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A6" w:rsidRPr="007D7E7D" w:rsidRDefault="009566A6" w:rsidP="009566A6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D7E7D">
        <w:rPr>
          <w:b/>
          <w:bCs/>
          <w:sz w:val="28"/>
          <w:szCs w:val="28"/>
        </w:rPr>
        <w:t>Пояснительная записка</w:t>
      </w:r>
    </w:p>
    <w:p w:rsidR="009566A6" w:rsidRPr="007D7E7D" w:rsidRDefault="009566A6" w:rsidP="009566A6">
      <w:pPr>
        <w:ind w:firstLine="708"/>
        <w:jc w:val="both"/>
        <w:rPr>
          <w:b/>
        </w:rPr>
      </w:pPr>
      <w:r w:rsidRPr="007D7E7D">
        <w:rPr>
          <w:b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9566A6" w:rsidRPr="007D7E7D" w:rsidRDefault="009566A6" w:rsidP="009566A6">
      <w:pPr>
        <w:numPr>
          <w:ilvl w:val="0"/>
          <w:numId w:val="1"/>
        </w:numPr>
        <w:tabs>
          <w:tab w:val="clear" w:pos="1184"/>
          <w:tab w:val="num" w:pos="360"/>
        </w:tabs>
        <w:ind w:left="0" w:firstLine="0"/>
        <w:jc w:val="both"/>
        <w:rPr>
          <w:b/>
        </w:rPr>
      </w:pPr>
      <w:r w:rsidRPr="007D7E7D">
        <w:rPr>
          <w:b/>
        </w:rPr>
        <w:t xml:space="preserve">освоение знаний </w:t>
      </w:r>
      <w:r w:rsidRPr="007D7E7D">
        <w:t>о химической составляющей естественнонаучной картины мира, важнейших химических понятиях, законах и теориях;</w:t>
      </w:r>
    </w:p>
    <w:p w:rsidR="009566A6" w:rsidRPr="007D7E7D" w:rsidRDefault="009566A6" w:rsidP="009566A6">
      <w:pPr>
        <w:numPr>
          <w:ilvl w:val="0"/>
          <w:numId w:val="1"/>
        </w:numPr>
        <w:tabs>
          <w:tab w:val="clear" w:pos="1184"/>
          <w:tab w:val="num" w:pos="360"/>
        </w:tabs>
        <w:ind w:left="0" w:firstLine="0"/>
        <w:jc w:val="both"/>
        <w:rPr>
          <w:b/>
        </w:rPr>
      </w:pPr>
      <w:r w:rsidRPr="007D7E7D">
        <w:rPr>
          <w:b/>
        </w:rPr>
        <w:t xml:space="preserve">овладение умениями </w:t>
      </w:r>
      <w:r w:rsidRPr="007D7E7D"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566A6" w:rsidRPr="007D7E7D" w:rsidRDefault="009566A6" w:rsidP="009566A6">
      <w:pPr>
        <w:numPr>
          <w:ilvl w:val="0"/>
          <w:numId w:val="1"/>
        </w:numPr>
        <w:tabs>
          <w:tab w:val="clear" w:pos="1184"/>
          <w:tab w:val="num" w:pos="360"/>
        </w:tabs>
        <w:ind w:left="0" w:firstLine="0"/>
        <w:jc w:val="both"/>
        <w:rPr>
          <w:b/>
        </w:rPr>
      </w:pPr>
      <w:r w:rsidRPr="007D7E7D">
        <w:rPr>
          <w:b/>
        </w:rPr>
        <w:t xml:space="preserve">развитие </w:t>
      </w:r>
      <w:r w:rsidRPr="007D7E7D"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566A6" w:rsidRPr="007D7E7D" w:rsidRDefault="009566A6" w:rsidP="009566A6">
      <w:pPr>
        <w:numPr>
          <w:ilvl w:val="0"/>
          <w:numId w:val="1"/>
        </w:numPr>
        <w:tabs>
          <w:tab w:val="clear" w:pos="1184"/>
          <w:tab w:val="num" w:pos="360"/>
        </w:tabs>
        <w:ind w:left="0" w:firstLine="0"/>
        <w:jc w:val="both"/>
        <w:rPr>
          <w:b/>
        </w:rPr>
      </w:pPr>
      <w:r w:rsidRPr="007D7E7D">
        <w:rPr>
          <w:b/>
        </w:rPr>
        <w:t xml:space="preserve">воспитание </w:t>
      </w:r>
      <w:r w:rsidRPr="007D7E7D"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566A6" w:rsidRPr="007D7E7D" w:rsidRDefault="009566A6" w:rsidP="009566A6">
      <w:pPr>
        <w:numPr>
          <w:ilvl w:val="0"/>
          <w:numId w:val="1"/>
        </w:numPr>
        <w:tabs>
          <w:tab w:val="clear" w:pos="1184"/>
          <w:tab w:val="num" w:pos="360"/>
        </w:tabs>
        <w:ind w:left="0" w:firstLine="0"/>
        <w:jc w:val="both"/>
        <w:rPr>
          <w:b/>
        </w:rPr>
      </w:pPr>
      <w:r w:rsidRPr="007D7E7D">
        <w:rPr>
          <w:b/>
        </w:rPr>
        <w:t xml:space="preserve">применение полученных знаний и умений </w:t>
      </w:r>
      <w:r w:rsidRPr="007D7E7D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566A6" w:rsidRPr="007D7E7D" w:rsidRDefault="009566A6" w:rsidP="009566A6">
      <w:pPr>
        <w:ind w:firstLine="708"/>
        <w:jc w:val="both"/>
      </w:pPr>
      <w:r w:rsidRPr="007D7E7D">
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9566A6" w:rsidRPr="007D7E7D" w:rsidRDefault="009566A6" w:rsidP="009566A6">
      <w:pPr>
        <w:ind w:firstLine="708"/>
        <w:jc w:val="both"/>
      </w:pPr>
      <w:r w:rsidRPr="007D7E7D"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9566A6" w:rsidRPr="007D7E7D" w:rsidRDefault="009566A6" w:rsidP="009566A6">
      <w:pPr>
        <w:ind w:firstLine="708"/>
        <w:jc w:val="both"/>
      </w:pPr>
      <w:r w:rsidRPr="007D7E7D"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9566A6" w:rsidRPr="007D7E7D" w:rsidRDefault="009566A6" w:rsidP="009566A6">
      <w:pPr>
        <w:ind w:firstLine="708"/>
        <w:jc w:val="both"/>
      </w:pPr>
      <w:r w:rsidRPr="007D7E7D">
        <w:rPr>
          <w:b/>
        </w:rPr>
        <w:t>Исходными документами</w:t>
      </w:r>
      <w:r>
        <w:t xml:space="preserve"> для составления</w:t>
      </w:r>
      <w:r w:rsidRPr="007D7E7D">
        <w:t xml:space="preserve"> рабочей программы явились:</w:t>
      </w:r>
    </w:p>
    <w:p w:rsidR="009566A6" w:rsidRPr="007D7E7D" w:rsidRDefault="009566A6" w:rsidP="009566A6">
      <w:pPr>
        <w:numPr>
          <w:ilvl w:val="0"/>
          <w:numId w:val="2"/>
        </w:numPr>
        <w:jc w:val="both"/>
      </w:pPr>
      <w:r w:rsidRPr="007D7E7D"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9566A6" w:rsidRPr="007D7E7D" w:rsidRDefault="009566A6" w:rsidP="009566A6">
      <w:pPr>
        <w:numPr>
          <w:ilvl w:val="0"/>
          <w:numId w:val="2"/>
        </w:numPr>
        <w:jc w:val="both"/>
      </w:pPr>
      <w:r w:rsidRPr="007D7E7D"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9566A6" w:rsidRPr="007D7E7D" w:rsidRDefault="009566A6" w:rsidP="009566A6">
      <w:pPr>
        <w:numPr>
          <w:ilvl w:val="0"/>
          <w:numId w:val="2"/>
        </w:numPr>
        <w:jc w:val="both"/>
      </w:pPr>
      <w:r w:rsidRPr="007D7E7D"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2007/2008 учебный год, утвержденным Приказом МО РФ № 321от 14.12.2006 г.;</w:t>
      </w:r>
    </w:p>
    <w:p w:rsidR="009566A6" w:rsidRPr="007D7E7D" w:rsidRDefault="009566A6" w:rsidP="009566A6">
      <w:pPr>
        <w:numPr>
          <w:ilvl w:val="0"/>
          <w:numId w:val="2"/>
        </w:numPr>
        <w:jc w:val="both"/>
      </w:pPr>
      <w:r w:rsidRPr="007D7E7D">
        <w:t xml:space="preserve">Письмо </w:t>
      </w:r>
      <w:proofErr w:type="spellStart"/>
      <w:r w:rsidRPr="007D7E7D">
        <w:t>Минобрнауки</w:t>
      </w:r>
      <w:proofErr w:type="spellEnd"/>
      <w:r w:rsidRPr="007D7E7D">
        <w:t xml:space="preserve"> России  от 01.04.2005 № 03-417 «О перечне учебного и компьютерного оборудования для оснащения образовательных учреждений» (//Вестник образования, 2005, № 11или сайт   </w:t>
      </w:r>
      <w:r w:rsidRPr="007D7E7D">
        <w:rPr>
          <w:lang w:val="en-US"/>
        </w:rPr>
        <w:t>http</w:t>
      </w:r>
      <w:r w:rsidRPr="007D7E7D">
        <w:t xml:space="preserve">:/ </w:t>
      </w:r>
      <w:r w:rsidRPr="007D7E7D">
        <w:rPr>
          <w:lang w:val="en-US"/>
        </w:rPr>
        <w:t>www</w:t>
      </w:r>
      <w:r w:rsidRPr="007D7E7D">
        <w:t>.</w:t>
      </w:r>
      <w:proofErr w:type="spellStart"/>
      <w:r w:rsidRPr="007D7E7D">
        <w:rPr>
          <w:lang w:val="en-US"/>
        </w:rPr>
        <w:t>vestnik</w:t>
      </w:r>
      <w:proofErr w:type="spellEnd"/>
      <w:r w:rsidRPr="007D7E7D">
        <w:t>.</w:t>
      </w:r>
      <w:proofErr w:type="spellStart"/>
      <w:r w:rsidRPr="007D7E7D">
        <w:rPr>
          <w:lang w:val="en-US"/>
        </w:rPr>
        <w:t>edu</w:t>
      </w:r>
      <w:proofErr w:type="spellEnd"/>
      <w:r w:rsidRPr="007D7E7D">
        <w:t>.</w:t>
      </w:r>
      <w:proofErr w:type="spellStart"/>
      <w:r w:rsidRPr="007D7E7D">
        <w:rPr>
          <w:lang w:val="en-US"/>
        </w:rPr>
        <w:t>ru</w:t>
      </w:r>
      <w:proofErr w:type="spellEnd"/>
      <w:r w:rsidRPr="007D7E7D">
        <w:t>).</w:t>
      </w:r>
    </w:p>
    <w:p w:rsidR="009566A6" w:rsidRPr="007D7E7D" w:rsidRDefault="009566A6" w:rsidP="009566A6">
      <w:pPr>
        <w:pStyle w:val="a3"/>
        <w:tabs>
          <w:tab w:val="left" w:pos="708"/>
        </w:tabs>
        <w:rPr>
          <w:sz w:val="24"/>
        </w:rPr>
      </w:pPr>
      <w:r w:rsidRPr="007D7E7D">
        <w:rPr>
          <w:sz w:val="24"/>
        </w:rPr>
        <w:t xml:space="preserve">Рабочая программа разработана </w:t>
      </w:r>
      <w:r w:rsidRPr="007D7E7D">
        <w:rPr>
          <w:b/>
          <w:sz w:val="24"/>
        </w:rPr>
        <w:t>на основе авторской программы</w:t>
      </w:r>
      <w:r w:rsidRPr="007D7E7D">
        <w:rPr>
          <w:sz w:val="24"/>
        </w:rPr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Pr="007D7E7D">
        <w:rPr>
          <w:sz w:val="24"/>
        </w:rPr>
        <w:t>перераб</w:t>
      </w:r>
      <w:proofErr w:type="spellEnd"/>
      <w:r w:rsidRPr="007D7E7D">
        <w:rPr>
          <w:sz w:val="24"/>
        </w:rPr>
        <w:t>. и доп. – М.: Дрофа, 2005-2006).</w:t>
      </w:r>
    </w:p>
    <w:p w:rsidR="009566A6" w:rsidRPr="007D7E7D" w:rsidRDefault="009566A6" w:rsidP="009566A6">
      <w:pPr>
        <w:ind w:firstLine="600"/>
        <w:jc w:val="both"/>
      </w:pPr>
      <w:r w:rsidRPr="007D7E7D">
        <w:rPr>
          <w:b/>
        </w:rPr>
        <w:t xml:space="preserve">Контроль </w:t>
      </w:r>
      <w:r w:rsidRPr="007D7E7D">
        <w:t xml:space="preserve">за уровнем знаний учащихся предусматривает проведение лабораторных, практических, самостоятельных, контрольных работ, как в </w:t>
      </w:r>
      <w:proofErr w:type="gramStart"/>
      <w:r w:rsidRPr="007D7E7D">
        <w:t>традиционной</w:t>
      </w:r>
      <w:proofErr w:type="gramEnd"/>
      <w:r w:rsidRPr="007D7E7D">
        <w:t>, так и в  тестовой формах.</w:t>
      </w:r>
    </w:p>
    <w:p w:rsidR="009566A6" w:rsidRPr="007D7E7D" w:rsidRDefault="009566A6" w:rsidP="009566A6">
      <w:pPr>
        <w:pStyle w:val="a3"/>
        <w:tabs>
          <w:tab w:val="left" w:pos="708"/>
        </w:tabs>
        <w:ind w:firstLine="0"/>
        <w:rPr>
          <w:sz w:val="24"/>
        </w:rPr>
      </w:pPr>
      <w:r w:rsidRPr="007D7E7D">
        <w:rPr>
          <w:sz w:val="24"/>
        </w:rPr>
        <w:lastRenderedPageBreak/>
        <w:tab/>
        <w:t>Конкретные требования к уровню подготовки выпускников  определены для каждого урока и включены в Поурочное планирование.</w:t>
      </w:r>
    </w:p>
    <w:p w:rsidR="009566A6" w:rsidRPr="007D7E7D" w:rsidRDefault="009566A6" w:rsidP="009566A6">
      <w:pPr>
        <w:ind w:firstLine="600"/>
        <w:jc w:val="both"/>
        <w:rPr>
          <w:b/>
        </w:rPr>
      </w:pPr>
      <w:r w:rsidRPr="007D7E7D">
        <w:t xml:space="preserve">Кроме того, в результате изучения химии на базовом уровне ученик </w:t>
      </w:r>
      <w:r w:rsidRPr="007D7E7D">
        <w:rPr>
          <w:b/>
        </w:rPr>
        <w:t>должен:</w:t>
      </w:r>
    </w:p>
    <w:p w:rsidR="009566A6" w:rsidRPr="007D7E7D" w:rsidRDefault="009566A6" w:rsidP="009566A6">
      <w:pPr>
        <w:tabs>
          <w:tab w:val="left" w:pos="5160"/>
        </w:tabs>
        <w:ind w:left="540"/>
        <w:jc w:val="both"/>
        <w:rPr>
          <w:b/>
        </w:rPr>
      </w:pPr>
      <w:r w:rsidRPr="007D7E7D">
        <w:rPr>
          <w:b/>
        </w:rPr>
        <w:t>Уметь</w:t>
      </w:r>
    </w:p>
    <w:p w:rsidR="009566A6" w:rsidRPr="007D7E7D" w:rsidRDefault="009566A6" w:rsidP="009566A6">
      <w:pPr>
        <w:numPr>
          <w:ilvl w:val="0"/>
          <w:numId w:val="3"/>
        </w:numPr>
        <w:tabs>
          <w:tab w:val="clear" w:pos="720"/>
          <w:tab w:val="num" w:pos="180"/>
          <w:tab w:val="left" w:pos="5160"/>
        </w:tabs>
        <w:ind w:left="180" w:hanging="180"/>
        <w:jc w:val="both"/>
      </w:pPr>
      <w:r w:rsidRPr="007D7E7D">
        <w:rPr>
          <w:b/>
          <w:i/>
        </w:rPr>
        <w:t xml:space="preserve">проводить </w:t>
      </w:r>
      <w:r w:rsidRPr="007D7E7D"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7D7E7D">
        <w:t>ии и ее</w:t>
      </w:r>
      <w:proofErr w:type="gramEnd"/>
      <w:r w:rsidRPr="007D7E7D">
        <w:t xml:space="preserve"> представления в различных формах;</w:t>
      </w:r>
    </w:p>
    <w:p w:rsidR="009566A6" w:rsidRPr="007D7E7D" w:rsidRDefault="009566A6" w:rsidP="009566A6">
      <w:pPr>
        <w:numPr>
          <w:ilvl w:val="0"/>
          <w:numId w:val="3"/>
        </w:numPr>
        <w:tabs>
          <w:tab w:val="num" w:pos="180"/>
        </w:tabs>
        <w:ind w:left="180" w:hanging="180"/>
        <w:jc w:val="both"/>
      </w:pPr>
      <w:r w:rsidRPr="007D7E7D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7E7D">
        <w:t>для</w:t>
      </w:r>
      <w:proofErr w:type="gramEnd"/>
      <w:r w:rsidRPr="007D7E7D">
        <w:t>:</w:t>
      </w:r>
    </w:p>
    <w:p w:rsidR="009566A6" w:rsidRPr="007D7E7D" w:rsidRDefault="009566A6" w:rsidP="009566A6">
      <w:pPr>
        <w:numPr>
          <w:ilvl w:val="0"/>
          <w:numId w:val="3"/>
        </w:numPr>
        <w:tabs>
          <w:tab w:val="num" w:pos="180"/>
        </w:tabs>
        <w:ind w:left="180" w:hanging="180"/>
        <w:jc w:val="both"/>
      </w:pPr>
      <w:r w:rsidRPr="007D7E7D">
        <w:t>объяснения химических явлений, происходящих в природе, быту и на производстве;</w:t>
      </w:r>
    </w:p>
    <w:p w:rsidR="009566A6" w:rsidRPr="007D7E7D" w:rsidRDefault="009566A6" w:rsidP="009566A6">
      <w:pPr>
        <w:numPr>
          <w:ilvl w:val="0"/>
          <w:numId w:val="3"/>
        </w:numPr>
        <w:tabs>
          <w:tab w:val="num" w:pos="180"/>
        </w:tabs>
        <w:ind w:left="180" w:hanging="180"/>
        <w:jc w:val="both"/>
      </w:pPr>
      <w:r w:rsidRPr="007D7E7D">
        <w:t>определения возможности протекания химических превращений в различных условиях и оценки их последствий;</w:t>
      </w:r>
    </w:p>
    <w:p w:rsidR="009566A6" w:rsidRPr="007D7E7D" w:rsidRDefault="009566A6" w:rsidP="009566A6">
      <w:pPr>
        <w:numPr>
          <w:ilvl w:val="0"/>
          <w:numId w:val="3"/>
        </w:numPr>
        <w:tabs>
          <w:tab w:val="num" w:pos="180"/>
        </w:tabs>
        <w:ind w:left="180" w:hanging="180"/>
        <w:jc w:val="both"/>
      </w:pPr>
      <w:r w:rsidRPr="007D7E7D">
        <w:t>экологически грамотного поведения в окружающей среде;</w:t>
      </w:r>
    </w:p>
    <w:p w:rsidR="009566A6" w:rsidRPr="007D7E7D" w:rsidRDefault="009566A6" w:rsidP="009566A6">
      <w:pPr>
        <w:numPr>
          <w:ilvl w:val="0"/>
          <w:numId w:val="3"/>
        </w:numPr>
        <w:tabs>
          <w:tab w:val="num" w:pos="180"/>
        </w:tabs>
        <w:ind w:left="180" w:hanging="180"/>
        <w:jc w:val="both"/>
      </w:pPr>
      <w:r w:rsidRPr="007D7E7D">
        <w:t>оценки влияния химического загрязнения окружающей среды на организм человека и другие живые организмы;</w:t>
      </w:r>
    </w:p>
    <w:p w:rsidR="009566A6" w:rsidRPr="007D7E7D" w:rsidRDefault="009566A6" w:rsidP="009566A6">
      <w:pPr>
        <w:numPr>
          <w:ilvl w:val="0"/>
          <w:numId w:val="3"/>
        </w:numPr>
        <w:tabs>
          <w:tab w:val="num" w:pos="180"/>
        </w:tabs>
        <w:ind w:left="180" w:hanging="180"/>
        <w:jc w:val="both"/>
      </w:pPr>
      <w:r w:rsidRPr="007D7E7D">
        <w:t>безопасного обращения с горючими и токсичными веществами, лабораторным оборудованием;</w:t>
      </w:r>
    </w:p>
    <w:p w:rsidR="009566A6" w:rsidRPr="007D7E7D" w:rsidRDefault="009566A6" w:rsidP="009566A6">
      <w:pPr>
        <w:numPr>
          <w:ilvl w:val="0"/>
          <w:numId w:val="3"/>
        </w:numPr>
        <w:tabs>
          <w:tab w:val="num" w:pos="180"/>
        </w:tabs>
        <w:ind w:left="180" w:hanging="180"/>
        <w:jc w:val="both"/>
      </w:pPr>
      <w:r w:rsidRPr="007D7E7D">
        <w:t>приготовления растворов заданной концентрации в быту и на производстве;</w:t>
      </w:r>
    </w:p>
    <w:p w:rsidR="009566A6" w:rsidRPr="007D7E7D" w:rsidRDefault="009566A6" w:rsidP="009566A6">
      <w:pPr>
        <w:numPr>
          <w:ilvl w:val="0"/>
          <w:numId w:val="3"/>
        </w:numPr>
        <w:tabs>
          <w:tab w:val="num" w:pos="180"/>
        </w:tabs>
        <w:ind w:left="180" w:hanging="180"/>
        <w:jc w:val="both"/>
      </w:pPr>
      <w:r w:rsidRPr="007D7E7D">
        <w:t>критической оценки достоверности химической информации, поступающей из различных источников.</w:t>
      </w:r>
    </w:p>
    <w:p w:rsidR="009566A6" w:rsidRPr="00A4499D" w:rsidRDefault="009566A6" w:rsidP="009566A6">
      <w:pPr>
        <w:ind w:firstLine="600"/>
        <w:jc w:val="both"/>
      </w:pPr>
      <w:r>
        <w:rPr>
          <w:sz w:val="28"/>
          <w:szCs w:val="28"/>
        </w:rPr>
        <w:t>.</w:t>
      </w:r>
      <w:r w:rsidRPr="00A4499D">
        <w:t xml:space="preserve"> Авторская</w:t>
      </w:r>
      <w:r>
        <w:t xml:space="preserve"> программа О.С. Габриеляна рассчитана одновременно</w:t>
      </w:r>
    </w:p>
    <w:p w:rsidR="009566A6" w:rsidRPr="007D7E7D" w:rsidRDefault="009566A6" w:rsidP="009566A6">
      <w:r w:rsidRPr="007D7E7D">
        <w:t>на 34 часа и 68 учебных часов в год, поэтому с целью разгрузки учебного материала (исходя из 34 часов) в программу внесены коррективы.</w:t>
      </w:r>
    </w:p>
    <w:p w:rsidR="009566A6" w:rsidRDefault="009566A6" w:rsidP="009566A6">
      <w:pPr>
        <w:rPr>
          <w:b/>
          <w:sz w:val="28"/>
          <w:szCs w:val="28"/>
        </w:rPr>
      </w:pPr>
    </w:p>
    <w:p w:rsidR="009566A6" w:rsidRPr="007D7E7D" w:rsidRDefault="009566A6" w:rsidP="009566A6">
      <w:pPr>
        <w:rPr>
          <w:b/>
        </w:rPr>
      </w:pPr>
      <w:r w:rsidRPr="007D7E7D">
        <w:rPr>
          <w:b/>
        </w:rPr>
        <w:t>Тема 1. Строение атома и периодический закон Д.И. Менделеева.</w:t>
      </w:r>
    </w:p>
    <w:p w:rsidR="009566A6" w:rsidRPr="007D7E7D" w:rsidRDefault="009566A6" w:rsidP="009566A6">
      <w:r w:rsidRPr="007D7E7D">
        <w:t xml:space="preserve">- </w:t>
      </w:r>
      <w:proofErr w:type="gramStart"/>
      <w:r w:rsidRPr="007D7E7D">
        <w:rPr>
          <w:i/>
        </w:rPr>
        <w:t>и</w:t>
      </w:r>
      <w:proofErr w:type="gramEnd"/>
      <w:r w:rsidRPr="007D7E7D">
        <w:rPr>
          <w:i/>
        </w:rPr>
        <w:t>сключено:</w:t>
      </w:r>
    </w:p>
    <w:p w:rsidR="009566A6" w:rsidRPr="007D7E7D" w:rsidRDefault="009566A6" w:rsidP="009566A6">
      <w:r w:rsidRPr="007D7E7D">
        <w:t>- положение водорода в периодической системе;</w:t>
      </w:r>
    </w:p>
    <w:p w:rsidR="009566A6" w:rsidRPr="007D7E7D" w:rsidRDefault="009566A6" w:rsidP="009566A6">
      <w:r w:rsidRPr="007D7E7D">
        <w:t xml:space="preserve">- лабораторный опыт 1. </w:t>
      </w:r>
    </w:p>
    <w:p w:rsidR="009566A6" w:rsidRPr="007D7E7D" w:rsidRDefault="009566A6" w:rsidP="009566A6">
      <w:pPr>
        <w:rPr>
          <w:b/>
        </w:rPr>
      </w:pPr>
      <w:r w:rsidRPr="007D7E7D">
        <w:rPr>
          <w:b/>
        </w:rPr>
        <w:t>Тема 2. Строение вещества.</w:t>
      </w:r>
    </w:p>
    <w:p w:rsidR="009566A6" w:rsidRPr="007D7E7D" w:rsidRDefault="009566A6" w:rsidP="009566A6">
      <w:r w:rsidRPr="007D7E7D">
        <w:rPr>
          <w:i/>
        </w:rPr>
        <w:t>Уменьшено</w:t>
      </w:r>
      <w:r w:rsidRPr="007D7E7D">
        <w:t xml:space="preserve"> количество часов на 2 часа, т.к. исключены темы:</w:t>
      </w:r>
    </w:p>
    <w:p w:rsidR="009566A6" w:rsidRPr="007D7E7D" w:rsidRDefault="009566A6" w:rsidP="009566A6">
      <w:r w:rsidRPr="007D7E7D">
        <w:t>- «Полимеры», (тема подробно изучалась в 10 классе)</w:t>
      </w:r>
    </w:p>
    <w:p w:rsidR="009566A6" w:rsidRPr="007D7E7D" w:rsidRDefault="009566A6" w:rsidP="009566A6">
      <w:r w:rsidRPr="007D7E7D">
        <w:t>- доля выхода продукта реакции от теоретически возможного (нет в минимуме содержания)</w:t>
      </w:r>
    </w:p>
    <w:p w:rsidR="009566A6" w:rsidRPr="007D7E7D" w:rsidRDefault="009566A6" w:rsidP="009566A6">
      <w:pPr>
        <w:rPr>
          <w:i/>
        </w:rPr>
      </w:pPr>
      <w:r w:rsidRPr="007D7E7D">
        <w:rPr>
          <w:i/>
        </w:rPr>
        <w:t>Исключено:</w:t>
      </w:r>
    </w:p>
    <w:p w:rsidR="009566A6" w:rsidRPr="007D7E7D" w:rsidRDefault="009566A6" w:rsidP="009566A6">
      <w:r w:rsidRPr="007D7E7D">
        <w:t>- лабораторные опыты 3, 4,6.</w:t>
      </w:r>
    </w:p>
    <w:p w:rsidR="009566A6" w:rsidRPr="007D7E7D" w:rsidRDefault="009566A6" w:rsidP="009566A6">
      <w:r w:rsidRPr="007D7E7D">
        <w:rPr>
          <w:b/>
        </w:rPr>
        <w:t>Тема 3. Химические реакции.</w:t>
      </w:r>
    </w:p>
    <w:p w:rsidR="009566A6" w:rsidRPr="007D7E7D" w:rsidRDefault="009566A6" w:rsidP="009566A6">
      <w:r w:rsidRPr="007D7E7D">
        <w:rPr>
          <w:i/>
        </w:rPr>
        <w:t>Увеличено</w:t>
      </w:r>
      <w:r w:rsidRPr="007D7E7D">
        <w:t xml:space="preserve"> количество часов на 1 час т.к., в эту тему включены вопросы, которые не изучались в курсе химии основной школы.</w:t>
      </w:r>
    </w:p>
    <w:p w:rsidR="009566A6" w:rsidRPr="007D7E7D" w:rsidRDefault="009566A6" w:rsidP="009566A6">
      <w:r w:rsidRPr="007D7E7D">
        <w:rPr>
          <w:i/>
        </w:rPr>
        <w:t>Исключено:</w:t>
      </w:r>
    </w:p>
    <w:p w:rsidR="009566A6" w:rsidRPr="007D7E7D" w:rsidRDefault="009566A6" w:rsidP="009566A6">
      <w:r w:rsidRPr="007D7E7D">
        <w:t>- роль воды в химической реакции, растворимость и классификация веществ по признаку растворимости (нет в обязательном минимуме содержания)</w:t>
      </w:r>
    </w:p>
    <w:p w:rsidR="009566A6" w:rsidRPr="007D7E7D" w:rsidRDefault="009566A6" w:rsidP="009566A6">
      <w:r w:rsidRPr="007D7E7D">
        <w:t>- химические свойства воды (тема  изучалась в основной школе);</w:t>
      </w:r>
    </w:p>
    <w:p w:rsidR="009566A6" w:rsidRPr="007D7E7D" w:rsidRDefault="009566A6" w:rsidP="009566A6">
      <w:r w:rsidRPr="007D7E7D">
        <w:t>- биологическая роль гидролиза в пластическом и энергетическом обмене веществ и энергии в клетке (нет в минимуме содержания);</w:t>
      </w:r>
    </w:p>
    <w:p w:rsidR="009566A6" w:rsidRPr="007D7E7D" w:rsidRDefault="009566A6" w:rsidP="009566A6">
      <w:r w:rsidRPr="007D7E7D">
        <w:t>- электролитическое получение алюминия (нет в обязательном минимуме содержания);</w:t>
      </w:r>
    </w:p>
    <w:p w:rsidR="009566A6" w:rsidRPr="007D7E7D" w:rsidRDefault="009566A6" w:rsidP="009566A6">
      <w:r w:rsidRPr="007D7E7D">
        <w:t>- лабораторные опыты: 7,10.</w:t>
      </w:r>
    </w:p>
    <w:p w:rsidR="009566A6" w:rsidRPr="007D7E7D" w:rsidRDefault="009566A6" w:rsidP="009566A6">
      <w:pPr>
        <w:rPr>
          <w:b/>
        </w:rPr>
      </w:pPr>
      <w:r w:rsidRPr="007D7E7D">
        <w:rPr>
          <w:b/>
        </w:rPr>
        <w:t>Тема 4. Вещества и их свойства.</w:t>
      </w:r>
    </w:p>
    <w:p w:rsidR="009566A6" w:rsidRPr="007D7E7D" w:rsidRDefault="009566A6" w:rsidP="009566A6">
      <w:r w:rsidRPr="007D7E7D">
        <w:rPr>
          <w:b/>
          <w:i/>
        </w:rPr>
        <w:t>Увеличено</w:t>
      </w:r>
      <w:r w:rsidRPr="007D7E7D">
        <w:t xml:space="preserve"> количество часов на 1 час т. к. данная тема является ключевой в курсе химии средней школы. </w:t>
      </w:r>
    </w:p>
    <w:p w:rsidR="009566A6" w:rsidRPr="007D7E7D" w:rsidRDefault="009566A6" w:rsidP="009566A6">
      <w:pPr>
        <w:rPr>
          <w:i/>
        </w:rPr>
      </w:pPr>
      <w:r w:rsidRPr="007D7E7D">
        <w:rPr>
          <w:i/>
        </w:rPr>
        <w:t>Исключено:</w:t>
      </w:r>
    </w:p>
    <w:p w:rsidR="009566A6" w:rsidRPr="007D7E7D" w:rsidRDefault="009566A6" w:rsidP="009566A6">
      <w:r w:rsidRPr="007D7E7D">
        <w:t>- взаимодействие натрия с этанолом и фенолом (тема изучалась в 10 классе)</w:t>
      </w:r>
    </w:p>
    <w:p w:rsidR="009566A6" w:rsidRPr="007D7E7D" w:rsidRDefault="009566A6" w:rsidP="009566A6">
      <w:r w:rsidRPr="007D7E7D">
        <w:lastRenderedPageBreak/>
        <w:t>- особенные свойства азотной и концентрированной серной кислоты; (нет в требованиях к уровню подготовки выпускников)</w:t>
      </w:r>
    </w:p>
    <w:p w:rsidR="009566A6" w:rsidRPr="007D7E7D" w:rsidRDefault="009566A6" w:rsidP="009566A6">
      <w:r w:rsidRPr="007D7E7D">
        <w:t>- лабораторные опыты: 17,18 (есть аналогичные демонстрации).</w:t>
      </w:r>
    </w:p>
    <w:p w:rsidR="009566A6" w:rsidRPr="007D7E7D" w:rsidRDefault="009566A6" w:rsidP="009566A6">
      <w:pPr>
        <w:tabs>
          <w:tab w:val="left" w:pos="5160"/>
        </w:tabs>
        <w:ind w:hanging="900"/>
        <w:jc w:val="both"/>
      </w:pPr>
      <w:r>
        <w:tab/>
      </w:r>
      <w:r w:rsidRPr="007D7E7D">
        <w:t xml:space="preserve">Из авторской программы </w:t>
      </w:r>
      <w:r w:rsidRPr="007D7E7D">
        <w:rPr>
          <w:i/>
        </w:rPr>
        <w:t>исключены</w:t>
      </w:r>
      <w:r w:rsidRPr="007D7E7D">
        <w:t xml:space="preserve"> некоторые </w:t>
      </w:r>
      <w:proofErr w:type="gramStart"/>
      <w:r w:rsidRPr="007D7E7D">
        <w:t>демонстрации</w:t>
      </w:r>
      <w:proofErr w:type="gramEnd"/>
      <w:r w:rsidRPr="007D7E7D">
        <w:t xml:space="preserve"> и лабораторные опыты из-за недостатка времени на их выполнение при 1 часе в неделю, так как авторская программа предусматривает 1/2 часа в неделю.</w:t>
      </w:r>
    </w:p>
    <w:p w:rsidR="009566A6" w:rsidRPr="007D7E7D" w:rsidRDefault="009566A6" w:rsidP="009566A6">
      <w:pPr>
        <w:pStyle w:val="a3"/>
        <w:ind w:firstLine="0"/>
        <w:rPr>
          <w:sz w:val="24"/>
        </w:rPr>
      </w:pPr>
      <w:r w:rsidRPr="007D7E7D">
        <w:rPr>
          <w:sz w:val="24"/>
        </w:rPr>
        <w:t xml:space="preserve">   Распределение времени по темам ориентировочное. Учитель может обоснованно изменять последовательность изучения вопросов и время на их изучение в пределах выделенного лимита времени.</w:t>
      </w:r>
    </w:p>
    <w:p w:rsidR="009566A6" w:rsidRDefault="009566A6" w:rsidP="009566A6">
      <w:pPr>
        <w:rPr>
          <w:sz w:val="28"/>
          <w:szCs w:val="28"/>
        </w:rPr>
      </w:pPr>
    </w:p>
    <w:p w:rsidR="009566A6" w:rsidRDefault="009566A6" w:rsidP="00956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9566A6" w:rsidRPr="00BC44FC" w:rsidRDefault="009566A6" w:rsidP="009566A6">
      <w:pPr>
        <w:rPr>
          <w:b/>
          <w:sz w:val="28"/>
          <w:szCs w:val="28"/>
        </w:rPr>
      </w:pP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100"/>
        <w:gridCol w:w="907"/>
        <w:gridCol w:w="2674"/>
        <w:gridCol w:w="1825"/>
        <w:gridCol w:w="1569"/>
      </w:tblGrid>
      <w:tr w:rsidR="009566A6" w:rsidRPr="009232FF" w:rsidTr="003003D0">
        <w:trPr>
          <w:trHeight w:val="320"/>
        </w:trPr>
        <w:tc>
          <w:tcPr>
            <w:tcW w:w="725" w:type="dxa"/>
            <w:vMerge w:val="restart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9232FF">
              <w:rPr>
                <w:b/>
              </w:rPr>
              <w:t xml:space="preserve">  </w:t>
            </w:r>
            <w:r w:rsidRPr="00424FD2">
              <w:t xml:space="preserve">№ </w:t>
            </w:r>
            <w:proofErr w:type="gramStart"/>
            <w:r w:rsidRPr="00424FD2">
              <w:t>п</w:t>
            </w:r>
            <w:proofErr w:type="gramEnd"/>
            <w:r w:rsidRPr="00424FD2">
              <w:t>/п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Наименование темы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Всего часов</w:t>
            </w:r>
          </w:p>
        </w:tc>
        <w:tc>
          <w:tcPr>
            <w:tcW w:w="4499" w:type="dxa"/>
            <w:gridSpan w:val="2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Из них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 xml:space="preserve">Дата </w:t>
            </w:r>
          </w:p>
        </w:tc>
      </w:tr>
      <w:tr w:rsidR="009566A6" w:rsidRPr="009232FF" w:rsidTr="003003D0">
        <w:trPr>
          <w:trHeight w:val="320"/>
        </w:trPr>
        <w:tc>
          <w:tcPr>
            <w:tcW w:w="725" w:type="dxa"/>
            <w:vMerge/>
            <w:shd w:val="clear" w:color="auto" w:fill="auto"/>
          </w:tcPr>
          <w:p w:rsidR="009566A6" w:rsidRPr="00424FD2" w:rsidRDefault="009566A6" w:rsidP="003003D0">
            <w:pPr>
              <w:jc w:val="center"/>
            </w:pPr>
          </w:p>
        </w:tc>
        <w:tc>
          <w:tcPr>
            <w:tcW w:w="3100" w:type="dxa"/>
            <w:vMerge/>
            <w:shd w:val="clear" w:color="auto" w:fill="auto"/>
          </w:tcPr>
          <w:p w:rsidR="009566A6" w:rsidRPr="00424FD2" w:rsidRDefault="009566A6" w:rsidP="003003D0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9566A6" w:rsidRPr="00424FD2" w:rsidRDefault="009566A6" w:rsidP="003003D0">
            <w:pPr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Практические работы</w:t>
            </w:r>
          </w:p>
        </w:tc>
        <w:tc>
          <w:tcPr>
            <w:tcW w:w="1825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Контрольные работы</w:t>
            </w:r>
          </w:p>
        </w:tc>
        <w:tc>
          <w:tcPr>
            <w:tcW w:w="1569" w:type="dxa"/>
            <w:vMerge/>
            <w:shd w:val="clear" w:color="auto" w:fill="auto"/>
          </w:tcPr>
          <w:p w:rsidR="009566A6" w:rsidRPr="00424FD2" w:rsidRDefault="009566A6" w:rsidP="003003D0">
            <w:pPr>
              <w:jc w:val="center"/>
            </w:pPr>
          </w:p>
        </w:tc>
      </w:tr>
      <w:tr w:rsidR="009566A6" w:rsidRPr="009232FF" w:rsidTr="003003D0">
        <w:tc>
          <w:tcPr>
            <w:tcW w:w="725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1.</w:t>
            </w:r>
          </w:p>
        </w:tc>
        <w:tc>
          <w:tcPr>
            <w:tcW w:w="3100" w:type="dxa"/>
            <w:shd w:val="clear" w:color="auto" w:fill="auto"/>
          </w:tcPr>
          <w:p w:rsidR="009566A6" w:rsidRPr="00424FD2" w:rsidRDefault="009566A6" w:rsidP="003003D0">
            <w:r w:rsidRPr="00424FD2">
              <w:t xml:space="preserve">Тема 1. Строение атома и периодический закон </w:t>
            </w:r>
            <w:proofErr w:type="spellStart"/>
            <w:r w:rsidRPr="00424FD2">
              <w:t>Д.И.Менделеева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3</w:t>
            </w:r>
          </w:p>
        </w:tc>
        <w:tc>
          <w:tcPr>
            <w:tcW w:w="2674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-</w:t>
            </w:r>
          </w:p>
        </w:tc>
        <w:tc>
          <w:tcPr>
            <w:tcW w:w="1825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-</w:t>
            </w:r>
          </w:p>
        </w:tc>
        <w:tc>
          <w:tcPr>
            <w:tcW w:w="1569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</w:p>
        </w:tc>
      </w:tr>
      <w:tr w:rsidR="009566A6" w:rsidRPr="009232FF" w:rsidTr="003003D0">
        <w:tc>
          <w:tcPr>
            <w:tcW w:w="725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2.</w:t>
            </w:r>
          </w:p>
        </w:tc>
        <w:tc>
          <w:tcPr>
            <w:tcW w:w="3100" w:type="dxa"/>
            <w:shd w:val="clear" w:color="auto" w:fill="auto"/>
          </w:tcPr>
          <w:p w:rsidR="009566A6" w:rsidRPr="00424FD2" w:rsidRDefault="009566A6" w:rsidP="003003D0">
            <w:r w:rsidRPr="00424FD2">
              <w:t>Тема 2. Строение вещества</w:t>
            </w:r>
          </w:p>
        </w:tc>
        <w:tc>
          <w:tcPr>
            <w:tcW w:w="907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12</w:t>
            </w:r>
          </w:p>
        </w:tc>
        <w:tc>
          <w:tcPr>
            <w:tcW w:w="2674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Пр. р. №1 «Получение, собирание и распознавание газов»</w:t>
            </w:r>
          </w:p>
        </w:tc>
        <w:tc>
          <w:tcPr>
            <w:tcW w:w="1825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К. р. №1</w:t>
            </w:r>
          </w:p>
        </w:tc>
        <w:tc>
          <w:tcPr>
            <w:tcW w:w="1569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</w:p>
        </w:tc>
      </w:tr>
      <w:tr w:rsidR="009566A6" w:rsidRPr="009232FF" w:rsidTr="003003D0">
        <w:tc>
          <w:tcPr>
            <w:tcW w:w="725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3.</w:t>
            </w:r>
          </w:p>
        </w:tc>
        <w:tc>
          <w:tcPr>
            <w:tcW w:w="3100" w:type="dxa"/>
            <w:shd w:val="clear" w:color="auto" w:fill="auto"/>
          </w:tcPr>
          <w:p w:rsidR="009566A6" w:rsidRPr="00424FD2" w:rsidRDefault="009566A6" w:rsidP="003003D0">
            <w:r w:rsidRPr="00424FD2">
              <w:t>Химические реакции</w:t>
            </w:r>
          </w:p>
        </w:tc>
        <w:tc>
          <w:tcPr>
            <w:tcW w:w="907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9</w:t>
            </w:r>
          </w:p>
        </w:tc>
        <w:tc>
          <w:tcPr>
            <w:tcW w:w="2674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-</w:t>
            </w:r>
          </w:p>
        </w:tc>
        <w:tc>
          <w:tcPr>
            <w:tcW w:w="1825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</w:p>
        </w:tc>
        <w:tc>
          <w:tcPr>
            <w:tcW w:w="1569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</w:p>
        </w:tc>
      </w:tr>
      <w:tr w:rsidR="009566A6" w:rsidRPr="009232FF" w:rsidTr="003003D0">
        <w:tc>
          <w:tcPr>
            <w:tcW w:w="725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4.</w:t>
            </w:r>
          </w:p>
        </w:tc>
        <w:tc>
          <w:tcPr>
            <w:tcW w:w="3100" w:type="dxa"/>
            <w:shd w:val="clear" w:color="auto" w:fill="auto"/>
          </w:tcPr>
          <w:p w:rsidR="009566A6" w:rsidRPr="00424FD2" w:rsidRDefault="009566A6" w:rsidP="003003D0">
            <w:r w:rsidRPr="00424FD2">
              <w:t>Вещества и их свойства</w:t>
            </w:r>
          </w:p>
        </w:tc>
        <w:tc>
          <w:tcPr>
            <w:tcW w:w="907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1</w:t>
            </w:r>
            <w:r>
              <w:t>1</w:t>
            </w:r>
          </w:p>
        </w:tc>
        <w:tc>
          <w:tcPr>
            <w:tcW w:w="2674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 w:rsidRPr="00424FD2">
              <w:t>Пр. р. №2 «Решение экспериментальных</w:t>
            </w:r>
            <w:proofErr w:type="gramStart"/>
            <w:r w:rsidRPr="00424FD2">
              <w:t>.</w:t>
            </w:r>
            <w:proofErr w:type="gramEnd"/>
            <w:r w:rsidRPr="00424FD2">
              <w:t xml:space="preserve"> </w:t>
            </w:r>
            <w:proofErr w:type="gramStart"/>
            <w:r w:rsidRPr="00424FD2">
              <w:t>з</w:t>
            </w:r>
            <w:proofErr w:type="gramEnd"/>
            <w:r w:rsidRPr="00424FD2">
              <w:t>адач на идентификацию неорганических соединений»</w:t>
            </w:r>
          </w:p>
        </w:tc>
        <w:tc>
          <w:tcPr>
            <w:tcW w:w="1825" w:type="dxa"/>
            <w:shd w:val="clear" w:color="auto" w:fill="auto"/>
          </w:tcPr>
          <w:p w:rsidR="009566A6" w:rsidRDefault="009566A6" w:rsidP="003003D0">
            <w:pPr>
              <w:jc w:val="center"/>
            </w:pPr>
            <w:r w:rsidRPr="00424FD2">
              <w:t>К. р. №2</w:t>
            </w:r>
          </w:p>
          <w:p w:rsidR="009566A6" w:rsidRPr="00424FD2" w:rsidRDefault="009566A6" w:rsidP="003003D0">
            <w:pPr>
              <w:jc w:val="center"/>
            </w:pPr>
            <w:proofErr w:type="spellStart"/>
            <w:r>
              <w:t>К.р</w:t>
            </w:r>
            <w:proofErr w:type="spellEnd"/>
            <w:r>
              <w:t>. №3</w:t>
            </w:r>
          </w:p>
        </w:tc>
        <w:tc>
          <w:tcPr>
            <w:tcW w:w="1569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</w:p>
        </w:tc>
      </w:tr>
      <w:tr w:rsidR="009566A6" w:rsidRPr="009232FF" w:rsidTr="003003D0">
        <w:tc>
          <w:tcPr>
            <w:tcW w:w="725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</w:p>
        </w:tc>
        <w:tc>
          <w:tcPr>
            <w:tcW w:w="3100" w:type="dxa"/>
            <w:shd w:val="clear" w:color="auto" w:fill="auto"/>
          </w:tcPr>
          <w:p w:rsidR="009566A6" w:rsidRPr="00424FD2" w:rsidRDefault="009566A6" w:rsidP="003003D0">
            <w:r>
              <w:t>Итого</w:t>
            </w:r>
          </w:p>
        </w:tc>
        <w:tc>
          <w:tcPr>
            <w:tcW w:w="907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>
              <w:t>35</w:t>
            </w:r>
          </w:p>
        </w:tc>
        <w:tc>
          <w:tcPr>
            <w:tcW w:w="2674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>
              <w:t>2</w:t>
            </w:r>
          </w:p>
        </w:tc>
        <w:tc>
          <w:tcPr>
            <w:tcW w:w="1825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  <w:r>
              <w:t>3</w:t>
            </w:r>
          </w:p>
        </w:tc>
        <w:tc>
          <w:tcPr>
            <w:tcW w:w="1569" w:type="dxa"/>
            <w:shd w:val="clear" w:color="auto" w:fill="auto"/>
          </w:tcPr>
          <w:p w:rsidR="009566A6" w:rsidRPr="00424FD2" w:rsidRDefault="009566A6" w:rsidP="003003D0">
            <w:pPr>
              <w:jc w:val="center"/>
            </w:pPr>
          </w:p>
        </w:tc>
      </w:tr>
    </w:tbl>
    <w:p w:rsidR="009566A6" w:rsidRDefault="009566A6" w:rsidP="009566A6">
      <w:pPr>
        <w:rPr>
          <w:sz w:val="28"/>
          <w:szCs w:val="28"/>
        </w:rPr>
        <w:sectPr w:rsidR="009566A6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441" w:rsidRDefault="007C4441"/>
    <w:sectPr w:rsidR="007C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F6" w:rsidRDefault="009566A6" w:rsidP="005A7E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32F6" w:rsidRDefault="009566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F6" w:rsidRDefault="009566A6" w:rsidP="005A7E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432F6" w:rsidRDefault="009566A6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C8"/>
    <w:rsid w:val="00575AC8"/>
    <w:rsid w:val="007C4441"/>
    <w:rsid w:val="0095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66A6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56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956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6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66A6"/>
  </w:style>
  <w:style w:type="paragraph" w:styleId="a8">
    <w:name w:val="Balloon Text"/>
    <w:basedOn w:val="a"/>
    <w:link w:val="a9"/>
    <w:uiPriority w:val="99"/>
    <w:semiHidden/>
    <w:unhideWhenUsed/>
    <w:rsid w:val="00956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6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66A6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56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956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66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66A6"/>
  </w:style>
  <w:style w:type="paragraph" w:styleId="a8">
    <w:name w:val="Balloon Text"/>
    <w:basedOn w:val="a"/>
    <w:link w:val="a9"/>
    <w:uiPriority w:val="99"/>
    <w:semiHidden/>
    <w:unhideWhenUsed/>
    <w:rsid w:val="00956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Балаболина</dc:creator>
  <cp:keywords/>
  <dc:description/>
  <cp:lastModifiedBy>Балаболина</cp:lastModifiedBy>
  <cp:revision>2</cp:revision>
  <cp:lastPrinted>2012-09-16T14:56:00Z</cp:lastPrinted>
  <dcterms:created xsi:type="dcterms:W3CDTF">2012-09-16T14:53:00Z</dcterms:created>
  <dcterms:modified xsi:type="dcterms:W3CDTF">2012-09-16T14:57:00Z</dcterms:modified>
</cp:coreProperties>
</file>