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5B" w:rsidRDefault="00BD5FDA">
      <w:r w:rsidRPr="00BD5FDA">
        <w:object w:dxaOrig="9355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414385850" r:id="rId6"/>
        </w:object>
      </w:r>
    </w:p>
    <w:p w:rsidR="00BD5FDA" w:rsidRDefault="00BD5FDA" w:rsidP="00BD5FD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2B7A">
        <w:rPr>
          <w:rFonts w:ascii="Times New Roman" w:hAnsi="Times New Roman" w:cs="Times New Roman"/>
          <w:sz w:val="28"/>
          <w:szCs w:val="28"/>
        </w:rPr>
        <w:lastRenderedPageBreak/>
        <w:t>Скажите, как называют тех людей, которые занимаются этим профессионально?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B22B7A">
        <w:rPr>
          <w:rFonts w:ascii="Times New Roman" w:hAnsi="Times New Roman" w:cs="Times New Roman"/>
          <w:sz w:val="28"/>
          <w:szCs w:val="28"/>
        </w:rPr>
        <w:t>удожники)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FDA" w:rsidRDefault="00BD5FDA" w:rsidP="00BD5FD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творения художников? (Картины).</w:t>
      </w:r>
    </w:p>
    <w:p w:rsidR="00BD5FDA" w:rsidRDefault="00BD5FDA" w:rsidP="00BD5FD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картин художнику помогают его верные друзья. Кто же это? (Краски, карандаши,кисти, бумага, холст, мальберт).</w:t>
      </w:r>
    </w:p>
    <w:p w:rsidR="00BD5FDA" w:rsidRDefault="00BD5FDA" w:rsidP="00BD5FDA">
      <w:pPr>
        <w:pStyle w:val="a3"/>
        <w:spacing w:before="0" w:beforeAutospacing="0" w:after="0" w:afterAutospacing="0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BD5FDA" w:rsidRDefault="00BD5FDA" w:rsidP="00BD5FD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0DE8">
        <w:rPr>
          <w:rFonts w:ascii="Times New Roman" w:hAnsi="Times New Roman" w:cs="Times New Roman"/>
          <w:b/>
          <w:sz w:val="28"/>
          <w:szCs w:val="28"/>
        </w:rPr>
        <w:t>Беседа учителя по теме</w:t>
      </w:r>
      <w:r>
        <w:rPr>
          <w:rFonts w:ascii="Times New Roman" w:hAnsi="Times New Roman" w:cs="Times New Roman"/>
          <w:sz w:val="28"/>
          <w:szCs w:val="28"/>
        </w:rPr>
        <w:t xml:space="preserve"> (тихо играет музыка).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профессия – художник. Стоит ему взять бумагу или холс, краски и кисти…..Ничего не было на бумаге, но вот появились первые линии. Одна, другая, третья. Бежит кисть по бумаге дальше и вдруг на глазах совершилось чудо. Художник может нарисовать все: дом, лес, людей. (Учитель показывает репродукции картин или слайд- шоу). Художники пишут по своему замыслу, как писатели. Один художник возьмет темные краски – получится картина тревожная, печальная, грустная.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686A67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3575" cy="1428750"/>
            <wp:effectExtent l="19050" t="0" r="9525" b="0"/>
            <wp:docPr id="4" name="Рисунок 4" descr="http://im8-tub-ru.yandex.net/i?id=284248003-5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284248003-59-72&amp;n=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781175" y="5972175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428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Другой пишет красками разного цвета – и картина играет всеми цветами радуги, так весело радостно, что хочется смеяться.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0" cy="1428750"/>
            <wp:effectExtent l="19050" t="0" r="0" b="0"/>
            <wp:docPr id="7" name="Рисунок 7" descr="http://im4-tub-ru.yandex.net/i?id=699173221-0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699173221-07-72&amp;n=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1428750"/>
            <wp:effectExtent l="19050" t="0" r="0" b="0"/>
            <wp:docPr id="10" name="Рисунок 10" descr="http://im7-tub-ru.yandex.net/i?id=450397255-2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450397255-27-72&amp;n=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художник рассказывает о первом снеге. Он пушистый, белый, на землю ложится легким покрывалом.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22B7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1200" cy="1428750"/>
            <wp:effectExtent l="19050" t="0" r="0" b="0"/>
            <wp:docPr id="13" name="Рисунок 13" descr="http://im6-tub-ru.yandex.net/i?id=359836594-3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359836594-33-72&amp;n=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22" name="Рисунок 22" descr="http://im4-tub-ru.yandex.net/i?id=196235860-6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196235860-62-72&amp;n=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для чего нужна профессия художник?</w:t>
      </w:r>
    </w:p>
    <w:p w:rsidR="00BD5FDA" w:rsidRDefault="00BD5FDA" w:rsidP="00BD5FD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выражает свои мысли, эмоции, увиденное вокруг и старется донести это до зрителей. Ведь творить не каждому дано, а лишь тем, кто умеет внимательно смотреть, видеть красивое, доброе, важное и нужное людям.</w:t>
      </w:r>
    </w:p>
    <w:p w:rsidR="00BD5FDA" w:rsidRPr="00B80DE8" w:rsidRDefault="00BD5FDA" w:rsidP="00BD5FD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80DE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вы рисуете рисунки вы сначала определяете тему, для чего нужен рисунок, что на нем будет изображено и как лучше воплотить свою мечту, чтобы это было понятно зрителю. Например: на плакате к новому году что вы будете изображать? (Снег, Деда Мороза, Снегурочку). К празднику 8 Марта или Дню Учителя? (Цветы).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и художники любое произведение искусства строится по определенным логическим представлениям художника об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окружающем мире, о смысловых связях между явлениями и предметами, об их назначении. Это является жанрами живописи.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 w:rsidRPr="00B80DE8">
        <w:rPr>
          <w:rFonts w:ascii="Times New Roman" w:hAnsi="Times New Roman" w:cs="Times New Roman"/>
          <w:b/>
          <w:i/>
          <w:sz w:val="28"/>
          <w:szCs w:val="28"/>
        </w:rPr>
        <w:t>Жанры живописи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Анималистический – изображения животных.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1123950"/>
            <wp:effectExtent l="19050" t="0" r="0" b="0"/>
            <wp:docPr id="25" name="Рисунок 25" descr="http://im4-tub-ru.yandex.net/i?id=24752792-5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24752792-55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62025"/>
            <wp:effectExtent l="19050" t="0" r="0" b="0"/>
            <wp:docPr id="28" name="Рисунок 28" descr="http://im5-tub-ru.yandex.net/i?id=103240230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5-tub-ru.yandex.net/i?id=103240230-05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143000"/>
            <wp:effectExtent l="19050" t="0" r="0" b="0"/>
            <wp:docPr id="31" name="Рисунок 31" descr="http://im2-tub-ru.yandex.net/i?id=349597470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349597470-29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Батальный – изображения сражений, военных походов.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409700"/>
            <wp:effectExtent l="19050" t="0" r="0" b="0"/>
            <wp:docPr id="34" name="Рисунок 34" descr="http://im3-tub-ru.yandex.net/i?id=7281390-2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7281390-20-72&amp;n=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428750"/>
            <wp:effectExtent l="19050" t="0" r="9525" b="0"/>
            <wp:docPr id="37" name="Рисунок 37" descr="http://im7-tub-ru.yandex.net/i?id=401575953-5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7-tub-ru.yandex.net/i?id=401575953-51-72&amp;n=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Бытовой – изображения быта, частной жизни.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3475" cy="1428750"/>
            <wp:effectExtent l="19050" t="0" r="9525" b="0"/>
            <wp:docPr id="40" name="Рисунок 40" descr="http://im6-tub-ru.yandex.net/i?id=453755303-66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6-tub-ru.yandex.net/i?id=453755303-66-72&amp;n=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4525" cy="1428750"/>
            <wp:effectExtent l="19050" t="0" r="9525" b="0"/>
            <wp:docPr id="43" name="Рисунок 43" descr="http://im7-tub-ru.yandex.net/i?id=99833687-65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7-tub-ru.yandex.net/i?id=99833687-65-72&amp;n=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04900" cy="1428750"/>
            <wp:effectExtent l="19050" t="0" r="0" b="0"/>
            <wp:docPr id="46" name="Рисунок 46" descr="http://im5-tub-ru.yandex.net/i?id=287204427-1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5-tub-ru.yandex.net/i?id=287204427-17-72&amp;n=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Исторический – изображения исторических сюжетов.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49" name="Рисунок 49" descr="http://im6-tub-ru.yandex.net/i?id=119314706-3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6-tub-ru.yandex.net/i?id=119314706-39-72&amp;n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1428750"/>
            <wp:effectExtent l="19050" t="0" r="0" b="0"/>
            <wp:docPr id="52" name="Рисунок 52" descr="http://im0-tub-ru.yandex.net/i?id=480468290-4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0-tub-ru.yandex.net/i?id=480468290-40-72&amp;n=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lastRenderedPageBreak/>
        <w:t>Портрет – изображения одного человека.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3950" cy="1428750"/>
            <wp:effectExtent l="19050" t="0" r="0" b="0"/>
            <wp:docPr id="55" name="Рисунок 55" descr="http://im6-tub-ru.yandex.net/i?id=345275211-0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6-tub-ru.yandex.net/i?id=345275211-00-72&amp;n=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Пейзаж – изображения образов природы, ландшафта.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58" name="Рисунок 58" descr="http://im7-tub-ru.yandex.net/i?id=326258849-5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7-tub-ru.yandex.net/i?id=326258849-58-72&amp;n=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1650" cy="1428750"/>
            <wp:effectExtent l="19050" t="0" r="0" b="0"/>
            <wp:docPr id="61" name="Рисунок 61" descr="http://im0-tub-ru.yandex.net/i?id=231971408-0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0-tub-ru.yandex.net/i?id=231971408-00-72&amp;n=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Натюрморт – изображения овощей, фруктов, даров моря.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64" name="Рисунок 64" descr="http://im0-tub-ru.yandex.net/i?id=58122607-2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0-tub-ru.yandex.net/i?id=58122607-23-72&amp;n=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67" name="Рисунок 67" descr="http://im5-tub-ru.yandex.net/i?id=236765927-4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5-tub-ru.yandex.net/i?id=236765927-42-72&amp;n=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закрепим новый материал. Дети выходят по два человека. Один выбирает из предложенных надписей и картинок жанр, а другой – выбирает правильное пояснение.</w:t>
      </w:r>
    </w:p>
    <w:p w:rsidR="00BD5FDA" w:rsidRPr="00B80DE8" w:rsidRDefault="00BD5FDA" w:rsidP="00BD5FD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80DE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скажите, когда художник нарисует много картин, для того, чтобы они были сохранены , чтобы их увидели ценители живописи других стран, куда попадают картины? (В музеи).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музеи? Для этого перенесемся в далекое прошлое. У Верховного бога древних греков Зевса и богини памяти Мнемосины было девять дочерей. Греки называли их музами и считали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покровителями наук и искусств. Изображения муз вдохновляли поэтов, музакантов, художников. Готовые произведения искусства пользовались покровительством муз, ведь живут они в музеях. А музей по гречески – МУСЕЙОН,называется храм муз.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Музеи, где хранятся и выставляются произведенияизобразительного искусства, называются художественными музеями или галереями.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Самым первым музеем нашей страны было знаменитая Кунскамера (кабинет редкостей), сазданная Петром 1. Чтобы привлечь в музей посетителей перт повелел подавать им бесплатное угощение. В этом первом русском музее хранились и первые экспонаты будущего Эрмитажа.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таких музеев много. Они есть и в нашей стране и за рубежом. Музеи обмениваются коллекциями картин, из которых устраиваются временные выставки. Сейчас мы с вами познакомимся с некоторыми из них.</w:t>
      </w: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Эрмитаж в Санкт-Петербурге.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7900" cy="1428750"/>
            <wp:effectExtent l="19050" t="0" r="0" b="0"/>
            <wp:docPr id="2" name="Рисунок 1" descr="http://im6-tub-ru.yandex.net/i?id=317763162-10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17763162-10-72&amp;n=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0650" cy="1428750"/>
            <wp:effectExtent l="19050" t="0" r="0" b="0"/>
            <wp:docPr id="3" name="Рисунок 4" descr="http://im0-tub-ru.yandex.net/i?id=367531268-63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67531268-63-72&amp;n=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3475" cy="1428750"/>
            <wp:effectExtent l="19050" t="0" r="9525" b="0"/>
            <wp:docPr id="5" name="Рисунок 7" descr="http://im6-tub-ru.yandex.net/i?id=469864571-5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469864571-51-72&amp;n=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Pr="00B80DE8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B80DE8">
        <w:rPr>
          <w:rFonts w:ascii="Times New Roman" w:hAnsi="Times New Roman" w:cs="Times New Roman"/>
          <w:i/>
          <w:sz w:val="28"/>
          <w:szCs w:val="28"/>
        </w:rPr>
        <w:t>Художественный музей им.Пушкина в Москве.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33525" cy="1428750"/>
            <wp:effectExtent l="19050" t="0" r="9525" b="0"/>
            <wp:docPr id="6" name="Рисунок 10" descr="http://im2-tub-ru.yandex.net/i?id=239343365-1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239343365-18-72&amp;n=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1428750"/>
            <wp:effectExtent l="19050" t="0" r="0" b="0"/>
            <wp:docPr id="8" name="Рисунок 13" descr="http://im6-tub-ru.yandex.net/i?id=326530330-22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326530330-22-72&amp;n=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рубежом, в Париже Лувр.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1362075"/>
            <wp:effectExtent l="19050" t="0" r="0" b="0"/>
            <wp:docPr id="16" name="Рисунок 16" descr="http://im2-tub-ru.yandex.net/i?id=146603557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146603557-27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52500"/>
            <wp:effectExtent l="19050" t="0" r="0" b="0"/>
            <wp:docPr id="19" name="Рисунок 19" descr="http://im6-tub-ru.yandex.net/i?id=336027060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336027060-31-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66800"/>
            <wp:effectExtent l="19050" t="0" r="0" b="0"/>
            <wp:docPr id="9" name="Рисунок 22" descr="http://im4-tub-ru.yandex.net/i?id=404369388-3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404369388-30-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музеи – это национальная гордость Росии, которая создает величие и могущество нашей страны.</w:t>
      </w:r>
    </w:p>
    <w:p w:rsidR="00BD5FDA" w:rsidRDefault="00BD5FDA" w:rsidP="00BD5FD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0DE8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>(в начале урока у всех ребят есть карточки: синие и красные.Подводя итог дети по одному выходят и выбирают карточки с вопросом. Класс реагирует на првильный ответ красной карточкой, на неправильный – синей.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музей?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галерея?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анималистический жанр?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батальный жанр?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бытовой жанр?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исторический жанр?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портрет?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натюрморт?</w:t>
      </w:r>
    </w:p>
    <w:p w:rsidR="00BD5FDA" w:rsidRDefault="00BD5FDA" w:rsidP="00BD5F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крупнейшие художественные музеи находятся в Росии?</w:t>
      </w:r>
    </w:p>
    <w:p w:rsidR="00BD5FDA" w:rsidRDefault="00BD5FDA" w:rsidP="00BD5FDA">
      <w:pPr>
        <w:pStyle w:val="a3"/>
        <w:spacing w:before="0" w:beforeAutospacing="0" w:after="0" w:afterAutospacing="0"/>
        <w:ind w:left="1429"/>
        <w:rPr>
          <w:rFonts w:ascii="Times New Roman" w:hAnsi="Times New Roman" w:cs="Times New Roman"/>
          <w:sz w:val="28"/>
          <w:szCs w:val="28"/>
        </w:rPr>
      </w:pPr>
    </w:p>
    <w:p w:rsidR="00BD5FDA" w:rsidRDefault="00BD5FDA" w:rsidP="00BD5FD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0DE8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. Искусство живет вечно. Будет жить всегда пока сушествует человек.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в себе художника-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видеть, чувствовать </w:t>
      </w:r>
    </w:p>
    <w:p w:rsidR="00BD5FDA" w:rsidRDefault="00BD5FDA" w:rsidP="00BD5FDA">
      <w:pPr>
        <w:pStyle w:val="a3"/>
        <w:spacing w:before="0" w:beforeAutospacing="0" w:after="0" w:afterAutospacing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создавать прекрасное.</w:t>
      </w:r>
    </w:p>
    <w:p w:rsidR="00BD5FDA" w:rsidRPr="00B80DE8" w:rsidRDefault="00BD5FDA" w:rsidP="00BD5FD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D5FDA" w:rsidRDefault="00BD5FDA"/>
    <w:sectPr w:rsidR="00BD5FDA" w:rsidSect="00E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2B7"/>
    <w:multiLevelType w:val="hybridMultilevel"/>
    <w:tmpl w:val="4332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D7EE8"/>
    <w:multiLevelType w:val="hybridMultilevel"/>
    <w:tmpl w:val="8592C512"/>
    <w:lvl w:ilvl="0" w:tplc="F28CA5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64408"/>
    <w:multiLevelType w:val="hybridMultilevel"/>
    <w:tmpl w:val="B792CCC8"/>
    <w:lvl w:ilvl="0" w:tplc="554830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FDA"/>
    <w:rsid w:val="00BD5FDA"/>
    <w:rsid w:val="00BF49E4"/>
    <w:rsid w:val="00E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2012-11-14T04:09:00Z</dcterms:created>
  <dcterms:modified xsi:type="dcterms:W3CDTF">2012-11-14T04:11:00Z</dcterms:modified>
</cp:coreProperties>
</file>