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2B" w:rsidRDefault="00D77ED6" w:rsidP="00D77ED6">
      <w:pPr>
        <w:jc w:val="center"/>
        <w:rPr>
          <w:rFonts w:ascii="Segoe Print" w:hAnsi="Segoe Print"/>
          <w:sz w:val="32"/>
          <w:szCs w:val="32"/>
          <w:u w:val="single"/>
        </w:rPr>
      </w:pPr>
      <w:r w:rsidRPr="00D77ED6">
        <w:rPr>
          <w:rFonts w:ascii="Segoe Print" w:hAnsi="Segoe Print"/>
          <w:sz w:val="32"/>
          <w:szCs w:val="32"/>
          <w:u w:val="single"/>
        </w:rPr>
        <w:t>Бинарные соединения водорода.</w:t>
      </w:r>
    </w:p>
    <w:p w:rsidR="00D77ED6" w:rsidRPr="001C15F6" w:rsidRDefault="00D77ED6" w:rsidP="00D77ED6">
      <w:pPr>
        <w:pStyle w:val="a3"/>
        <w:numPr>
          <w:ilvl w:val="0"/>
          <w:numId w:val="1"/>
        </w:numPr>
        <w:rPr>
          <w:rFonts w:ascii="Segoe Print" w:hAnsi="Segoe Print"/>
          <w:u w:val="single"/>
        </w:rPr>
      </w:pPr>
      <w:r>
        <w:rPr>
          <w:rFonts w:ascii="Segoe Print" w:hAnsi="Segoe Print"/>
        </w:rPr>
        <w:t xml:space="preserve">Гидриды – соединения водорода с металлами. </w:t>
      </w:r>
    </w:p>
    <w:p w:rsidR="00D77ED6" w:rsidRPr="00D77ED6" w:rsidRDefault="00D77ED6" w:rsidP="00D77ED6">
      <w:pPr>
        <w:pStyle w:val="a3"/>
        <w:numPr>
          <w:ilvl w:val="0"/>
          <w:numId w:val="2"/>
        </w:numPr>
        <w:rPr>
          <w:rFonts w:ascii="Segoe Print" w:hAnsi="Segoe Print"/>
          <w:u w:val="single"/>
        </w:rPr>
      </w:pPr>
      <w:r>
        <w:rPr>
          <w:rFonts w:ascii="Segoe Print" w:hAnsi="Segoe Print"/>
        </w:rPr>
        <w:t xml:space="preserve">Образуются при взаимодействии водорода с активными металлами. Это вещества с ионной связью и ионной кристаллической решеткой. Твердые, тугоплавкие. </w:t>
      </w:r>
    </w:p>
    <w:p w:rsidR="00D77ED6" w:rsidRPr="00D77ED6" w:rsidRDefault="00D77ED6" w:rsidP="00D77ED6">
      <w:pPr>
        <w:pStyle w:val="a3"/>
        <w:numPr>
          <w:ilvl w:val="0"/>
          <w:numId w:val="2"/>
        </w:numPr>
        <w:rPr>
          <w:rFonts w:ascii="Segoe Print" w:hAnsi="Segoe Print"/>
          <w:u w:val="single"/>
        </w:rPr>
      </w:pPr>
      <w:r>
        <w:rPr>
          <w:rFonts w:ascii="Segoe Print" w:hAnsi="Segoe Print"/>
        </w:rPr>
        <w:t>Разлагаются водой</w:t>
      </w:r>
    </w:p>
    <w:p w:rsidR="00D77ED6" w:rsidRDefault="00D77ED6" w:rsidP="00D77ED6">
      <w:pPr>
        <w:pStyle w:val="a3"/>
        <w:ind w:left="1080"/>
        <w:rPr>
          <w:rFonts w:ascii="Segoe Print" w:hAnsi="Segoe Print"/>
          <w:lang w:val="en-US"/>
        </w:rPr>
      </w:pPr>
      <w:proofErr w:type="spellStart"/>
      <w:r>
        <w:rPr>
          <w:rFonts w:ascii="Segoe Print" w:hAnsi="Segoe Print"/>
          <w:lang w:val="en-US"/>
        </w:rPr>
        <w:t>NaH</w:t>
      </w:r>
      <w:proofErr w:type="spellEnd"/>
      <w:r>
        <w:rPr>
          <w:rFonts w:ascii="Segoe Print" w:hAnsi="Segoe Print"/>
          <w:lang w:val="en-US"/>
        </w:rPr>
        <w:t xml:space="preserve"> + H</w:t>
      </w:r>
      <w:r>
        <w:rPr>
          <w:rFonts w:ascii="Segoe Print" w:hAnsi="Segoe Print"/>
          <w:vertAlign w:val="subscript"/>
          <w:lang w:val="en-US"/>
        </w:rPr>
        <w:t>2</w:t>
      </w:r>
      <w:r>
        <w:rPr>
          <w:rFonts w:ascii="Segoe Print" w:hAnsi="Segoe Print"/>
          <w:lang w:val="en-US"/>
        </w:rPr>
        <w:t xml:space="preserve">O </w:t>
      </w:r>
      <w:r w:rsidRPr="00D77ED6">
        <w:rPr>
          <w:rFonts w:ascii="Segoe Print" w:hAnsi="Segoe Print"/>
          <w:lang w:val="en-US"/>
        </w:rPr>
        <w:sym w:font="Wingdings" w:char="F0E0"/>
      </w:r>
      <w:r>
        <w:rPr>
          <w:rFonts w:ascii="Segoe Print" w:hAnsi="Segoe Print"/>
          <w:lang w:val="en-US"/>
        </w:rPr>
        <w:t xml:space="preserve"> </w:t>
      </w:r>
      <w:proofErr w:type="spellStart"/>
      <w:r>
        <w:rPr>
          <w:rFonts w:ascii="Segoe Print" w:hAnsi="Segoe Print"/>
          <w:lang w:val="en-US"/>
        </w:rPr>
        <w:t>NaOH</w:t>
      </w:r>
      <w:proofErr w:type="spellEnd"/>
      <w:r>
        <w:rPr>
          <w:rFonts w:ascii="Segoe Print" w:hAnsi="Segoe Print"/>
          <w:lang w:val="en-US"/>
        </w:rPr>
        <w:t xml:space="preserve"> + H</w:t>
      </w:r>
      <w:r>
        <w:rPr>
          <w:rFonts w:ascii="Segoe Print" w:hAnsi="Segoe Print"/>
          <w:vertAlign w:val="subscript"/>
          <w:lang w:val="en-US"/>
        </w:rPr>
        <w:t>2</w:t>
      </w:r>
    </w:p>
    <w:p w:rsidR="00D77ED6" w:rsidRDefault="00D77ED6" w:rsidP="00D77ED6">
      <w:pPr>
        <w:pStyle w:val="a3"/>
        <w:ind w:left="1080"/>
        <w:rPr>
          <w:rFonts w:ascii="Segoe Print" w:hAnsi="Segoe Print"/>
          <w:lang w:val="en-US"/>
        </w:rPr>
      </w:pPr>
      <w:r>
        <w:rPr>
          <w:rFonts w:ascii="Segoe Print" w:hAnsi="Segoe Print"/>
          <w:lang w:val="en-US"/>
        </w:rPr>
        <w:t>CaH</w:t>
      </w:r>
      <w:r>
        <w:rPr>
          <w:rFonts w:ascii="Segoe Print" w:hAnsi="Segoe Print"/>
          <w:vertAlign w:val="subscript"/>
          <w:lang w:val="en-US"/>
        </w:rPr>
        <w:t>2</w:t>
      </w:r>
      <w:r>
        <w:rPr>
          <w:rFonts w:ascii="Segoe Print" w:hAnsi="Segoe Print"/>
          <w:lang w:val="en-US"/>
        </w:rPr>
        <w:t xml:space="preserve"> + 2H</w:t>
      </w:r>
      <w:r>
        <w:rPr>
          <w:rFonts w:ascii="Segoe Print" w:hAnsi="Segoe Print"/>
          <w:vertAlign w:val="subscript"/>
          <w:lang w:val="en-US"/>
        </w:rPr>
        <w:t>2</w:t>
      </w:r>
      <w:r>
        <w:rPr>
          <w:rFonts w:ascii="Segoe Print" w:hAnsi="Segoe Print"/>
          <w:lang w:val="en-US"/>
        </w:rPr>
        <w:t xml:space="preserve">O </w:t>
      </w:r>
      <w:r w:rsidRPr="00D77ED6">
        <w:rPr>
          <w:rFonts w:ascii="Segoe Print" w:hAnsi="Segoe Print"/>
          <w:lang w:val="en-US"/>
        </w:rPr>
        <w:sym w:font="Wingdings" w:char="F0E0"/>
      </w:r>
      <w:r>
        <w:rPr>
          <w:rFonts w:ascii="Segoe Print" w:hAnsi="Segoe Print"/>
          <w:lang w:val="en-US"/>
        </w:rPr>
        <w:t xml:space="preserve"> </w:t>
      </w:r>
      <w:proofErr w:type="gramStart"/>
      <w:r>
        <w:rPr>
          <w:rFonts w:ascii="Segoe Print" w:hAnsi="Segoe Print"/>
          <w:lang w:val="en-US"/>
        </w:rPr>
        <w:t>Ca(</w:t>
      </w:r>
      <w:proofErr w:type="gramEnd"/>
      <w:r>
        <w:rPr>
          <w:rFonts w:ascii="Segoe Print" w:hAnsi="Segoe Print"/>
          <w:lang w:val="en-US"/>
        </w:rPr>
        <w:t>OH)</w:t>
      </w:r>
      <w:r>
        <w:rPr>
          <w:rFonts w:ascii="Segoe Print" w:hAnsi="Segoe Print"/>
          <w:vertAlign w:val="subscript"/>
          <w:lang w:val="en-US"/>
        </w:rPr>
        <w:t>2</w:t>
      </w:r>
      <w:r>
        <w:rPr>
          <w:rFonts w:ascii="Segoe Print" w:hAnsi="Segoe Print"/>
          <w:lang w:val="en-US"/>
        </w:rPr>
        <w:t xml:space="preserve"> + 2H</w:t>
      </w:r>
      <w:r>
        <w:rPr>
          <w:rFonts w:ascii="Segoe Print" w:hAnsi="Segoe Print"/>
          <w:vertAlign w:val="subscript"/>
          <w:lang w:val="en-US"/>
        </w:rPr>
        <w:t>2</w:t>
      </w:r>
      <w:r>
        <w:rPr>
          <w:rFonts w:ascii="Segoe Print" w:hAnsi="Segoe Print"/>
          <w:lang w:val="en-US"/>
        </w:rPr>
        <w:t xml:space="preserve"> </w:t>
      </w:r>
    </w:p>
    <w:p w:rsidR="00D77ED6" w:rsidRPr="00D61B3D" w:rsidRDefault="00D77ED6" w:rsidP="00D77ED6">
      <w:pPr>
        <w:pStyle w:val="a3"/>
        <w:numPr>
          <w:ilvl w:val="0"/>
          <w:numId w:val="1"/>
        </w:numPr>
        <w:rPr>
          <w:rFonts w:ascii="Segoe Print" w:hAnsi="Segoe Print"/>
          <w:u w:val="single"/>
        </w:rPr>
      </w:pPr>
      <w:r>
        <w:rPr>
          <w:rFonts w:ascii="Segoe Print" w:hAnsi="Segoe Print"/>
        </w:rPr>
        <w:t>Летучие водородные соединения (Л.В.С) –</w:t>
      </w:r>
      <w:r w:rsidR="00D61B3D">
        <w:rPr>
          <w:rFonts w:ascii="Segoe Print" w:hAnsi="Segoe Print"/>
        </w:rPr>
        <w:t xml:space="preserve"> соединения водорода с неметаллами. Это вещества с ковалентной полярной связью и молекулярной кристаллической решеткой, поэтому основным свойством этих веществ является летучесть, т. е непрочность. </w:t>
      </w:r>
    </w:p>
    <w:p w:rsidR="001103C3" w:rsidRDefault="00D61B3D" w:rsidP="00D61B3D">
      <w:pPr>
        <w:pStyle w:val="a3"/>
        <w:numPr>
          <w:ilvl w:val="0"/>
          <w:numId w:val="4"/>
        </w:numPr>
        <w:rPr>
          <w:rFonts w:ascii="Segoe Print" w:hAnsi="Segoe Print"/>
        </w:rPr>
      </w:pPr>
      <w:r w:rsidRPr="00D61B3D">
        <w:rPr>
          <w:rFonts w:ascii="Segoe Print" w:hAnsi="Segoe Print"/>
        </w:rPr>
        <w:t>Образуются синтезом простых веще</w:t>
      </w:r>
      <w:proofErr w:type="gramStart"/>
      <w:r w:rsidRPr="00D61B3D">
        <w:rPr>
          <w:rFonts w:ascii="Segoe Print" w:hAnsi="Segoe Print"/>
        </w:rPr>
        <w:t>ств вс</w:t>
      </w:r>
      <w:proofErr w:type="gramEnd"/>
      <w:r w:rsidRPr="00D61B3D">
        <w:rPr>
          <w:rFonts w:ascii="Segoe Print" w:hAnsi="Segoe Print"/>
        </w:rPr>
        <w:t xml:space="preserve">е, кроме </w:t>
      </w:r>
      <w:r w:rsidRPr="00D61B3D">
        <w:rPr>
          <w:rFonts w:ascii="Segoe Print" w:hAnsi="Segoe Print"/>
          <w:lang w:val="en-US"/>
        </w:rPr>
        <w:t>BH</w:t>
      </w:r>
      <w:r w:rsidRPr="00D61B3D">
        <w:rPr>
          <w:rFonts w:ascii="Segoe Print" w:hAnsi="Segoe Print"/>
          <w:vertAlign w:val="subscript"/>
        </w:rPr>
        <w:t>3</w:t>
      </w:r>
      <w:r>
        <w:rPr>
          <w:rFonts w:ascii="Segoe Print" w:hAnsi="Segoe Print"/>
        </w:rPr>
        <w:t xml:space="preserve"> (</w:t>
      </w:r>
      <w:proofErr w:type="spellStart"/>
      <w:r w:rsidRPr="00D61B3D">
        <w:rPr>
          <w:rFonts w:ascii="Segoe Print" w:hAnsi="Segoe Print"/>
        </w:rPr>
        <w:t>боран</w:t>
      </w:r>
      <w:proofErr w:type="spellEnd"/>
      <w:r w:rsidRPr="00D61B3D">
        <w:rPr>
          <w:rFonts w:ascii="Segoe Print" w:hAnsi="Segoe Print"/>
        </w:rPr>
        <w:t>)</w:t>
      </w:r>
      <w:r>
        <w:rPr>
          <w:rFonts w:ascii="Segoe Print" w:hAnsi="Segoe Print"/>
        </w:rPr>
        <w:t xml:space="preserve">, </w:t>
      </w:r>
      <w:r>
        <w:rPr>
          <w:rFonts w:ascii="Segoe Print" w:hAnsi="Segoe Print"/>
          <w:lang w:val="en-US"/>
        </w:rPr>
        <w:t>S</w:t>
      </w:r>
      <w:r>
        <w:rPr>
          <w:rFonts w:ascii="Segoe Print" w:hAnsi="Segoe Print"/>
          <w:vertAlign w:val="subscript"/>
          <w:lang w:val="en-US"/>
        </w:rPr>
        <w:t>I</w:t>
      </w:r>
      <w:r>
        <w:rPr>
          <w:rFonts w:ascii="Segoe Print" w:hAnsi="Segoe Print"/>
          <w:lang w:val="en-US"/>
        </w:rPr>
        <w:t>H</w:t>
      </w:r>
      <w:r w:rsidRPr="00D61B3D">
        <w:rPr>
          <w:rFonts w:ascii="Segoe Print" w:hAnsi="Segoe Print"/>
          <w:vertAlign w:val="subscript"/>
        </w:rPr>
        <w:t xml:space="preserve">4 </w:t>
      </w:r>
      <w:r w:rsidRPr="00D61B3D">
        <w:rPr>
          <w:rFonts w:ascii="Segoe Print" w:hAnsi="Segoe Print"/>
        </w:rPr>
        <w:t>(</w:t>
      </w:r>
      <w:proofErr w:type="spellStart"/>
      <w:r>
        <w:rPr>
          <w:rFonts w:ascii="Segoe Print" w:hAnsi="Segoe Print"/>
        </w:rPr>
        <w:t>силан</w:t>
      </w:r>
      <w:proofErr w:type="spellEnd"/>
      <w:r>
        <w:rPr>
          <w:rFonts w:ascii="Segoe Print" w:hAnsi="Segoe Print"/>
        </w:rPr>
        <w:t xml:space="preserve">), </w:t>
      </w:r>
      <w:proofErr w:type="spellStart"/>
      <w:r>
        <w:rPr>
          <w:rFonts w:ascii="Segoe Print" w:hAnsi="Segoe Print"/>
          <w:lang w:val="en-US"/>
        </w:rPr>
        <w:t>AsH</w:t>
      </w:r>
      <w:proofErr w:type="spellEnd"/>
      <w:r w:rsidRPr="00D61B3D">
        <w:rPr>
          <w:rFonts w:ascii="Segoe Print" w:hAnsi="Segoe Print"/>
          <w:vertAlign w:val="subscript"/>
        </w:rPr>
        <w:t xml:space="preserve">3 </w:t>
      </w:r>
      <w:r w:rsidRPr="00D61B3D">
        <w:rPr>
          <w:rFonts w:ascii="Segoe Print" w:hAnsi="Segoe Print"/>
        </w:rPr>
        <w:t>(</w:t>
      </w:r>
      <w:proofErr w:type="spellStart"/>
      <w:r>
        <w:rPr>
          <w:rFonts w:ascii="Segoe Print" w:hAnsi="Segoe Print"/>
        </w:rPr>
        <w:t>серин</w:t>
      </w:r>
      <w:proofErr w:type="spellEnd"/>
      <w:r>
        <w:rPr>
          <w:rFonts w:ascii="Segoe Print" w:hAnsi="Segoe Print"/>
        </w:rPr>
        <w:t xml:space="preserve">), </w:t>
      </w:r>
      <w:r>
        <w:rPr>
          <w:rFonts w:ascii="Segoe Print" w:hAnsi="Segoe Print"/>
          <w:lang w:val="en-US"/>
        </w:rPr>
        <w:t>H</w:t>
      </w:r>
      <w:r w:rsidRPr="00D61B3D">
        <w:rPr>
          <w:rFonts w:ascii="Segoe Print" w:hAnsi="Segoe Print"/>
          <w:vertAlign w:val="subscript"/>
        </w:rPr>
        <w:t>2</w:t>
      </w:r>
      <w:r>
        <w:rPr>
          <w:rFonts w:ascii="Segoe Print" w:hAnsi="Segoe Print"/>
          <w:lang w:val="en-US"/>
        </w:rPr>
        <w:t>Te</w:t>
      </w:r>
      <w:r w:rsidR="001103C3" w:rsidRPr="001103C3">
        <w:rPr>
          <w:rFonts w:ascii="Segoe Print" w:hAnsi="Segoe Print"/>
          <w:vertAlign w:val="subscript"/>
        </w:rPr>
        <w:t xml:space="preserve"> </w:t>
      </w:r>
      <w:r w:rsidR="001103C3" w:rsidRPr="001103C3">
        <w:rPr>
          <w:rFonts w:ascii="Segoe Print" w:hAnsi="Segoe Print"/>
        </w:rPr>
        <w:t>(</w:t>
      </w:r>
      <w:proofErr w:type="spellStart"/>
      <w:r w:rsidR="001103C3">
        <w:rPr>
          <w:rFonts w:ascii="Segoe Print" w:hAnsi="Segoe Print"/>
        </w:rPr>
        <w:t>теллуроводород</w:t>
      </w:r>
      <w:proofErr w:type="spellEnd"/>
      <w:r w:rsidR="001103C3">
        <w:rPr>
          <w:rFonts w:ascii="Segoe Print" w:hAnsi="Segoe Print"/>
        </w:rPr>
        <w:t xml:space="preserve">), </w:t>
      </w:r>
      <w:r w:rsidR="001103C3">
        <w:rPr>
          <w:rFonts w:ascii="Segoe Print" w:hAnsi="Segoe Print"/>
          <w:lang w:val="en-US"/>
        </w:rPr>
        <w:t>PH</w:t>
      </w:r>
      <w:r w:rsidR="001103C3" w:rsidRPr="001103C3">
        <w:rPr>
          <w:rFonts w:ascii="Segoe Print" w:hAnsi="Segoe Print"/>
          <w:vertAlign w:val="subscript"/>
        </w:rPr>
        <w:t>3</w:t>
      </w:r>
      <w:r w:rsidR="001103C3" w:rsidRPr="001103C3">
        <w:rPr>
          <w:rFonts w:ascii="Segoe Print" w:hAnsi="Segoe Print"/>
        </w:rPr>
        <w:t xml:space="preserve"> (</w:t>
      </w:r>
      <w:proofErr w:type="spellStart"/>
      <w:r w:rsidR="001103C3">
        <w:rPr>
          <w:rFonts w:ascii="Segoe Print" w:hAnsi="Segoe Print"/>
        </w:rPr>
        <w:t>фосфин</w:t>
      </w:r>
      <w:proofErr w:type="spellEnd"/>
      <w:r w:rsidR="001103C3">
        <w:rPr>
          <w:rFonts w:ascii="Segoe Print" w:hAnsi="Segoe Print"/>
        </w:rPr>
        <w:t xml:space="preserve">). Эти вещества образуются косвенным путем. </w:t>
      </w:r>
    </w:p>
    <w:p w:rsidR="001103C3" w:rsidRDefault="001103C3" w:rsidP="001103C3">
      <w:pPr>
        <w:pStyle w:val="a3"/>
        <w:ind w:left="1140"/>
        <w:rPr>
          <w:rFonts w:ascii="Segoe Print" w:hAnsi="Segoe Print"/>
          <w:lang w:val="en-US"/>
        </w:rPr>
      </w:pPr>
      <w:r>
        <w:rPr>
          <w:rFonts w:ascii="Segoe Print" w:hAnsi="Segoe Print"/>
          <w:lang w:val="en-US"/>
        </w:rPr>
        <w:t>Mg</w:t>
      </w:r>
      <w:r>
        <w:rPr>
          <w:rFonts w:ascii="Segoe Print" w:hAnsi="Segoe Print"/>
          <w:vertAlign w:val="subscript"/>
          <w:lang w:val="en-US"/>
        </w:rPr>
        <w:t>2</w:t>
      </w:r>
      <w:r>
        <w:rPr>
          <w:rFonts w:ascii="Segoe Print" w:hAnsi="Segoe Print"/>
          <w:lang w:val="en-US"/>
        </w:rPr>
        <w:t xml:space="preserve">Si + 4HCL </w:t>
      </w:r>
      <w:r w:rsidRPr="001103C3">
        <w:rPr>
          <w:rFonts w:ascii="Segoe Print" w:hAnsi="Segoe Print"/>
          <w:lang w:val="en-US"/>
        </w:rPr>
        <w:sym w:font="Wingdings" w:char="F0E0"/>
      </w:r>
      <w:r>
        <w:rPr>
          <w:rFonts w:ascii="Segoe Print" w:hAnsi="Segoe Print"/>
          <w:lang w:val="en-US"/>
        </w:rPr>
        <w:t xml:space="preserve"> </w:t>
      </w:r>
      <w:r>
        <w:rPr>
          <w:rFonts w:ascii="Segoe Print" w:hAnsi="Segoe Print"/>
        </w:rPr>
        <w:t xml:space="preserve">2 </w:t>
      </w:r>
      <w:r>
        <w:rPr>
          <w:rFonts w:ascii="Segoe Print" w:hAnsi="Segoe Print"/>
          <w:lang w:val="en-US"/>
        </w:rPr>
        <w:t>MgCl</w:t>
      </w:r>
      <w:r>
        <w:rPr>
          <w:rFonts w:ascii="Segoe Print" w:hAnsi="Segoe Print"/>
          <w:vertAlign w:val="subscript"/>
          <w:lang w:val="en-US"/>
        </w:rPr>
        <w:t xml:space="preserve">2 </w:t>
      </w:r>
      <w:r>
        <w:rPr>
          <w:rFonts w:ascii="Segoe Print" w:hAnsi="Segoe Print"/>
          <w:lang w:val="en-US"/>
        </w:rPr>
        <w:t>+ SiH</w:t>
      </w:r>
      <w:r>
        <w:rPr>
          <w:rFonts w:ascii="Segoe Print" w:hAnsi="Segoe Print"/>
          <w:vertAlign w:val="subscript"/>
          <w:lang w:val="en-US"/>
        </w:rPr>
        <w:t>4</w:t>
      </w:r>
      <w:r>
        <w:rPr>
          <w:rFonts w:ascii="Segoe Print" w:hAnsi="Segoe Print"/>
          <w:lang w:val="en-US"/>
        </w:rPr>
        <w:t xml:space="preserve"> </w:t>
      </w:r>
    </w:p>
    <w:p w:rsidR="00D61B3D" w:rsidRDefault="001103C3" w:rsidP="001103C3">
      <w:pPr>
        <w:pStyle w:val="a3"/>
        <w:ind w:left="1140"/>
        <w:rPr>
          <w:rFonts w:ascii="Segoe Print" w:hAnsi="Segoe Print"/>
          <w:lang w:val="en-US"/>
        </w:rPr>
      </w:pPr>
      <w:r>
        <w:rPr>
          <w:rFonts w:ascii="Segoe Print" w:hAnsi="Segoe Print"/>
          <w:lang w:val="en-US"/>
        </w:rPr>
        <w:t>Mg</w:t>
      </w:r>
      <w:r>
        <w:rPr>
          <w:rFonts w:ascii="Segoe Print" w:hAnsi="Segoe Print"/>
          <w:vertAlign w:val="subscript"/>
          <w:lang w:val="en-US"/>
        </w:rPr>
        <w:t>2</w:t>
      </w:r>
      <w:r>
        <w:rPr>
          <w:rFonts w:ascii="Segoe Print" w:hAnsi="Segoe Print"/>
          <w:lang w:val="en-US"/>
        </w:rPr>
        <w:t>Si + 4H</w:t>
      </w:r>
      <w:r>
        <w:rPr>
          <w:rFonts w:ascii="Segoe Print" w:hAnsi="Segoe Print"/>
          <w:vertAlign w:val="subscript"/>
          <w:lang w:val="en-US"/>
        </w:rPr>
        <w:t>2</w:t>
      </w:r>
      <w:r>
        <w:rPr>
          <w:rFonts w:ascii="Segoe Print" w:hAnsi="Segoe Print"/>
          <w:lang w:val="en-US"/>
        </w:rPr>
        <w:t xml:space="preserve">O </w:t>
      </w:r>
      <w:r w:rsidRPr="001103C3">
        <w:rPr>
          <w:rFonts w:ascii="Segoe Print" w:hAnsi="Segoe Print"/>
          <w:lang w:val="en-US"/>
        </w:rPr>
        <w:sym w:font="Wingdings" w:char="F0E0"/>
      </w:r>
      <w:r>
        <w:rPr>
          <w:rFonts w:ascii="Segoe Print" w:hAnsi="Segoe Print"/>
          <w:lang w:val="en-US"/>
        </w:rPr>
        <w:t xml:space="preserve"> </w:t>
      </w:r>
      <w:r>
        <w:rPr>
          <w:rFonts w:ascii="Segoe Print" w:hAnsi="Segoe Print"/>
        </w:rPr>
        <w:t xml:space="preserve">2 </w:t>
      </w:r>
      <w:proofErr w:type="gramStart"/>
      <w:r>
        <w:rPr>
          <w:rFonts w:ascii="Segoe Print" w:hAnsi="Segoe Print"/>
          <w:lang w:val="en-US"/>
        </w:rPr>
        <w:t>Mg(</w:t>
      </w:r>
      <w:proofErr w:type="gramEnd"/>
      <w:r>
        <w:rPr>
          <w:rFonts w:ascii="Segoe Print" w:hAnsi="Segoe Print"/>
          <w:lang w:val="en-US"/>
        </w:rPr>
        <w:t>OH)</w:t>
      </w:r>
      <w:r>
        <w:rPr>
          <w:rFonts w:ascii="Segoe Print" w:hAnsi="Segoe Print"/>
          <w:vertAlign w:val="subscript"/>
          <w:lang w:val="en-US"/>
        </w:rPr>
        <w:t>2</w:t>
      </w:r>
      <w:r>
        <w:rPr>
          <w:rFonts w:ascii="Segoe Print" w:hAnsi="Segoe Print"/>
          <w:lang w:val="en-US"/>
        </w:rPr>
        <w:t xml:space="preserve"> + SiH</w:t>
      </w:r>
      <w:r>
        <w:rPr>
          <w:rFonts w:ascii="Segoe Print" w:hAnsi="Segoe Print"/>
          <w:vertAlign w:val="subscript"/>
          <w:lang w:val="en-US"/>
        </w:rPr>
        <w:t>4</w:t>
      </w:r>
      <w:r>
        <w:rPr>
          <w:rFonts w:ascii="Segoe Print" w:hAnsi="Segoe Print"/>
          <w:lang w:val="en-US"/>
        </w:rPr>
        <w:t xml:space="preserve"> </w:t>
      </w:r>
    </w:p>
    <w:p w:rsidR="001103C3" w:rsidRDefault="001103C3" w:rsidP="001103C3">
      <w:pPr>
        <w:pStyle w:val="a3"/>
        <w:numPr>
          <w:ilvl w:val="0"/>
          <w:numId w:val="4"/>
        </w:numPr>
        <w:tabs>
          <w:tab w:val="left" w:pos="900"/>
        </w:tabs>
        <w:rPr>
          <w:rFonts w:ascii="Segoe Print" w:hAnsi="Segoe Print"/>
        </w:rPr>
      </w:pPr>
      <w:r>
        <w:rPr>
          <w:rFonts w:ascii="Segoe Print" w:hAnsi="Segoe Print"/>
        </w:rPr>
        <w:t>Устойчивость Л.В.</w:t>
      </w:r>
      <w:proofErr w:type="gramStart"/>
      <w:r>
        <w:rPr>
          <w:rFonts w:ascii="Segoe Print" w:hAnsi="Segoe Print"/>
        </w:rPr>
        <w:t>С</w:t>
      </w:r>
      <w:proofErr w:type="gramEnd"/>
      <w:r>
        <w:rPr>
          <w:rFonts w:ascii="Segoe Print" w:hAnsi="Segoe Print"/>
        </w:rPr>
        <w:t xml:space="preserve"> </w:t>
      </w:r>
      <w:proofErr w:type="gramStart"/>
      <w:r>
        <w:rPr>
          <w:rFonts w:ascii="Segoe Print" w:hAnsi="Segoe Print"/>
        </w:rPr>
        <w:t>в</w:t>
      </w:r>
      <w:proofErr w:type="gramEnd"/>
      <w:r>
        <w:rPr>
          <w:rFonts w:ascii="Segoe Print" w:hAnsi="Segoe Print"/>
        </w:rPr>
        <w:t xml:space="preserve"> Периодической системе Д. И. Менделеева при движении по периоду слева направо усиливается, а при движении по группе сверху вниз ослабевает. </w:t>
      </w:r>
    </w:p>
    <w:p w:rsidR="001103C3" w:rsidRDefault="001103C3" w:rsidP="001103C3">
      <w:pPr>
        <w:pStyle w:val="a3"/>
        <w:tabs>
          <w:tab w:val="left" w:pos="900"/>
        </w:tabs>
        <w:ind w:left="1140"/>
        <w:rPr>
          <w:rFonts w:ascii="Segoe Print" w:hAnsi="Segoe Print"/>
        </w:rPr>
      </w:pPr>
      <w:r>
        <w:rPr>
          <w:rFonts w:ascii="Segoe Print" w:hAnsi="Segoe Print"/>
        </w:rPr>
        <w:t xml:space="preserve">Самое устойчивое соединение из Л.В.С – </w:t>
      </w:r>
      <w:r>
        <w:rPr>
          <w:rFonts w:ascii="Segoe Print" w:hAnsi="Segoe Print"/>
          <w:lang w:val="en-US"/>
        </w:rPr>
        <w:t>HF</w:t>
      </w:r>
      <w:r>
        <w:rPr>
          <w:rFonts w:ascii="Segoe Print" w:hAnsi="Segoe Print"/>
        </w:rPr>
        <w:t>.</w:t>
      </w:r>
    </w:p>
    <w:p w:rsidR="001103C3" w:rsidRDefault="001103C3" w:rsidP="001103C3">
      <w:pPr>
        <w:pStyle w:val="a3"/>
        <w:numPr>
          <w:ilvl w:val="0"/>
          <w:numId w:val="4"/>
        </w:numPr>
        <w:tabs>
          <w:tab w:val="left" w:pos="900"/>
        </w:tabs>
        <w:rPr>
          <w:rFonts w:ascii="Segoe Print" w:hAnsi="Segoe Print"/>
        </w:rPr>
      </w:pPr>
      <w:r>
        <w:rPr>
          <w:rFonts w:ascii="Segoe Print" w:hAnsi="Segoe Print"/>
        </w:rPr>
        <w:t>Отношение к воде различное Л.В.</w:t>
      </w:r>
      <w:proofErr w:type="gramStart"/>
      <w:r>
        <w:rPr>
          <w:rFonts w:ascii="Segoe Print" w:hAnsi="Segoe Print"/>
        </w:rPr>
        <w:t>С</w:t>
      </w:r>
      <w:proofErr w:type="gramEnd"/>
      <w:r>
        <w:rPr>
          <w:rFonts w:ascii="Segoe Print" w:hAnsi="Segoe Print"/>
        </w:rPr>
        <w:t xml:space="preserve"> могут выступать в роли кислот, оснований, </w:t>
      </w:r>
      <w:proofErr w:type="spellStart"/>
      <w:r>
        <w:rPr>
          <w:rFonts w:ascii="Segoe Print" w:hAnsi="Segoe Print"/>
        </w:rPr>
        <w:t>амфотерных</w:t>
      </w:r>
      <w:proofErr w:type="spellEnd"/>
      <w:r>
        <w:rPr>
          <w:rFonts w:ascii="Segoe Print" w:hAnsi="Segoe Print"/>
        </w:rPr>
        <w:t xml:space="preserve"> соединений и быть безразличными к воде. </w:t>
      </w:r>
    </w:p>
    <w:p w:rsidR="001103C3" w:rsidRDefault="001103C3" w:rsidP="001103C3">
      <w:pPr>
        <w:pStyle w:val="a3"/>
        <w:tabs>
          <w:tab w:val="left" w:pos="900"/>
        </w:tabs>
        <w:ind w:left="1140"/>
        <w:rPr>
          <w:rFonts w:ascii="Segoe Print" w:hAnsi="Segoe Print"/>
        </w:rPr>
      </w:pPr>
      <w:r>
        <w:rPr>
          <w:rFonts w:ascii="Segoe Print" w:hAnsi="Segoe Print"/>
        </w:rPr>
        <w:t xml:space="preserve">       Необходимо вспомнить, что такое кислоты, основания, </w:t>
      </w:r>
      <w:proofErr w:type="spellStart"/>
      <w:r>
        <w:rPr>
          <w:rFonts w:ascii="Segoe Print" w:hAnsi="Segoe Print"/>
        </w:rPr>
        <w:t>амфотерные</w:t>
      </w:r>
      <w:proofErr w:type="spellEnd"/>
      <w:r>
        <w:rPr>
          <w:rFonts w:ascii="Segoe Print" w:hAnsi="Segoe Print"/>
        </w:rPr>
        <w:t xml:space="preserve"> </w:t>
      </w:r>
      <w:proofErr w:type="spellStart"/>
      <w:r>
        <w:rPr>
          <w:rFonts w:ascii="Segoe Print" w:hAnsi="Segoe Print"/>
        </w:rPr>
        <w:t>гидроксиды</w:t>
      </w:r>
      <w:proofErr w:type="spellEnd"/>
      <w:r>
        <w:rPr>
          <w:rFonts w:ascii="Segoe Print" w:hAnsi="Segoe Print"/>
        </w:rPr>
        <w:t xml:space="preserve"> с точки зрения различных теорий (атомно-молекулярное учение, теория электролитической диссоциации). </w:t>
      </w:r>
    </w:p>
    <w:p w:rsidR="001103C3" w:rsidRDefault="001103C3" w:rsidP="001103C3">
      <w:pPr>
        <w:pStyle w:val="a3"/>
        <w:tabs>
          <w:tab w:val="left" w:pos="900"/>
        </w:tabs>
        <w:ind w:left="1140"/>
        <w:rPr>
          <w:rFonts w:ascii="Segoe Print" w:hAnsi="Segoe Print"/>
        </w:rPr>
      </w:pPr>
      <w:r>
        <w:rPr>
          <w:rFonts w:ascii="Segoe Print" w:hAnsi="Segoe Print"/>
        </w:rPr>
        <w:t xml:space="preserve">        Дать определения основаниям, кислотам и </w:t>
      </w:r>
      <w:proofErr w:type="spellStart"/>
      <w:r>
        <w:rPr>
          <w:rFonts w:ascii="Segoe Print" w:hAnsi="Segoe Print"/>
        </w:rPr>
        <w:t>амфотерным</w:t>
      </w:r>
      <w:proofErr w:type="spellEnd"/>
      <w:r>
        <w:rPr>
          <w:rFonts w:ascii="Segoe Print" w:hAnsi="Segoe Print"/>
        </w:rPr>
        <w:t xml:space="preserve"> соединениям с точки зрения </w:t>
      </w:r>
      <w:proofErr w:type="spellStart"/>
      <w:r>
        <w:rPr>
          <w:rFonts w:ascii="Segoe Print" w:hAnsi="Segoe Print"/>
        </w:rPr>
        <w:t>протолитической</w:t>
      </w:r>
      <w:proofErr w:type="spellEnd"/>
      <w:r>
        <w:rPr>
          <w:rFonts w:ascii="Segoe Print" w:hAnsi="Segoe Print"/>
        </w:rPr>
        <w:t xml:space="preserve"> теории. </w:t>
      </w:r>
    </w:p>
    <w:p w:rsidR="00D3520C" w:rsidRDefault="00D3520C" w:rsidP="001103C3">
      <w:pPr>
        <w:pStyle w:val="a3"/>
        <w:tabs>
          <w:tab w:val="left" w:pos="900"/>
        </w:tabs>
        <w:ind w:left="1140"/>
        <w:rPr>
          <w:rFonts w:ascii="Segoe Print" w:hAnsi="Segoe Print"/>
        </w:rPr>
      </w:pPr>
      <w:r>
        <w:rPr>
          <w:rFonts w:ascii="Segoe Print" w:hAnsi="Segoe Print"/>
        </w:rPr>
        <w:t xml:space="preserve">Основания – вещества, которые, связывая катион водорода из воды, освобождают </w:t>
      </w:r>
      <w:proofErr w:type="spellStart"/>
      <w:r>
        <w:rPr>
          <w:rFonts w:ascii="Segoe Print" w:hAnsi="Segoe Print"/>
        </w:rPr>
        <w:t>гидроксид</w:t>
      </w:r>
      <w:proofErr w:type="spellEnd"/>
      <w:r>
        <w:rPr>
          <w:rFonts w:ascii="Segoe Print" w:hAnsi="Segoe Print"/>
        </w:rPr>
        <w:t xml:space="preserve"> – анионы (</w:t>
      </w:r>
      <w:r>
        <w:rPr>
          <w:rFonts w:ascii="Segoe Print" w:hAnsi="Segoe Print"/>
          <w:lang w:val="en-US"/>
        </w:rPr>
        <w:t>OH</w:t>
      </w:r>
      <w:r>
        <w:rPr>
          <w:rFonts w:ascii="Segoe Print" w:hAnsi="Segoe Print"/>
        </w:rPr>
        <w:softHyphen/>
      </w:r>
      <w:r>
        <w:rPr>
          <w:rFonts w:ascii="Segoe Print" w:hAnsi="Segoe Print"/>
        </w:rPr>
        <w:softHyphen/>
      </w:r>
      <w:r>
        <w:rPr>
          <w:rFonts w:ascii="Segoe Print" w:hAnsi="Segoe Print"/>
          <w:vertAlign w:val="superscript"/>
        </w:rPr>
        <w:t>-</w:t>
      </w:r>
      <w:r>
        <w:rPr>
          <w:rFonts w:ascii="Segoe Print" w:hAnsi="Segoe Print"/>
        </w:rPr>
        <w:t>)</w:t>
      </w:r>
    </w:p>
    <w:p w:rsidR="001C15F6" w:rsidRDefault="001C15F6" w:rsidP="001103C3">
      <w:pPr>
        <w:pStyle w:val="a3"/>
        <w:tabs>
          <w:tab w:val="left" w:pos="900"/>
        </w:tabs>
        <w:ind w:left="1140"/>
        <w:rPr>
          <w:rFonts w:ascii="Segoe Print" w:hAnsi="Segoe Print"/>
        </w:rPr>
      </w:pPr>
      <w:r>
        <w:rPr>
          <w:rFonts w:ascii="Segoe Print" w:hAnsi="Segoe Print"/>
        </w:rPr>
        <w:lastRenderedPageBreak/>
        <w:t>Кислоты – вещества, которые могут отщеплять водород в виде катиона (</w:t>
      </w:r>
      <w:r>
        <w:rPr>
          <w:rFonts w:ascii="Segoe Print" w:hAnsi="Segoe Print"/>
          <w:lang w:val="en-US"/>
        </w:rPr>
        <w:t>H</w:t>
      </w:r>
      <w:r>
        <w:rPr>
          <w:rFonts w:ascii="Segoe Print" w:hAnsi="Segoe Print"/>
          <w:vertAlign w:val="superscript"/>
        </w:rPr>
        <w:t>+</w:t>
      </w:r>
      <w:r>
        <w:rPr>
          <w:rFonts w:ascii="Segoe Print" w:hAnsi="Segoe Print"/>
        </w:rPr>
        <w:t>)</w:t>
      </w:r>
    </w:p>
    <w:p w:rsidR="001C15F6" w:rsidRDefault="001C15F6" w:rsidP="001103C3">
      <w:pPr>
        <w:pStyle w:val="a3"/>
        <w:tabs>
          <w:tab w:val="left" w:pos="900"/>
        </w:tabs>
        <w:ind w:left="1140"/>
        <w:rPr>
          <w:rFonts w:ascii="Segoe Print" w:hAnsi="Segoe Print"/>
        </w:rPr>
      </w:pPr>
      <w:proofErr w:type="spellStart"/>
      <w:r>
        <w:rPr>
          <w:rFonts w:ascii="Segoe Print" w:hAnsi="Segoe Print"/>
        </w:rPr>
        <w:t>Амфотерные</w:t>
      </w:r>
      <w:proofErr w:type="spellEnd"/>
      <w:r>
        <w:rPr>
          <w:rFonts w:ascii="Segoe Print" w:hAnsi="Segoe Print"/>
        </w:rPr>
        <w:t xml:space="preserve"> соединения могут и отщеплять, и связывать ион водорода.</w:t>
      </w:r>
    </w:p>
    <w:p w:rsidR="001C15F6" w:rsidRPr="001C15F6" w:rsidRDefault="001C15F6" w:rsidP="001C15F6">
      <w:pPr>
        <w:pStyle w:val="a3"/>
        <w:numPr>
          <w:ilvl w:val="0"/>
          <w:numId w:val="5"/>
        </w:numPr>
        <w:tabs>
          <w:tab w:val="left" w:pos="900"/>
        </w:tabs>
        <w:rPr>
          <w:rFonts w:ascii="Segoe Print" w:hAnsi="Segoe Print"/>
        </w:rPr>
      </w:pPr>
      <w:r>
        <w:rPr>
          <w:rFonts w:ascii="Segoe Print" w:hAnsi="Segoe Print"/>
        </w:rPr>
        <w:t xml:space="preserve">С точки зрения </w:t>
      </w:r>
      <w:proofErr w:type="spellStart"/>
      <w:r>
        <w:rPr>
          <w:rFonts w:ascii="Segoe Print" w:hAnsi="Segoe Print"/>
        </w:rPr>
        <w:t>протолитической</w:t>
      </w:r>
      <w:proofErr w:type="spellEnd"/>
      <w:r>
        <w:rPr>
          <w:rFonts w:ascii="Segoe Print" w:hAnsi="Segoe Print"/>
        </w:rPr>
        <w:t xml:space="preserve"> теории основаниями являются </w:t>
      </w:r>
      <w:r>
        <w:rPr>
          <w:rFonts w:ascii="Segoe Print" w:hAnsi="Segoe Print"/>
          <w:lang w:val="en-US"/>
        </w:rPr>
        <w:t>NH</w:t>
      </w:r>
      <w:r w:rsidRPr="001C15F6">
        <w:rPr>
          <w:rFonts w:ascii="Segoe Print" w:hAnsi="Segoe Print"/>
          <w:vertAlign w:val="subscript"/>
        </w:rPr>
        <w:t>3</w:t>
      </w:r>
      <w:r w:rsidRPr="001C15F6">
        <w:rPr>
          <w:rFonts w:ascii="Segoe Print" w:hAnsi="Segoe Print"/>
        </w:rPr>
        <w:t xml:space="preserve">, </w:t>
      </w:r>
      <w:r>
        <w:rPr>
          <w:rFonts w:ascii="Segoe Print" w:hAnsi="Segoe Print"/>
          <w:lang w:val="en-US"/>
        </w:rPr>
        <w:t>PH</w:t>
      </w:r>
      <w:r w:rsidRPr="001C15F6">
        <w:rPr>
          <w:rFonts w:ascii="Segoe Print" w:hAnsi="Segoe Print"/>
          <w:vertAlign w:val="subscript"/>
        </w:rPr>
        <w:t>3</w:t>
      </w:r>
      <w:r w:rsidRPr="001C15F6">
        <w:rPr>
          <w:rFonts w:ascii="Segoe Print" w:hAnsi="Segoe Print"/>
        </w:rPr>
        <w:t xml:space="preserve">, </w:t>
      </w:r>
      <w:proofErr w:type="spellStart"/>
      <w:r>
        <w:rPr>
          <w:rFonts w:ascii="Segoe Print" w:hAnsi="Segoe Print"/>
          <w:lang w:val="en-US"/>
        </w:rPr>
        <w:t>AsH</w:t>
      </w:r>
      <w:proofErr w:type="spellEnd"/>
      <w:r w:rsidRPr="001C15F6">
        <w:rPr>
          <w:rFonts w:ascii="Segoe Print" w:hAnsi="Segoe Print"/>
          <w:vertAlign w:val="subscript"/>
        </w:rPr>
        <w:t>4</w:t>
      </w:r>
      <w:r w:rsidRPr="001C15F6">
        <w:rPr>
          <w:rFonts w:ascii="Segoe Print" w:hAnsi="Segoe Print"/>
        </w:rPr>
        <w:t>.</w:t>
      </w:r>
    </w:p>
    <w:p w:rsidR="00F87B87" w:rsidRDefault="00F87B87" w:rsidP="00F87B87">
      <w:pPr>
        <w:tabs>
          <w:tab w:val="left" w:pos="900"/>
        </w:tabs>
        <w:ind w:left="1260"/>
        <w:rPr>
          <w:rFonts w:ascii="Segoe Print" w:hAnsi="Segoe Print"/>
          <w:lang w:val="en-US"/>
        </w:rPr>
      </w:pPr>
      <w:r>
        <w:rPr>
          <w:rFonts w:ascii="Segoe Print" w:hAnsi="Segoe Print"/>
          <w:lang w:val="en-US"/>
        </w:rPr>
        <w:t>NH</w:t>
      </w:r>
      <w:r>
        <w:rPr>
          <w:rFonts w:ascii="Segoe Print" w:hAnsi="Segoe Print"/>
          <w:vertAlign w:val="subscript"/>
          <w:lang w:val="en-US"/>
        </w:rPr>
        <w:t>3</w:t>
      </w:r>
      <w:r>
        <w:rPr>
          <w:rFonts w:ascii="Segoe Print" w:hAnsi="Segoe Print"/>
          <w:lang w:val="en-US"/>
        </w:rPr>
        <w:t xml:space="preserve"> + H</w:t>
      </w:r>
      <w:r>
        <w:rPr>
          <w:rFonts w:ascii="Segoe Print" w:hAnsi="Segoe Print"/>
          <w:vertAlign w:val="subscript"/>
          <w:lang w:val="en-US"/>
        </w:rPr>
        <w:t>2</w:t>
      </w:r>
      <w:r>
        <w:rPr>
          <w:rFonts w:ascii="Segoe Print" w:hAnsi="Segoe Print"/>
          <w:lang w:val="en-US"/>
        </w:rPr>
        <w:t xml:space="preserve">O </w:t>
      </w:r>
      <w:r w:rsidRPr="00F87B87">
        <w:rPr>
          <w:rFonts w:ascii="Segoe Print" w:hAnsi="Segoe Print"/>
          <w:lang w:val="en-US"/>
        </w:rPr>
        <w:sym w:font="Wingdings" w:char="F0E0"/>
      </w:r>
      <w:r w:rsidRPr="00F87B87">
        <w:rPr>
          <w:rFonts w:ascii="Segoe Print" w:hAnsi="Segoe Print"/>
          <w:lang w:val="en-US"/>
        </w:rPr>
        <w:t xml:space="preserve"> </w:t>
      </w:r>
      <w:r>
        <w:rPr>
          <w:rFonts w:ascii="Segoe Print" w:hAnsi="Segoe Print"/>
          <w:lang w:val="en-US"/>
        </w:rPr>
        <w:t>NH</w:t>
      </w:r>
      <w:r>
        <w:rPr>
          <w:rFonts w:ascii="Segoe Print" w:hAnsi="Segoe Print"/>
          <w:vertAlign w:val="subscript"/>
          <w:lang w:val="en-US"/>
        </w:rPr>
        <w:t>4</w:t>
      </w:r>
      <w:r>
        <w:rPr>
          <w:rFonts w:ascii="Segoe Print" w:hAnsi="Segoe Print"/>
          <w:lang w:val="en-US"/>
        </w:rPr>
        <w:t xml:space="preserve">OH </w:t>
      </w:r>
    </w:p>
    <w:p w:rsidR="00F87B87" w:rsidRDefault="00F87B87" w:rsidP="00F87B87">
      <w:pPr>
        <w:tabs>
          <w:tab w:val="left" w:pos="900"/>
        </w:tabs>
        <w:ind w:left="1260"/>
        <w:rPr>
          <w:rFonts w:ascii="Segoe Print" w:hAnsi="Segoe Print"/>
          <w:lang w:val="en-US"/>
        </w:rPr>
      </w:pPr>
      <w:r>
        <w:rPr>
          <w:rFonts w:ascii="Segoe Print" w:hAnsi="Segoe Print"/>
          <w:lang w:val="en-US"/>
        </w:rPr>
        <w:t>PH</w:t>
      </w:r>
      <w:r>
        <w:rPr>
          <w:rFonts w:ascii="Segoe Print" w:hAnsi="Segoe Print"/>
          <w:vertAlign w:val="subscript"/>
          <w:lang w:val="en-US"/>
        </w:rPr>
        <w:t>3</w:t>
      </w:r>
      <w:r>
        <w:rPr>
          <w:rFonts w:ascii="Segoe Print" w:hAnsi="Segoe Print"/>
          <w:lang w:val="en-US"/>
        </w:rPr>
        <w:t xml:space="preserve"> + H</w:t>
      </w:r>
      <w:r>
        <w:rPr>
          <w:rFonts w:ascii="Segoe Print" w:hAnsi="Segoe Print"/>
          <w:vertAlign w:val="subscript"/>
          <w:lang w:val="en-US"/>
        </w:rPr>
        <w:t>2</w:t>
      </w:r>
      <w:r>
        <w:rPr>
          <w:rFonts w:ascii="Segoe Print" w:hAnsi="Segoe Print"/>
          <w:lang w:val="en-US"/>
        </w:rPr>
        <w:t xml:space="preserve">O </w:t>
      </w:r>
      <w:r w:rsidRPr="00F87B87">
        <w:rPr>
          <w:rFonts w:ascii="Segoe Print" w:hAnsi="Segoe Print"/>
          <w:lang w:val="en-US"/>
        </w:rPr>
        <w:sym w:font="Wingdings" w:char="F0E0"/>
      </w:r>
      <w:r>
        <w:rPr>
          <w:rFonts w:ascii="Segoe Print" w:hAnsi="Segoe Print"/>
          <w:lang w:val="en-US"/>
        </w:rPr>
        <w:t xml:space="preserve"> PH</w:t>
      </w:r>
      <w:r>
        <w:rPr>
          <w:rFonts w:ascii="Segoe Print" w:hAnsi="Segoe Print"/>
          <w:vertAlign w:val="subscript"/>
          <w:lang w:val="en-US"/>
        </w:rPr>
        <w:t>4</w:t>
      </w:r>
      <w:r>
        <w:rPr>
          <w:rFonts w:ascii="Segoe Print" w:hAnsi="Segoe Print"/>
          <w:lang w:val="en-US"/>
        </w:rPr>
        <w:t>OH</w:t>
      </w:r>
    </w:p>
    <w:p w:rsidR="00F87B87" w:rsidRDefault="00F87B87" w:rsidP="00F87B87">
      <w:pPr>
        <w:tabs>
          <w:tab w:val="left" w:pos="900"/>
        </w:tabs>
        <w:ind w:left="1260"/>
        <w:rPr>
          <w:rFonts w:ascii="Segoe Print" w:hAnsi="Segoe Print"/>
        </w:rPr>
      </w:pPr>
      <w:r>
        <w:rPr>
          <w:rFonts w:ascii="Segoe Print" w:hAnsi="Segoe Print"/>
        </w:rPr>
        <w:t>Сила оснований при движении по периоду слева направо и по группе сверху вниз ослабевает</w:t>
      </w:r>
    </w:p>
    <w:p w:rsidR="001C15F6" w:rsidRPr="00F87B87" w:rsidRDefault="00F87B87" w:rsidP="00F87B87">
      <w:pPr>
        <w:pStyle w:val="a3"/>
        <w:numPr>
          <w:ilvl w:val="0"/>
          <w:numId w:val="5"/>
        </w:numPr>
        <w:tabs>
          <w:tab w:val="left" w:pos="900"/>
        </w:tabs>
        <w:rPr>
          <w:rFonts w:ascii="Segoe Print" w:hAnsi="Segoe Print"/>
        </w:rPr>
      </w:pPr>
      <w:r>
        <w:rPr>
          <w:rFonts w:ascii="Segoe Print" w:hAnsi="Segoe Print"/>
        </w:rPr>
        <w:t>В роли кислот выступают Л.В.С</w:t>
      </w:r>
      <w:proofErr w:type="gramStart"/>
      <w:r>
        <w:rPr>
          <w:rFonts w:ascii="Segoe Print" w:hAnsi="Segoe Print"/>
        </w:rPr>
        <w:t xml:space="preserve"> :</w:t>
      </w:r>
      <w:proofErr w:type="gramEnd"/>
      <w:r>
        <w:rPr>
          <w:rFonts w:ascii="Segoe Print" w:hAnsi="Segoe Print"/>
        </w:rPr>
        <w:t xml:space="preserve"> </w:t>
      </w:r>
      <w:r>
        <w:rPr>
          <w:rFonts w:ascii="Segoe Print" w:hAnsi="Segoe Print"/>
          <w:lang w:val="en-US"/>
        </w:rPr>
        <w:t>H</w:t>
      </w:r>
      <w:r w:rsidRPr="00F87B87">
        <w:rPr>
          <w:rFonts w:ascii="Segoe Print" w:hAnsi="Segoe Print"/>
          <w:vertAlign w:val="subscript"/>
        </w:rPr>
        <w:t>2</w:t>
      </w:r>
      <w:r>
        <w:rPr>
          <w:rFonts w:ascii="Segoe Print" w:hAnsi="Segoe Print"/>
          <w:lang w:val="en-US"/>
        </w:rPr>
        <w:t>S</w:t>
      </w:r>
      <w:r w:rsidRPr="00F87B87">
        <w:rPr>
          <w:rFonts w:ascii="Segoe Print" w:hAnsi="Segoe Print"/>
        </w:rPr>
        <w:t xml:space="preserve">, </w:t>
      </w:r>
      <w:proofErr w:type="spellStart"/>
      <w:r>
        <w:rPr>
          <w:rFonts w:ascii="Segoe Print" w:hAnsi="Segoe Print"/>
          <w:lang w:val="en-US"/>
        </w:rPr>
        <w:t>HCl</w:t>
      </w:r>
      <w:proofErr w:type="spellEnd"/>
      <w:r w:rsidRPr="00F87B87">
        <w:rPr>
          <w:rFonts w:ascii="Segoe Print" w:hAnsi="Segoe Print"/>
        </w:rPr>
        <w:t xml:space="preserve">, </w:t>
      </w:r>
      <w:proofErr w:type="spellStart"/>
      <w:r>
        <w:rPr>
          <w:rFonts w:ascii="Segoe Print" w:hAnsi="Segoe Print"/>
          <w:lang w:val="en-US"/>
        </w:rPr>
        <w:t>HBr</w:t>
      </w:r>
      <w:proofErr w:type="spellEnd"/>
      <w:r w:rsidRPr="00F87B87">
        <w:rPr>
          <w:rFonts w:ascii="Segoe Print" w:hAnsi="Segoe Print"/>
        </w:rPr>
        <w:t xml:space="preserve">, </w:t>
      </w:r>
      <w:r>
        <w:rPr>
          <w:rFonts w:ascii="Segoe Print" w:hAnsi="Segoe Print"/>
          <w:lang w:val="en-US"/>
        </w:rPr>
        <w:t>HY</w:t>
      </w:r>
      <w:r w:rsidRPr="00F87B87">
        <w:rPr>
          <w:rFonts w:ascii="Segoe Print" w:hAnsi="Segoe Print"/>
        </w:rPr>
        <w:t xml:space="preserve">, </w:t>
      </w:r>
      <w:r>
        <w:rPr>
          <w:rFonts w:ascii="Segoe Print" w:hAnsi="Segoe Print"/>
          <w:lang w:val="en-US"/>
        </w:rPr>
        <w:t>HF</w:t>
      </w:r>
      <w:r w:rsidRPr="00F87B87">
        <w:rPr>
          <w:rFonts w:ascii="Segoe Print" w:hAnsi="Segoe Print"/>
        </w:rPr>
        <w:t xml:space="preserve">, </w:t>
      </w:r>
      <w:r>
        <w:rPr>
          <w:rFonts w:ascii="Segoe Print" w:hAnsi="Segoe Print"/>
          <w:lang w:val="en-US"/>
        </w:rPr>
        <w:t>H</w:t>
      </w:r>
      <w:r w:rsidRPr="00F87B87">
        <w:rPr>
          <w:rFonts w:ascii="Segoe Print" w:hAnsi="Segoe Print"/>
          <w:vertAlign w:val="subscript"/>
        </w:rPr>
        <w:t>2</w:t>
      </w:r>
      <w:r>
        <w:rPr>
          <w:rFonts w:ascii="Segoe Print" w:hAnsi="Segoe Print"/>
          <w:lang w:val="en-US"/>
        </w:rPr>
        <w:t>Se</w:t>
      </w:r>
      <w:r w:rsidRPr="00F87B87">
        <w:rPr>
          <w:rFonts w:ascii="Segoe Print" w:hAnsi="Segoe Print"/>
        </w:rPr>
        <w:t xml:space="preserve">, </w:t>
      </w:r>
      <w:r>
        <w:rPr>
          <w:rFonts w:ascii="Segoe Print" w:hAnsi="Segoe Print"/>
          <w:lang w:val="en-US"/>
        </w:rPr>
        <w:t>H</w:t>
      </w:r>
      <w:r w:rsidRPr="00F87B87">
        <w:rPr>
          <w:rFonts w:ascii="Segoe Print" w:hAnsi="Segoe Print"/>
          <w:vertAlign w:val="subscript"/>
        </w:rPr>
        <w:t>2</w:t>
      </w:r>
      <w:r>
        <w:rPr>
          <w:rFonts w:ascii="Segoe Print" w:hAnsi="Segoe Print"/>
          <w:lang w:val="en-US"/>
        </w:rPr>
        <w:t>Te</w:t>
      </w:r>
      <w:r w:rsidRPr="00F87B87">
        <w:rPr>
          <w:rFonts w:ascii="Segoe Print" w:hAnsi="Segoe Print"/>
        </w:rPr>
        <w:t xml:space="preserve">. </w:t>
      </w:r>
    </w:p>
    <w:p w:rsidR="00F87B87" w:rsidRDefault="00F87B87" w:rsidP="00F87B87">
      <w:pPr>
        <w:tabs>
          <w:tab w:val="left" w:pos="900"/>
        </w:tabs>
        <w:ind w:left="1260"/>
        <w:rPr>
          <w:rFonts w:ascii="Segoe Print" w:hAnsi="Segoe Print"/>
          <w:lang w:val="en-US"/>
        </w:rPr>
      </w:pPr>
      <w:proofErr w:type="spellStart"/>
      <w:r>
        <w:rPr>
          <w:rFonts w:ascii="Segoe Print" w:hAnsi="Segoe Print"/>
          <w:lang w:val="en-US"/>
        </w:rPr>
        <w:t>HCl</w:t>
      </w:r>
      <w:proofErr w:type="spellEnd"/>
      <w:r>
        <w:rPr>
          <w:rFonts w:ascii="Segoe Print" w:hAnsi="Segoe Print"/>
          <w:lang w:val="en-US"/>
        </w:rPr>
        <w:t xml:space="preserve"> + H</w:t>
      </w:r>
      <w:r>
        <w:rPr>
          <w:rFonts w:ascii="Segoe Print" w:hAnsi="Segoe Print"/>
          <w:vertAlign w:val="subscript"/>
          <w:lang w:val="en-US"/>
        </w:rPr>
        <w:t>2</w:t>
      </w:r>
      <w:r>
        <w:rPr>
          <w:rFonts w:ascii="Segoe Print" w:hAnsi="Segoe Print"/>
          <w:lang w:val="en-US"/>
        </w:rPr>
        <w:t xml:space="preserve">O </w:t>
      </w:r>
      <w:r w:rsidRPr="00F87B87">
        <w:rPr>
          <w:rFonts w:ascii="Segoe Print" w:hAnsi="Segoe Print"/>
          <w:lang w:val="en-US"/>
        </w:rPr>
        <w:sym w:font="Wingdings" w:char="F0E0"/>
      </w:r>
      <w:r>
        <w:rPr>
          <w:rFonts w:ascii="Segoe Print" w:hAnsi="Segoe Print"/>
          <w:lang w:val="en-US"/>
        </w:rPr>
        <w:t xml:space="preserve"> H</w:t>
      </w:r>
      <w:r>
        <w:rPr>
          <w:rFonts w:ascii="Segoe Print" w:hAnsi="Segoe Print"/>
          <w:vertAlign w:val="subscript"/>
          <w:lang w:val="en-US"/>
        </w:rPr>
        <w:t>3</w:t>
      </w:r>
      <w:r>
        <w:rPr>
          <w:rFonts w:ascii="Segoe Print" w:hAnsi="Segoe Print"/>
          <w:lang w:val="en-US"/>
        </w:rPr>
        <w:t>O</w:t>
      </w:r>
      <w:r>
        <w:rPr>
          <w:rFonts w:ascii="Segoe Print" w:hAnsi="Segoe Print"/>
          <w:vertAlign w:val="superscript"/>
          <w:lang w:val="en-US"/>
        </w:rPr>
        <w:t>+</w:t>
      </w:r>
      <w:r>
        <w:rPr>
          <w:rFonts w:ascii="Segoe Print" w:hAnsi="Segoe Print"/>
          <w:lang w:val="en-US"/>
        </w:rPr>
        <w:t>Cl</w:t>
      </w:r>
    </w:p>
    <w:p w:rsidR="00F87B87" w:rsidRPr="00F87B87" w:rsidRDefault="00F87B87" w:rsidP="00F87B87">
      <w:pPr>
        <w:tabs>
          <w:tab w:val="left" w:pos="900"/>
        </w:tabs>
        <w:ind w:left="1260"/>
        <w:rPr>
          <w:rFonts w:ascii="Segoe Print" w:hAnsi="Segoe Print"/>
        </w:rPr>
      </w:pPr>
      <w:r>
        <w:rPr>
          <w:rFonts w:ascii="Segoe Print" w:hAnsi="Segoe Print"/>
          <w:lang w:val="en-US"/>
        </w:rPr>
        <w:t>H</w:t>
      </w:r>
      <w:r w:rsidRPr="00F87B87">
        <w:rPr>
          <w:rFonts w:ascii="Segoe Print" w:hAnsi="Segoe Print"/>
          <w:vertAlign w:val="subscript"/>
        </w:rPr>
        <w:t>2</w:t>
      </w:r>
      <w:r>
        <w:rPr>
          <w:rFonts w:ascii="Segoe Print" w:hAnsi="Segoe Print"/>
          <w:lang w:val="en-US"/>
        </w:rPr>
        <w:t>S</w:t>
      </w:r>
      <w:r w:rsidRPr="00F87B87">
        <w:rPr>
          <w:rFonts w:ascii="Segoe Print" w:hAnsi="Segoe Print"/>
        </w:rPr>
        <w:t xml:space="preserve"> + </w:t>
      </w:r>
      <w:r>
        <w:rPr>
          <w:rFonts w:ascii="Segoe Print" w:hAnsi="Segoe Print"/>
          <w:lang w:val="en-US"/>
        </w:rPr>
        <w:t>H</w:t>
      </w:r>
      <w:r w:rsidRPr="00F87B87">
        <w:rPr>
          <w:rFonts w:ascii="Segoe Print" w:hAnsi="Segoe Print"/>
          <w:vertAlign w:val="subscript"/>
        </w:rPr>
        <w:t>2</w:t>
      </w:r>
      <w:r>
        <w:rPr>
          <w:rFonts w:ascii="Segoe Print" w:hAnsi="Segoe Print"/>
          <w:lang w:val="en-US"/>
        </w:rPr>
        <w:t>O</w:t>
      </w:r>
      <w:r w:rsidRPr="00F87B87">
        <w:rPr>
          <w:rFonts w:ascii="Segoe Print" w:hAnsi="Segoe Print"/>
        </w:rPr>
        <w:t xml:space="preserve"> </w:t>
      </w:r>
      <w:r w:rsidRPr="00F87B87">
        <w:rPr>
          <w:rFonts w:ascii="Segoe Print" w:hAnsi="Segoe Print"/>
          <w:lang w:val="en-US"/>
        </w:rPr>
        <w:sym w:font="Wingdings" w:char="F0E0"/>
      </w:r>
      <w:r w:rsidRPr="00F87B87">
        <w:rPr>
          <w:rFonts w:ascii="Segoe Print" w:hAnsi="Segoe Print"/>
        </w:rPr>
        <w:t xml:space="preserve"> </w:t>
      </w:r>
      <w:r>
        <w:rPr>
          <w:rFonts w:ascii="Segoe Print" w:hAnsi="Segoe Print"/>
          <w:lang w:val="en-US"/>
        </w:rPr>
        <w:t>H</w:t>
      </w:r>
      <w:r w:rsidRPr="00F87B87">
        <w:rPr>
          <w:rFonts w:ascii="Segoe Print" w:hAnsi="Segoe Print"/>
          <w:vertAlign w:val="subscript"/>
        </w:rPr>
        <w:t>3</w:t>
      </w:r>
      <w:r>
        <w:rPr>
          <w:rFonts w:ascii="Segoe Print" w:hAnsi="Segoe Print"/>
          <w:lang w:val="en-US"/>
        </w:rPr>
        <w:t>OHS</w:t>
      </w:r>
    </w:p>
    <w:p w:rsidR="00F87B87" w:rsidRDefault="00F87B87" w:rsidP="00F87B87">
      <w:pPr>
        <w:tabs>
          <w:tab w:val="left" w:pos="900"/>
        </w:tabs>
        <w:ind w:left="1260"/>
        <w:rPr>
          <w:rFonts w:ascii="Segoe Print" w:hAnsi="Segoe Print"/>
        </w:rPr>
      </w:pPr>
      <w:r>
        <w:rPr>
          <w:rFonts w:ascii="Segoe Print" w:hAnsi="Segoe Print"/>
        </w:rPr>
        <w:t xml:space="preserve">Сила кислот при движении по периоду слева направо и по группе сверху вниз – усиливается. </w:t>
      </w:r>
    </w:p>
    <w:p w:rsidR="00F87B87" w:rsidRDefault="00F87B87" w:rsidP="00F87B87">
      <w:pPr>
        <w:pStyle w:val="a3"/>
        <w:numPr>
          <w:ilvl w:val="0"/>
          <w:numId w:val="5"/>
        </w:numPr>
        <w:tabs>
          <w:tab w:val="left" w:pos="900"/>
        </w:tabs>
        <w:rPr>
          <w:rFonts w:ascii="Segoe Print" w:hAnsi="Segoe Print"/>
        </w:rPr>
      </w:pPr>
      <w:r>
        <w:rPr>
          <w:rFonts w:ascii="Segoe Print" w:hAnsi="Segoe Print"/>
        </w:rPr>
        <w:t xml:space="preserve">Вода </w:t>
      </w:r>
      <w:proofErr w:type="gramStart"/>
      <w:r>
        <w:rPr>
          <w:rFonts w:ascii="Segoe Print" w:hAnsi="Segoe Print"/>
        </w:rPr>
        <w:t>–</w:t>
      </w:r>
      <w:proofErr w:type="spellStart"/>
      <w:r>
        <w:rPr>
          <w:rFonts w:ascii="Segoe Print" w:hAnsi="Segoe Print"/>
        </w:rPr>
        <w:t>а</w:t>
      </w:r>
      <w:proofErr w:type="gramEnd"/>
      <w:r>
        <w:rPr>
          <w:rFonts w:ascii="Segoe Print" w:hAnsi="Segoe Print"/>
        </w:rPr>
        <w:t>мфотерное</w:t>
      </w:r>
      <w:proofErr w:type="spellEnd"/>
      <w:r>
        <w:rPr>
          <w:rFonts w:ascii="Segoe Print" w:hAnsi="Segoe Print"/>
        </w:rPr>
        <w:t xml:space="preserve"> соединение, т.к. может и присоединять, и отщеплять катион водорода. </w:t>
      </w:r>
    </w:p>
    <w:p w:rsidR="00F87B87" w:rsidRPr="00F87B87" w:rsidRDefault="00F87B87" w:rsidP="00F87B87">
      <w:pPr>
        <w:pStyle w:val="a3"/>
        <w:numPr>
          <w:ilvl w:val="0"/>
          <w:numId w:val="5"/>
        </w:numPr>
        <w:tabs>
          <w:tab w:val="left" w:pos="900"/>
        </w:tabs>
        <w:rPr>
          <w:rFonts w:ascii="Segoe Print" w:hAnsi="Segoe Print"/>
        </w:rPr>
      </w:pPr>
      <w:r>
        <w:rPr>
          <w:rFonts w:ascii="Segoe Print" w:hAnsi="Segoe Print"/>
        </w:rPr>
        <w:t>Остальные Л.В.</w:t>
      </w:r>
      <w:proofErr w:type="gramStart"/>
      <w:r>
        <w:rPr>
          <w:rFonts w:ascii="Segoe Print" w:hAnsi="Segoe Print"/>
        </w:rPr>
        <w:t>С</w:t>
      </w:r>
      <w:proofErr w:type="gramEnd"/>
      <w:r>
        <w:rPr>
          <w:rFonts w:ascii="Segoe Print" w:hAnsi="Segoe Print"/>
        </w:rPr>
        <w:t xml:space="preserve"> безразличны к воде, т.к. ковалентные связи в них малополярные. </w:t>
      </w:r>
    </w:p>
    <w:p w:rsidR="00D3520C" w:rsidRPr="00F87B87" w:rsidRDefault="00D3520C" w:rsidP="001103C3">
      <w:pPr>
        <w:pStyle w:val="a3"/>
        <w:tabs>
          <w:tab w:val="left" w:pos="900"/>
        </w:tabs>
        <w:ind w:left="1140"/>
        <w:rPr>
          <w:rFonts w:ascii="Segoe Print" w:hAnsi="Segoe Print"/>
        </w:rPr>
      </w:pPr>
    </w:p>
    <w:sectPr w:rsidR="00D3520C" w:rsidRPr="00F87B87" w:rsidSect="001C15F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73C27"/>
    <w:multiLevelType w:val="hybridMultilevel"/>
    <w:tmpl w:val="383E1D98"/>
    <w:lvl w:ilvl="0" w:tplc="F9F849FE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FA5673"/>
    <w:multiLevelType w:val="hybridMultilevel"/>
    <w:tmpl w:val="3D0A2904"/>
    <w:lvl w:ilvl="0" w:tplc="1BCCD5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20058"/>
    <w:multiLevelType w:val="hybridMultilevel"/>
    <w:tmpl w:val="884E7904"/>
    <w:lvl w:ilvl="0" w:tplc="F9F849FE">
      <w:start w:val="1"/>
      <w:numFmt w:val="decimal"/>
      <w:lvlText w:val="%1)"/>
      <w:lvlJc w:val="left"/>
      <w:pPr>
        <w:ind w:left="11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4B9C5397"/>
    <w:multiLevelType w:val="hybridMultilevel"/>
    <w:tmpl w:val="B0A8D0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B0B51"/>
    <w:multiLevelType w:val="hybridMultilevel"/>
    <w:tmpl w:val="CDF836C8"/>
    <w:lvl w:ilvl="0" w:tplc="04190017">
      <w:start w:val="1"/>
      <w:numFmt w:val="lowerLetter"/>
      <w:lvlText w:val="%1)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ED6"/>
    <w:rsid w:val="001103C3"/>
    <w:rsid w:val="001C15F6"/>
    <w:rsid w:val="006545B0"/>
    <w:rsid w:val="0079763E"/>
    <w:rsid w:val="00D3520C"/>
    <w:rsid w:val="00D61B3D"/>
    <w:rsid w:val="00D77ED6"/>
    <w:rsid w:val="00E97A2B"/>
    <w:rsid w:val="00F8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E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FB579-31EB-43F2-BAD6-276A59DFA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Lida</cp:lastModifiedBy>
  <cp:revision>2</cp:revision>
  <dcterms:created xsi:type="dcterms:W3CDTF">2012-08-06T18:37:00Z</dcterms:created>
  <dcterms:modified xsi:type="dcterms:W3CDTF">2012-08-07T09:24:00Z</dcterms:modified>
</cp:coreProperties>
</file>