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D38" w:rsidRPr="0039421E" w:rsidRDefault="00576D38" w:rsidP="00576D38">
      <w:pPr>
        <w:jc w:val="center"/>
        <w:rPr>
          <w:b/>
        </w:rPr>
      </w:pPr>
      <w:r w:rsidRPr="0039421E">
        <w:rPr>
          <w:b/>
        </w:rPr>
        <w:t xml:space="preserve">Творческая работа </w:t>
      </w:r>
    </w:p>
    <w:p w:rsidR="00576D38" w:rsidRPr="0039421E" w:rsidRDefault="00576D38" w:rsidP="00576D38">
      <w:pPr>
        <w:jc w:val="center"/>
        <w:rPr>
          <w:b/>
        </w:rPr>
      </w:pPr>
      <w:r w:rsidRPr="0039421E">
        <w:rPr>
          <w:b/>
        </w:rPr>
        <w:t>по теме: «Применение нетрадиционных техник на уроках ИЗО в развитии творческой одаренности учащихся».</w:t>
      </w:r>
    </w:p>
    <w:p w:rsidR="00576D38" w:rsidRPr="0039421E" w:rsidRDefault="00576D38" w:rsidP="00576D38">
      <w:pPr>
        <w:jc w:val="center"/>
        <w:rPr>
          <w:b/>
        </w:rPr>
      </w:pPr>
      <w:r w:rsidRPr="0039421E">
        <w:rPr>
          <w:b/>
        </w:rPr>
        <w:t xml:space="preserve">учителя ИЗО </w:t>
      </w:r>
      <w:r>
        <w:rPr>
          <w:b/>
        </w:rPr>
        <w:t>, МХК</w:t>
      </w:r>
    </w:p>
    <w:p w:rsidR="00576D38" w:rsidRPr="0039421E" w:rsidRDefault="00576D38" w:rsidP="00576D38">
      <w:pPr>
        <w:jc w:val="center"/>
        <w:rPr>
          <w:b/>
        </w:rPr>
      </w:pPr>
      <w:r>
        <w:rPr>
          <w:b/>
        </w:rPr>
        <w:t>Храмовой Марины Анатольевны</w:t>
      </w:r>
    </w:p>
    <w:p w:rsidR="00576D38" w:rsidRPr="0039421E" w:rsidRDefault="00576D38" w:rsidP="00576D38">
      <w:pPr>
        <w:jc w:val="center"/>
        <w:rPr>
          <w:b/>
        </w:rPr>
      </w:pPr>
    </w:p>
    <w:p w:rsidR="00576D38" w:rsidRPr="0039421E" w:rsidRDefault="00576D38" w:rsidP="00576D38">
      <w:pPr>
        <w:ind w:firstLine="360"/>
        <w:jc w:val="both"/>
      </w:pPr>
      <w:r w:rsidRPr="0039421E">
        <w:t>Известно, что каждый ребенок  талантлив. Но возникает вопрос: в чем? Как выявить его личную одаренность? В какой области наши дети чувствуют себя наиболее комфортно?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 Существует множество видов и форм одарённости, поскольку психические возможности ребёнка чрезвычайно пластичны на разных этапах его возрастного развития.</w:t>
      </w:r>
    </w:p>
    <w:p w:rsidR="00576D38" w:rsidRPr="0039421E" w:rsidRDefault="00576D38" w:rsidP="00576D38">
      <w:pPr>
        <w:ind w:firstLine="360"/>
        <w:jc w:val="both"/>
      </w:pPr>
      <w:r w:rsidRPr="0039421E">
        <w:t>Одарённость—от слова «дар» (дар природы, Божий дар).</w:t>
      </w:r>
    </w:p>
    <w:p w:rsidR="00576D38" w:rsidRPr="0039421E" w:rsidRDefault="00576D38" w:rsidP="00576D38">
      <w:pPr>
        <w:ind w:firstLine="360"/>
        <w:jc w:val="both"/>
      </w:pPr>
      <w:r w:rsidRPr="0039421E">
        <w:t>Есть разная одаренность: интеллектуальная, психомоторная, творческая и др. Психолог В. С. Юркевич в своей книге «Одаренный ребенок – иллюзии и реальность» пишет:</w:t>
      </w:r>
    </w:p>
    <w:p w:rsidR="00576D38" w:rsidRPr="0039421E" w:rsidRDefault="00576D38" w:rsidP="00576D38">
      <w:pPr>
        <w:ind w:firstLine="360"/>
        <w:jc w:val="both"/>
      </w:pPr>
      <w:r w:rsidRPr="0039421E">
        <w:t>«В работе с детьми необходимо учитывать, что одарённость – многомерное по своему характеру явление, которое своеобразно проявляется в каждом конкретном ребёнке»</w:t>
      </w:r>
    </w:p>
    <w:p w:rsidR="00576D38" w:rsidRPr="0039421E" w:rsidRDefault="00576D38" w:rsidP="00576D38">
      <w:pPr>
        <w:ind w:firstLine="360"/>
        <w:jc w:val="both"/>
      </w:pPr>
      <w:r w:rsidRPr="0039421E">
        <w:t>Чем разнообразнее детская деятельность, тем успешнее идёт разностороннее развитие ребёнка. Способности вырастают, развиваются из задатков при одном обязательном условии – деятельность, которой занимается ребёнок, должна быть связана с положительными эмоциями, иначе говоря, приносить радость, удовлетворение.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Творческая одаренность – особый вид одаренности, предполагающий создание чего-то нового, уникального в разных видах деятельности и областях жизни. Раскрою некоторые подходы в развитии творческих способностей школьников посредством занятий художественно-изобразительной деятельностью. </w:t>
      </w:r>
    </w:p>
    <w:p w:rsidR="00576D38" w:rsidRPr="0039421E" w:rsidRDefault="00576D38" w:rsidP="00576D38">
      <w:pPr>
        <w:ind w:firstLine="360"/>
        <w:jc w:val="both"/>
      </w:pPr>
      <w:r w:rsidRPr="0039421E">
        <w:t>Художественная одаренность предполагает два обязательных  этапа:</w:t>
      </w:r>
    </w:p>
    <w:p w:rsidR="00576D38" w:rsidRPr="0039421E" w:rsidRDefault="00576D38" w:rsidP="00576D38">
      <w:pPr>
        <w:ind w:firstLine="360"/>
        <w:jc w:val="both"/>
      </w:pPr>
      <w:r w:rsidRPr="0039421E">
        <w:t>Человек овладевает спецификой содержания и формой художественной деятельности через приобщение к мировой и отечественной культуре прошлого и настоящего.</w:t>
      </w:r>
    </w:p>
    <w:p w:rsidR="00576D38" w:rsidRPr="0039421E" w:rsidRDefault="00576D38" w:rsidP="00576D38">
      <w:pPr>
        <w:ind w:firstLine="360"/>
        <w:jc w:val="both"/>
      </w:pPr>
      <w:r w:rsidRPr="0039421E">
        <w:t>Опыт художественной деятельности, понимание, восприятие и оценка произведений искусства вводит человека в мир общечеловеческих ценностей.</w:t>
      </w:r>
    </w:p>
    <w:p w:rsidR="00576D38" w:rsidRPr="0039421E" w:rsidRDefault="00576D38" w:rsidP="00576D38">
      <w:pPr>
        <w:ind w:firstLine="360"/>
        <w:jc w:val="both"/>
      </w:pPr>
      <w:r w:rsidRPr="0039421E">
        <w:t>Помочь ребенку успешно преодолеть оба этапа можно лишь:</w:t>
      </w:r>
    </w:p>
    <w:p w:rsidR="00576D38" w:rsidRPr="0039421E" w:rsidRDefault="00576D38" w:rsidP="00576D38">
      <w:pPr>
        <w:ind w:firstLine="360"/>
        <w:jc w:val="both"/>
      </w:pPr>
      <w:r w:rsidRPr="0039421E">
        <w:t>·        приобщая детей к искусству мастеров;</w:t>
      </w:r>
    </w:p>
    <w:p w:rsidR="00576D38" w:rsidRPr="0039421E" w:rsidRDefault="00576D38" w:rsidP="00576D38">
      <w:pPr>
        <w:ind w:firstLine="360"/>
        <w:jc w:val="both"/>
      </w:pPr>
      <w:r w:rsidRPr="0039421E">
        <w:t>·        организуя творческую (авторскую) деятельность детей.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С самого раннего возраста  дети пытаются отразить свои впечатления об окружающем мире в своём изобразительном творчестве через визуальные ощущения. «В момент, когда ребёнок остаётся один на один с бумагой и красками, чтобы нарисовать цветы, солнце, траву, он в полном </w:t>
      </w:r>
      <w:r w:rsidRPr="0039421E">
        <w:lastRenderedPageBreak/>
        <w:t>смысле Создатель, Творец, и по его замыслу, как и по божьему, мир должен быть устроен красиво, гармонично» (Н. К. Величко)</w:t>
      </w:r>
      <w:r>
        <w:t>.</w:t>
      </w:r>
    </w:p>
    <w:p w:rsidR="00576D38" w:rsidRPr="0039421E" w:rsidRDefault="00576D38" w:rsidP="00576D38">
      <w:pPr>
        <w:ind w:firstLine="360"/>
        <w:jc w:val="both"/>
      </w:pPr>
      <w:r w:rsidRPr="0039421E">
        <w:t>Есть дети, которые рисуют и видят то, что они нарисовали, а есть такие, которые рисуют и видят даже то, что не нарисовано. Если ребёнок старается выразить своё отношение или сообщить какое-либо действие, факт, придать философскую глубину, понимает больше, чем заложено во внешних признаках изображаемого явления, то мы, несомненно, считаем его одарённым.</w:t>
      </w:r>
    </w:p>
    <w:p w:rsidR="00576D38" w:rsidRPr="0039421E" w:rsidRDefault="00576D38" w:rsidP="00576D38">
      <w:pPr>
        <w:ind w:firstLine="360"/>
        <w:jc w:val="both"/>
      </w:pPr>
      <w:r w:rsidRPr="0039421E">
        <w:t>Одарённый ребёнок оказывается способным уловить внутреннюю характеристику художественного образа, не лежащую на поверхности.   Трудно  определить степень творческой одарённости, ведь искусство всё условно, и какая именно степень наивности в искусстве допустима, никто ещё не определил.</w:t>
      </w:r>
    </w:p>
    <w:p w:rsidR="00576D38" w:rsidRPr="0039421E" w:rsidRDefault="00576D38" w:rsidP="00576D38">
      <w:pPr>
        <w:ind w:firstLine="360"/>
        <w:jc w:val="both"/>
      </w:pPr>
      <w:r w:rsidRPr="0039421E">
        <w:t>Одарённые дети очень разные. Главное, что объединяет всех, таких разных «вундеркиндов» и что резко отличает их от обыкновенных детей – это высокая познавательная потребность. Одним из первых Н. С. Лейтес описал эту невероятную потребность одарённых детей в умственной работе: «Именно стремление к познанию – самая яркая характеристика любого одарённого ребёнка». Традиционные формы и методы  изобразительной деятельности дошкольников оказывают сдерживающее влияние в развитии познавательной деятельности одаренных детей. Поэтому необходимо познакомить детей с имеющими место в изобразительном искусстве нетрадиционными техниками, которые позволяют показать новые приемы отражения окружающей действительности в собственном художественном творчестве.</w:t>
      </w:r>
    </w:p>
    <w:p w:rsidR="00576D38" w:rsidRPr="0039421E" w:rsidRDefault="00576D38" w:rsidP="00576D38">
      <w:pPr>
        <w:ind w:firstLine="360"/>
        <w:jc w:val="both"/>
      </w:pPr>
      <w:r w:rsidRPr="0039421E">
        <w:t>Сегодня общество живет в обстановке огромных перемен в развивающем мире научно – технического прогресса. Мы уже не представляем свою жизнь без компьютера и цифровой техники. Чем больше человек окружен этими плодами цивилизации, тем больше ощущается дисгармония и тем сильнее стремление к самовыражению индивидуальности личности. Очень сложно заинтересовать детей деятельностью, которая требует от него умений и навыков ручного труда. В существующей действительности учитель решает вопросы, связанные с творческой самореализацией детей по самым различным направлениям учебной деятельности. Мы уже скептически относимся к «штамповке», испытывая потребность жить в мире эксклюзивных «штучных» вещей, созданных своими руками.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В своей книге «Мудрость красоты» Б.М. Неменский пишет: «Но дело не только в том, чтобы научить детей видеть, чувствовать и понимать прекрасное в искусстве. Задача гораздо сложнее – необходимо сформировать у них умение творить прекрасное в своей повседневной деятельности, повседневном труде, повседневных человеческих отношениях». Действительно, сложная задача, но выполнимая, способная дать детям «крылья» для вдохновения и поверить в свои творческие способности, а предмет их творческой деятельности приобретает практическую значимость, вызывая чувство гордости за конечный результат. На уроках изобразительного искусства, я пытаюсь разнообразить изобразительную деятельность детей, нетрадиционный подход к творчеству вызывает интерес у ребенка к изобразительному искусству и повышает качественный уровень детских работ.  </w:t>
      </w:r>
    </w:p>
    <w:p w:rsidR="00576D38" w:rsidRPr="0039421E" w:rsidRDefault="00576D38" w:rsidP="00576D38">
      <w:pPr>
        <w:ind w:firstLine="360"/>
        <w:jc w:val="both"/>
      </w:pPr>
      <w:r w:rsidRPr="0039421E">
        <w:t>Все начинается с детства. Уже в самой сути маленького человека заложено стремление узнавать и создавать.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576D38" w:rsidRPr="0039421E" w:rsidRDefault="00576D38" w:rsidP="00576D38">
      <w:pPr>
        <w:ind w:firstLine="360"/>
        <w:jc w:val="both"/>
      </w:pPr>
      <w:r w:rsidRPr="0039421E">
        <w:lastRenderedPageBreak/>
        <w:t>Открытие в себе неповторимой индивидуальности поможет ребенку реализовать себя в учебе, творчестве, в общении с друзьями. Помочь в этих устремлениях могут нетрадиционные художественные техники на уроках изобразительного искусства.</w:t>
      </w:r>
    </w:p>
    <w:p w:rsidR="00576D38" w:rsidRPr="0039421E" w:rsidRDefault="00576D38" w:rsidP="00576D38">
      <w:pPr>
        <w:ind w:firstLine="360"/>
        <w:jc w:val="both"/>
      </w:pPr>
      <w:r w:rsidRPr="0039421E">
        <w:t>Цель данных техник – раскрыть и развить потенциальные художественные способности, заложенные в ребенке.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Задачи: </w:t>
      </w:r>
    </w:p>
    <w:p w:rsidR="00576D38" w:rsidRPr="0039421E" w:rsidRDefault="00576D38" w:rsidP="00576D38">
      <w:pPr>
        <w:ind w:firstLine="360"/>
        <w:jc w:val="both"/>
      </w:pPr>
      <w:r w:rsidRPr="0039421E">
        <w:t>Сформировать устойчивый интерес к художественной деятельности.</w:t>
      </w:r>
    </w:p>
    <w:p w:rsidR="00576D38" w:rsidRPr="0039421E" w:rsidRDefault="00576D38" w:rsidP="00576D38">
      <w:pPr>
        <w:ind w:firstLine="360"/>
        <w:jc w:val="both"/>
      </w:pPr>
      <w:r w:rsidRPr="0039421E">
        <w:t>Познакомить детей с различными видами изобразительной деятельности, многообразием художественных материалов и приемами работы с ними, закрепить приобретенные умения и навыки и показать детям широту их возможного применения.</w:t>
      </w:r>
    </w:p>
    <w:p w:rsidR="00576D38" w:rsidRPr="0039421E" w:rsidRDefault="00576D38" w:rsidP="00576D38">
      <w:pPr>
        <w:ind w:firstLine="360"/>
        <w:jc w:val="both"/>
      </w:pPr>
      <w:r w:rsidRPr="0039421E">
        <w:t>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576D38" w:rsidRPr="0039421E" w:rsidRDefault="00576D38" w:rsidP="00576D38">
      <w:pPr>
        <w:ind w:firstLine="360"/>
        <w:jc w:val="both"/>
      </w:pPr>
      <w:r w:rsidRPr="0039421E">
        <w:t>Мир маленького человека красочный, эмоциональный. Приходя на урок, хочется сделать его незабываемым, эмоциональн</w:t>
      </w:r>
      <w:r>
        <w:t xml:space="preserve">о наполненным. Я работаю </w:t>
      </w:r>
      <w:r w:rsidRPr="0039421E">
        <w:t xml:space="preserve"> учителем </w:t>
      </w:r>
      <w:r>
        <w:t>изобразительного искусства в 1-4 классах по программе Кузина, в 5-7</w:t>
      </w:r>
      <w:r w:rsidRPr="0039421E">
        <w:t xml:space="preserve"> классах по программе “Изобразительное искусство и художественный труд”, разработанной под руководством народного художника России, академика Б. М. Неменского. Вот уже семнадцать лет я собираю и применяю в своей работе с детьми нетрадиционные техники, стараясь сделать урок необычным, более запоминающимся.</w:t>
      </w:r>
    </w:p>
    <w:p w:rsidR="00576D38" w:rsidRPr="0039421E" w:rsidRDefault="00576D38" w:rsidP="00576D38">
      <w:pPr>
        <w:ind w:firstLine="360"/>
        <w:jc w:val="both"/>
      </w:pPr>
      <w:r w:rsidRPr="0039421E">
        <w:t>К традиционным техническим приемам и методам изобразительной деятельности относят те, которые чаще всего применяются в детских заведениях, в дошкольных, школьных, специализированных школах искусств, художественных школах, в детских домах, в домах- интернатах, в различных художественных студиях, в домах творчества. В настоящее время к традиционным методам относят: тематическое рисование, тематическую лепку, станковую композицию, классическое художественное рисование, академическое рисование, аппликацию из бумаги, лепку из пластилина.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  Кроме того любое заведение, занимающееся изобразительной деятельностью имеет свой перечень, так называемых традиционных методов. Если художественная студия вспомнила давно забытый народный промысел и на протяжении нескольких лет осваивала и развивала его, то такая деятельность вполне заслуживает называться традиционной, в пределах своих границ.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  К нетрадиционным приемам прикладной изобразительной деятельности относят различные смешанные техники, инновационные технологии, направления, редко применяемые в детских заведениях общего типа. В настоящее время к их числу можно отнести: коллажи, декоративные мозаики, работу с природным материалом, работу с бросовым материалом, с тканью, с нитками, с соленым тестом, с глиной и многое другое.</w:t>
      </w:r>
    </w:p>
    <w:p w:rsidR="00576D38" w:rsidRPr="0039421E" w:rsidRDefault="00576D38" w:rsidP="00576D38">
      <w:pPr>
        <w:ind w:firstLine="360"/>
        <w:jc w:val="both"/>
      </w:pPr>
      <w:r w:rsidRPr="0039421E">
        <w:t>Привожу далеко не весь перечень нетрадиционных техник, которые можно использовать на уроках изобразительного искусства:</w:t>
      </w:r>
    </w:p>
    <w:p w:rsidR="00576D38" w:rsidRPr="0039421E" w:rsidRDefault="00576D38" w:rsidP="00576D38">
      <w:pPr>
        <w:ind w:firstLine="360"/>
        <w:jc w:val="both"/>
      </w:pPr>
      <w:r w:rsidRPr="0039421E">
        <w:t>1. Печать картофельным штампом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2. </w:t>
      </w:r>
      <w:r w:rsidRPr="00141980">
        <w:t>Печать природных форм</w:t>
      </w:r>
    </w:p>
    <w:p w:rsidR="00576D38" w:rsidRPr="0039421E" w:rsidRDefault="00576D38" w:rsidP="00576D38">
      <w:pPr>
        <w:ind w:firstLine="360"/>
        <w:jc w:val="both"/>
      </w:pPr>
      <w:r w:rsidRPr="0039421E">
        <w:lastRenderedPageBreak/>
        <w:t>3. Печать тканью</w:t>
      </w:r>
    </w:p>
    <w:p w:rsidR="00576D38" w:rsidRPr="0039421E" w:rsidRDefault="00576D38" w:rsidP="00576D38">
      <w:pPr>
        <w:ind w:firstLine="360"/>
        <w:jc w:val="both"/>
      </w:pPr>
      <w:r w:rsidRPr="0039421E">
        <w:t>4. Печать целофаном</w:t>
      </w:r>
    </w:p>
    <w:p w:rsidR="00576D38" w:rsidRPr="0039421E" w:rsidRDefault="00576D38" w:rsidP="00576D38">
      <w:pPr>
        <w:ind w:firstLine="360"/>
        <w:jc w:val="both"/>
      </w:pPr>
      <w:r w:rsidRPr="0039421E">
        <w:t>5. Печать мятой бумагой</w:t>
      </w:r>
    </w:p>
    <w:p w:rsidR="00576D38" w:rsidRPr="0039421E" w:rsidRDefault="00576D38" w:rsidP="00576D38">
      <w:pPr>
        <w:ind w:firstLine="360"/>
        <w:jc w:val="both"/>
      </w:pPr>
      <w:r w:rsidRPr="0039421E">
        <w:t>6. Печать стирательной резинкой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7. </w:t>
      </w:r>
      <w:r w:rsidRPr="00141980">
        <w:t>Печать поролоном</w:t>
      </w:r>
    </w:p>
    <w:p w:rsidR="00576D38" w:rsidRPr="0039421E" w:rsidRDefault="00576D38" w:rsidP="00576D38">
      <w:pPr>
        <w:ind w:firstLine="360"/>
        <w:jc w:val="both"/>
      </w:pPr>
      <w:r w:rsidRPr="0039421E">
        <w:t>8. Отпечаток картонной аппликации</w:t>
      </w:r>
    </w:p>
    <w:p w:rsidR="00576D38" w:rsidRPr="0039421E" w:rsidRDefault="00576D38" w:rsidP="00576D38">
      <w:pPr>
        <w:ind w:firstLine="360"/>
        <w:jc w:val="both"/>
      </w:pPr>
      <w:r w:rsidRPr="0039421E">
        <w:t>9. Царапанье по пастели</w:t>
      </w:r>
    </w:p>
    <w:p w:rsidR="00576D38" w:rsidRPr="0039421E" w:rsidRDefault="00576D38" w:rsidP="00576D38">
      <w:pPr>
        <w:ind w:firstLine="360"/>
        <w:jc w:val="both"/>
      </w:pPr>
      <w:r w:rsidRPr="0039421E">
        <w:t>10. Восковка</w:t>
      </w:r>
    </w:p>
    <w:p w:rsidR="00576D38" w:rsidRPr="0039421E" w:rsidRDefault="00576D38" w:rsidP="00576D38">
      <w:pPr>
        <w:ind w:firstLine="360"/>
        <w:jc w:val="both"/>
      </w:pPr>
      <w:r w:rsidRPr="0039421E">
        <w:t>11. Силуэты</w:t>
      </w:r>
    </w:p>
    <w:p w:rsidR="00576D38" w:rsidRPr="0039421E" w:rsidRDefault="00576D38" w:rsidP="00576D38">
      <w:pPr>
        <w:ind w:firstLine="360"/>
        <w:jc w:val="both"/>
      </w:pPr>
      <w:r w:rsidRPr="0039421E">
        <w:t>12</w:t>
      </w:r>
      <w:r w:rsidRPr="001507E7">
        <w:rPr>
          <w:b/>
        </w:rPr>
        <w:t xml:space="preserve">. </w:t>
      </w:r>
      <w:r w:rsidRPr="00141980">
        <w:t>Ниткография</w:t>
      </w:r>
    </w:p>
    <w:p w:rsidR="00576D38" w:rsidRPr="0039421E" w:rsidRDefault="00576D38" w:rsidP="00576D38">
      <w:pPr>
        <w:ind w:firstLine="360"/>
        <w:jc w:val="both"/>
      </w:pPr>
      <w:r w:rsidRPr="0039421E">
        <w:t>13. Акватипия</w:t>
      </w:r>
    </w:p>
    <w:p w:rsidR="00576D38" w:rsidRPr="0039421E" w:rsidRDefault="00576D38" w:rsidP="00576D38">
      <w:pPr>
        <w:ind w:firstLine="360"/>
        <w:jc w:val="both"/>
      </w:pPr>
      <w:r w:rsidRPr="0039421E">
        <w:t>14. Монотипия картоцельная</w:t>
      </w:r>
    </w:p>
    <w:p w:rsidR="00576D38" w:rsidRPr="0039421E" w:rsidRDefault="00576D38" w:rsidP="00576D38">
      <w:pPr>
        <w:ind w:firstLine="360"/>
        <w:jc w:val="both"/>
      </w:pPr>
      <w:r w:rsidRPr="0039421E">
        <w:t>15. Монотипия акварельная</w:t>
      </w:r>
    </w:p>
    <w:p w:rsidR="00576D38" w:rsidRPr="0039421E" w:rsidRDefault="00576D38" w:rsidP="00576D38">
      <w:pPr>
        <w:ind w:firstLine="360"/>
        <w:jc w:val="both"/>
      </w:pPr>
      <w:r w:rsidRPr="0039421E">
        <w:t>16. Монотипия гуашевая</w:t>
      </w:r>
    </w:p>
    <w:p w:rsidR="00576D38" w:rsidRPr="0039421E" w:rsidRDefault="00576D38" w:rsidP="00576D38">
      <w:pPr>
        <w:ind w:firstLine="360"/>
        <w:jc w:val="both"/>
      </w:pPr>
      <w:r w:rsidRPr="0039421E">
        <w:t>17. Клеевой рисунок</w:t>
      </w:r>
    </w:p>
    <w:p w:rsidR="00576D38" w:rsidRPr="0039421E" w:rsidRDefault="00576D38" w:rsidP="00576D38">
      <w:pPr>
        <w:ind w:firstLine="360"/>
        <w:jc w:val="both"/>
      </w:pPr>
      <w:r w:rsidRPr="0039421E">
        <w:t>18. Техника набрызга (аэрография)</w:t>
      </w:r>
    </w:p>
    <w:p w:rsidR="00576D38" w:rsidRPr="0039421E" w:rsidRDefault="00576D38" w:rsidP="00576D38">
      <w:pPr>
        <w:ind w:firstLine="360"/>
        <w:jc w:val="both"/>
      </w:pPr>
      <w:r w:rsidRPr="0039421E">
        <w:t>19. Кляксография</w:t>
      </w:r>
    </w:p>
    <w:p w:rsidR="00576D38" w:rsidRPr="0039421E" w:rsidRDefault="00576D38" w:rsidP="00576D38">
      <w:pPr>
        <w:ind w:firstLine="360"/>
        <w:jc w:val="both"/>
      </w:pPr>
      <w:r w:rsidRPr="0039421E">
        <w:t>20. Рисунок восковыми мелками с акварелью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21. </w:t>
      </w:r>
      <w:r w:rsidRPr="00141980">
        <w:t>Рисунок парафиновой свечкой с акварелью</w:t>
      </w:r>
    </w:p>
    <w:p w:rsidR="00576D38" w:rsidRPr="0039421E" w:rsidRDefault="00576D38" w:rsidP="00576D38">
      <w:pPr>
        <w:ind w:firstLine="360"/>
        <w:jc w:val="both"/>
      </w:pPr>
      <w:r w:rsidRPr="0039421E">
        <w:t>22. Рисование акварелью с солью</w:t>
      </w:r>
    </w:p>
    <w:p w:rsidR="00576D38" w:rsidRPr="0039421E" w:rsidRDefault="00576D38" w:rsidP="00576D38">
      <w:pPr>
        <w:ind w:firstLine="360"/>
        <w:jc w:val="both"/>
      </w:pPr>
      <w:r w:rsidRPr="0039421E">
        <w:t>23. Рисование акварелью с мылом</w:t>
      </w:r>
    </w:p>
    <w:p w:rsidR="00576D38" w:rsidRPr="0039421E" w:rsidRDefault="00576D38" w:rsidP="00576D38">
      <w:pPr>
        <w:ind w:firstLine="360"/>
        <w:jc w:val="both"/>
      </w:pPr>
      <w:r w:rsidRPr="0039421E">
        <w:t>24. Рисование акварелью на мятой бумаге</w:t>
      </w:r>
    </w:p>
    <w:p w:rsidR="00576D38" w:rsidRPr="0039421E" w:rsidRDefault="00576D38" w:rsidP="00576D38">
      <w:pPr>
        <w:ind w:firstLine="360"/>
        <w:jc w:val="both"/>
      </w:pPr>
      <w:r w:rsidRPr="0039421E">
        <w:t>25. Рисование акварелью с гуашью</w:t>
      </w:r>
    </w:p>
    <w:p w:rsidR="00576D38" w:rsidRPr="0039421E" w:rsidRDefault="00576D38" w:rsidP="00576D38">
      <w:pPr>
        <w:ind w:firstLine="360"/>
        <w:jc w:val="both"/>
      </w:pPr>
      <w:r w:rsidRPr="0039421E">
        <w:t>26. Рисование акварелью в соединении с желтком</w:t>
      </w:r>
    </w:p>
    <w:p w:rsidR="00576D38" w:rsidRPr="0039421E" w:rsidRDefault="00576D38" w:rsidP="00576D38">
      <w:pPr>
        <w:ind w:firstLine="360"/>
        <w:jc w:val="both"/>
      </w:pPr>
      <w:r w:rsidRPr="0039421E">
        <w:t>27. Рисование акварелью на влажной бумаге</w:t>
      </w:r>
    </w:p>
    <w:p w:rsidR="00576D38" w:rsidRPr="0039421E" w:rsidRDefault="00576D38" w:rsidP="00576D38">
      <w:pPr>
        <w:ind w:firstLine="360"/>
        <w:jc w:val="both"/>
      </w:pPr>
      <w:r w:rsidRPr="0039421E">
        <w:t>28. Рисование акварелью в соединении с тушью</w:t>
      </w:r>
    </w:p>
    <w:p w:rsidR="00576D38" w:rsidRPr="0039421E" w:rsidRDefault="00576D38" w:rsidP="00576D38">
      <w:pPr>
        <w:ind w:firstLine="360"/>
        <w:jc w:val="both"/>
      </w:pPr>
      <w:r w:rsidRPr="0039421E">
        <w:t>29. Рисование акварелью в соединении с резиновым клеем</w:t>
      </w:r>
    </w:p>
    <w:p w:rsidR="00576D38" w:rsidRPr="0039421E" w:rsidRDefault="00576D38" w:rsidP="00576D38">
      <w:pPr>
        <w:ind w:firstLine="360"/>
        <w:jc w:val="both"/>
      </w:pPr>
      <w:r w:rsidRPr="0039421E">
        <w:t>30. Рисование по фольге.</w:t>
      </w:r>
    </w:p>
    <w:p w:rsidR="00576D38" w:rsidRPr="0039421E" w:rsidRDefault="00576D38" w:rsidP="00576D38">
      <w:pPr>
        <w:ind w:firstLine="360"/>
        <w:jc w:val="both"/>
      </w:pPr>
      <w:r w:rsidRPr="0039421E">
        <w:lastRenderedPageBreak/>
        <w:t xml:space="preserve">31. </w:t>
      </w:r>
      <w:r w:rsidRPr="00141980">
        <w:t>Рисование палочкой на влажном фоне</w:t>
      </w:r>
    </w:p>
    <w:p w:rsidR="00576D38" w:rsidRPr="0039421E" w:rsidRDefault="00576D38" w:rsidP="00576D38">
      <w:pPr>
        <w:ind w:firstLine="360"/>
        <w:jc w:val="both"/>
      </w:pPr>
      <w:r w:rsidRPr="0039421E">
        <w:t>32. Рисование на наждачной бумаге</w:t>
      </w:r>
    </w:p>
    <w:p w:rsidR="00576D38" w:rsidRPr="0039421E" w:rsidRDefault="00576D38" w:rsidP="00576D38">
      <w:pPr>
        <w:ind w:firstLine="360"/>
        <w:jc w:val="both"/>
      </w:pPr>
      <w:r w:rsidRPr="0039421E">
        <w:t>33. Рисование зубной щеткой</w:t>
      </w:r>
    </w:p>
    <w:p w:rsidR="00576D38" w:rsidRPr="0039421E" w:rsidRDefault="00576D38" w:rsidP="00576D38">
      <w:pPr>
        <w:ind w:firstLine="360"/>
        <w:jc w:val="both"/>
      </w:pPr>
      <w:r w:rsidRPr="0039421E">
        <w:t>34. Притирание.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 Применение этих техник на уроках, дает возможность  нестандартного решения творческих заданий, развивает детскую фантазию, воображение, снимает отрицательные эмоции. Это свободный творческий процесс, когда не присутствует слово «НЕЛЬЗЯ», а существует возможность нарушать правила  использования некоторых материалов: а вот пальчиком,  да в краску. </w:t>
      </w:r>
    </w:p>
    <w:p w:rsidR="00576D38" w:rsidRPr="0039421E" w:rsidRDefault="00576D38" w:rsidP="00576D38">
      <w:pPr>
        <w:ind w:firstLine="360"/>
        <w:jc w:val="both"/>
      </w:pPr>
      <w:r w:rsidRPr="0039421E">
        <w:t>Проведение таких уроков способствует снятию детских страхов, обретению  веры в свои силы, внутренней гармонии с самим собой и окружающим миром. Разнообразные нетрадиционные способы рисования, лепки, аппликации учат детей выражать свое творческое начало и свое собственное «Я» через воплощение своих идей при создании необычных произведений изобразительного искусства и как следствие развивает творческую одаренность учащихся.</w:t>
      </w:r>
    </w:p>
    <w:p w:rsidR="00576D38" w:rsidRDefault="00576D38" w:rsidP="00576D38">
      <w:pPr>
        <w:ind w:firstLine="360"/>
        <w:jc w:val="both"/>
      </w:pPr>
      <w:r w:rsidRPr="0039421E">
        <w:t>Приведу примеры применения нетрадиционных техник на уроках изобразительного искусства.</w:t>
      </w:r>
    </w:p>
    <w:p w:rsidR="00576D38" w:rsidRDefault="00576D38" w:rsidP="00576D38">
      <w:pPr>
        <w:ind w:firstLine="360"/>
        <w:jc w:val="both"/>
      </w:pPr>
      <w:r>
        <w:t xml:space="preserve"> На уроке в 1 классе при изучении основных цветов и смешанных применяем технику </w:t>
      </w:r>
    </w:p>
    <w:p w:rsidR="00576D38" w:rsidRPr="00245E68" w:rsidRDefault="00576D38" w:rsidP="00576D38">
      <w:pPr>
        <w:ind w:firstLine="360"/>
        <w:jc w:val="both"/>
      </w:pPr>
      <w:r w:rsidRPr="00C642C2">
        <w:t>“</w:t>
      </w:r>
      <w:r>
        <w:t xml:space="preserve"> Пальчиковая живопись</w:t>
      </w:r>
      <w:r w:rsidRPr="00C642C2">
        <w:t>”</w:t>
      </w:r>
      <w:r>
        <w:t xml:space="preserve">. Рисунок составляется с помощью отпечатков пальцев. Отпечатки можно выполнять не только пальчиками ( подушечками), но и мизинцем в длину, тыльной стороной пальцев, пальцами ближе к костяшкам, большим пальцем. Дальше рисунок дорисовывается кисточкой. Также используем технику </w:t>
      </w:r>
      <w:r w:rsidRPr="00245E68">
        <w:t>“</w:t>
      </w:r>
      <w:r>
        <w:t xml:space="preserve"> Рисуем ватными палочками</w:t>
      </w:r>
      <w:r w:rsidRPr="00245E68">
        <w:t>”:</w:t>
      </w:r>
      <w:r>
        <w:t xml:space="preserve"> детям дается шаблон, затем возьмем ватной палочкой нужный цвет ( каждую новую краску берем новой палочкой) и заполняем точками только контур рисунка. Далее заполняем точками рисунок внутри контура.</w:t>
      </w:r>
    </w:p>
    <w:p w:rsidR="00576D38" w:rsidRDefault="00576D38" w:rsidP="00576D38">
      <w:pPr>
        <w:ind w:firstLine="360"/>
        <w:jc w:val="both"/>
      </w:pPr>
      <w:r>
        <w:t xml:space="preserve">Во втором классе по теме </w:t>
      </w:r>
      <w:r w:rsidRPr="00C642C2">
        <w:t>“</w:t>
      </w:r>
      <w:r>
        <w:t xml:space="preserve"> Звездный салют</w:t>
      </w:r>
      <w:r w:rsidRPr="00C642C2">
        <w:t>”</w:t>
      </w:r>
      <w:r>
        <w:t xml:space="preserve"> используем технику с восковыми карандашами</w:t>
      </w:r>
      <w:r w:rsidRPr="00C642C2">
        <w:t>:</w:t>
      </w:r>
      <w:r>
        <w:t xml:space="preserve"> с их помощью и еще с акварелью можно создавать интересные картины. По всему листу рисуются звезды. Каждую звездочку рисуют двумя цветами, также рисуют звездам хвост. В баночке разводят побольше синей акварели, не слишком жидкой. При помощи кисти весь рисунок заливается акварелью. Краска стекает с воска и звезды проступают.</w:t>
      </w:r>
    </w:p>
    <w:p w:rsidR="00576D38" w:rsidRDefault="00576D38" w:rsidP="00576D38">
      <w:pPr>
        <w:ind w:firstLine="360"/>
        <w:jc w:val="both"/>
      </w:pPr>
      <w:r>
        <w:t>В третьем классе по теме</w:t>
      </w:r>
      <w:r w:rsidRPr="00E41641">
        <w:t>”   “</w:t>
      </w:r>
      <w:r>
        <w:t xml:space="preserve"> применяем технику </w:t>
      </w:r>
      <w:r w:rsidRPr="00E41641">
        <w:t>“</w:t>
      </w:r>
      <w:r>
        <w:t xml:space="preserve"> Отпечатки листьев</w:t>
      </w:r>
      <w:r w:rsidRPr="00E41641">
        <w:t>”</w:t>
      </w:r>
      <w:r>
        <w:t>. На прогулке собираем листья самых разнообразных форм. В бумажных стаканчиках разводим краски так, чтобы они были достаточной густоты ( лучше гуашь). Покрываем поверхность листа краской и прижимаем его окрашенной стороной к бумаге. Сверху положим другой лист и разглаживаем рукой. Снимаем верхнюю бумагу и получилась целая композиция из отпечатков листьев.</w:t>
      </w:r>
    </w:p>
    <w:p w:rsidR="00576D38" w:rsidRPr="00501186" w:rsidRDefault="00576D38" w:rsidP="00576D38">
      <w:pPr>
        <w:ind w:firstLine="360"/>
        <w:jc w:val="both"/>
      </w:pPr>
      <w:r>
        <w:t xml:space="preserve">В четвертом классе по  теме </w:t>
      </w:r>
      <w:r w:rsidRPr="00501186">
        <w:t>“   “</w:t>
      </w:r>
      <w:r>
        <w:t xml:space="preserve"> применяем технику </w:t>
      </w:r>
      <w:r w:rsidRPr="00501186">
        <w:t>“</w:t>
      </w:r>
      <w:r>
        <w:t>Диапития</w:t>
      </w:r>
      <w:r w:rsidRPr="00501186">
        <w:t>”</w:t>
      </w:r>
      <w:r>
        <w:t>. На картон накладываем слой краски, за тем на него сверху кладется лист бумаги. Нарисуем рисунок на листе карандашом. На той стороне, которая была прижата к картону, получится оттиск с необычным рисунком и фоном. Выполняем рисунок сначала с одним цветом, а затем с двумя – тремя.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На уроке в 5 классе « Древние образы в народном искусстве»  возможно использоваие нетрадиционную технику “Ниткография”. Для работы мы берём обычные нитки, гуашь. </w:t>
      </w:r>
      <w:r w:rsidRPr="0039421E">
        <w:lastRenderedPageBreak/>
        <w:t>Небольшие куски ниток опускаем в гуашь (так как объем крышечки от гуаши небольшой, нитка сворачивается произвольно), кладём их на чистый лист бумаги. Лист сварачиваем, сильно прижимаем рукой, а ниточку вытягиваем за кончик. Очень интересные работы получаются, когда нитки выкрашены в разные цвета.</w:t>
      </w:r>
    </w:p>
    <w:p w:rsidR="00576D38" w:rsidRPr="0039421E" w:rsidRDefault="00576D38" w:rsidP="00576D38">
      <w:pPr>
        <w:ind w:firstLine="360"/>
        <w:jc w:val="both"/>
      </w:pPr>
      <w:r w:rsidRPr="0039421E">
        <w:t>Нетрадиционную технику “Рисование по фольге” можно применить на уроке по теме “Гербы и эмблемы” в 5 классе. Рисунок наносится гуашью с добавлением клея ПВА. Цвет щита герба делаем из фольги и  подбираем по замыслу: голубую, синюю, фиолетовую, зеленую и т.д. Для изображения негеральдических фигур, необходимо сделать рисунок, а потом “передавить” его на фольгу и разукрасить.</w:t>
      </w:r>
    </w:p>
    <w:p w:rsidR="00576D38" w:rsidRPr="0039421E" w:rsidRDefault="00576D38" w:rsidP="00576D38">
      <w:pPr>
        <w:ind w:firstLine="360"/>
        <w:jc w:val="both"/>
      </w:pPr>
      <w:r w:rsidRPr="0039421E">
        <w:t>Урок во 5 классе на тему “Образы и мотивы в орнаментах русской народной вышивки” можно выполнить в технике “Граттаж”. Непростым в выполнении этого задания, будет то, что необходимо выполнить предварительную работу. Учащимся даётся задание приготовить листы для работы дома. Лист бумаги натирается воском. Гуашь смешивается с тушью или мылом, и в несколько приемов, лист закрашивается. Самым интересным является то, что рисовать узор необходимо сразу и исправить уже ничего нельзя. После такой работы ребята становятся более уверенными.</w:t>
      </w:r>
    </w:p>
    <w:p w:rsidR="00576D38" w:rsidRPr="0039421E" w:rsidRDefault="00576D38" w:rsidP="00576D38">
      <w:pPr>
        <w:ind w:firstLine="360"/>
        <w:jc w:val="both"/>
      </w:pPr>
      <w:r w:rsidRPr="0039421E">
        <w:t>Тему 5 класса “Декор и положение человека в обществе” можно разнообразить, если применить при выполнении украшения одежды бисер (на клей), макаронные изделия, цветную бумагу, перья, кусочки ткани и шерстяных ниток, бусинок. Работы получаются яркими и интересными.</w:t>
      </w:r>
    </w:p>
    <w:p w:rsidR="00576D38" w:rsidRPr="0039421E" w:rsidRDefault="00576D38" w:rsidP="00576D38">
      <w:pPr>
        <w:ind w:firstLine="360"/>
        <w:jc w:val="both"/>
      </w:pPr>
      <w:r w:rsidRPr="0039421E">
        <w:t>Урок “Конструкция головы человека и ее пропорции”в 6 классе, я предлагаю выполнить в технике “Обрывной аппликации”. Аппликация выполняется как обычно, только все части лица, прически выполняются без ножниц, пальчиками. При этом развивается мелкая моторика рук. Клеится только кончик обрывка.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В 5 классе на уроке “Искусство Жостово” можно выполнить коллективную работу в технике “Мятая бумага”. Из кусочков цветной или выкрашенной в необходимый цвет бумаги вырезаем лепесток цветка. Вырезанную деталь сильно сминаем, разворачиваем и собираем при помощи клея в нужный вам цветок. Собранные цветы располагаем в виде узора на черном фоне. </w:t>
      </w:r>
    </w:p>
    <w:p w:rsidR="00576D38" w:rsidRPr="0039421E" w:rsidRDefault="00576D38" w:rsidP="00576D38">
      <w:pPr>
        <w:ind w:firstLine="360"/>
        <w:jc w:val="both"/>
      </w:pPr>
      <w:r w:rsidRPr="0039421E">
        <w:t>На уроке в 6 классе по теме «Пятно как средство выражения» применяем черно-белую технику “Монотипия”. На кисточку берем небольшое количество краски (лучше тушь или гуашь), и стряхиваем на чистый лист бумаги несколько капель. Свернем лист пополам, хорошо прогладим, раскроем и дадим просохнуть. Задание: внимательно посмотрите, на что похоже ваше пятно и дорисуйте его!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На этом же уроке возможно использование цветной техникой “Монотипия”. Все изображения сначала из-за симметрии похожи на бабочек. На кисточку берем небольшое количество краски (лучше гуашь), и стряхиваем на чистый лист бумаги несколько капель. Так можно делать несколько раз, но желательно другим цветом. Сложите лист пополам или под углом и хорошо прогладьте. Раскроем лист – и о чудо, там уже готовая бабочка, вам только нужно дорисовать узоры на крыльях. 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К уроку в 6 классе “Выразительные возможности в натюрморте” необходимо собрать и высушить цветы и листья, интересные по форме и цвету и выполнить коллективную работу в </w:t>
      </w:r>
      <w:r w:rsidRPr="0039421E">
        <w:lastRenderedPageBreak/>
        <w:t>технике “Флористика”. Соприкосновение с природой подарит учащимся новые впечатления и чувства, что положительно влияет на эмоциональную деятельность детей, а коллективная деятельность над созданием творческой работы закрепит доброжелательное отношение в классе.</w:t>
      </w:r>
    </w:p>
    <w:p w:rsidR="00576D38" w:rsidRPr="0039421E" w:rsidRDefault="00576D38" w:rsidP="00576D38">
      <w:pPr>
        <w:ind w:firstLine="360"/>
        <w:jc w:val="both"/>
      </w:pPr>
      <w:r w:rsidRPr="0039421E">
        <w:t>Урок на тему “Натюрморт” можно провести при помощи “Лоскутной техники”. Можно сделать любой натюрморт, вырезая из ткани необходимого вам цвета и фактуры, задуманные предметы быта, посуду и цветы. Попробуйте и вы! Уверяю вас, и вы и дети получите огромное удовольствие.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“Портрет друга” в 6 классе можно разнообразить, если выполнить “Картину из полос бумаги”. Для этого необходимо на листе бумаги карандашом нарисовать портрет. Приготовить из бумаги ленты по </w:t>
      </w:r>
      <w:smartTag w:uri="urn:schemas-microsoft-com:office:smarttags" w:element="metricconverter">
        <w:smartTagPr>
          <w:attr w:name="ProductID" w:val="1 см"/>
        </w:smartTagPr>
        <w:r w:rsidRPr="0039421E">
          <w:t>1 см</w:t>
        </w:r>
      </w:smartTag>
      <w:r w:rsidRPr="0039421E">
        <w:t xml:space="preserve"> шириной на всю длину листа. Карандашные линии промазать клеем “Момент” и быстро поставить на линию бумагу, немного придерживая для сцепки. После приклеивания всех полос, портрет можно аккуратно разукрасить, стараясь не пачкать вертикально стоящие полосы бумаги.</w:t>
      </w:r>
    </w:p>
    <w:p w:rsidR="00576D38" w:rsidRPr="0039421E" w:rsidRDefault="00576D38" w:rsidP="00576D38">
      <w:pPr>
        <w:ind w:firstLine="360"/>
        <w:jc w:val="both"/>
      </w:pPr>
      <w:r w:rsidRPr="0039421E">
        <w:t xml:space="preserve">Урок на тему “Роль народных художественных промыслов в современной жизни” можно провести при помощи “Коллажа”. Для этого мы берём иллюстрации с предметами декоративно-прикладного искусства. На уроке ребята сами вырезают необходимые им предметы и при помощи клея создают коллаж на любую тему: “Дымковская игрушка”, “Русская матрешка”, “Гжель”, “Хохлома” и т.д. Такие коллажи могут в последствии служить прекрасным наглядным материалом. </w:t>
      </w:r>
    </w:p>
    <w:p w:rsidR="00576D38" w:rsidRPr="0039421E" w:rsidRDefault="00576D38" w:rsidP="00576D38">
      <w:pPr>
        <w:ind w:firstLine="360"/>
        <w:jc w:val="both"/>
      </w:pPr>
      <w:r w:rsidRPr="0039421E">
        <w:t>В 6классе урок по теме “Пейзаж - настроение” можно предложить детям выполнить в любой, изученной ими ранее нетрадиционной технике на выбор: это может быть “Ниткография”, “Обрывная аппликация”, “Флористика”, “Гратаж”. Можно вспомнить и “Печать со стекла”, но теперь на стекло нанести зеленую траву, небо, а пустые белые места, которые останутся на небе, будут облаками. Деревья и все необходимое для задуманного пейзажа они дорисуют позже, когда высохнет бумага. Можно применить технику “Коллажа” и даже выполнить “Картину из полос бумаги”. А если кто-то выполнит пейзаж при помощи аппликации из ткани или макаронных изделий, то выставка работ в конце урока заменит любой музей “Нетрадиционных техник”.</w:t>
      </w:r>
    </w:p>
    <w:p w:rsidR="00576D38" w:rsidRPr="0039421E" w:rsidRDefault="00576D38" w:rsidP="00576D38">
      <w:pPr>
        <w:ind w:firstLine="360"/>
        <w:jc w:val="both"/>
      </w:pPr>
      <w:r w:rsidRPr="0039421E">
        <w:t>Таким образом, нетрадиционные техники помогают сделать урок эмоционально богаче, развивает у учащихся воображение и фантазию, чего так не хватает нашей молодежи. Такие работы вызывают огромный интерес не только на уроках ИЗО, но и становясь призерами на районных и краевых и всероссийских выставках и конкурсах.</w:t>
      </w:r>
    </w:p>
    <w:p w:rsidR="00576D38" w:rsidRPr="0039421E" w:rsidRDefault="00576D38" w:rsidP="00576D38">
      <w:pPr>
        <w:jc w:val="both"/>
      </w:pPr>
    </w:p>
    <w:p w:rsidR="00576D38" w:rsidRPr="0039421E" w:rsidRDefault="00576D38" w:rsidP="00576D38">
      <w:pPr>
        <w:jc w:val="both"/>
      </w:pPr>
    </w:p>
    <w:p w:rsidR="00576D38" w:rsidRPr="0039421E" w:rsidRDefault="00576D38" w:rsidP="00576D38">
      <w:pPr>
        <w:jc w:val="both"/>
      </w:pPr>
    </w:p>
    <w:p w:rsidR="00576D38" w:rsidRPr="0039421E" w:rsidRDefault="00576D38" w:rsidP="00576D38">
      <w:pPr>
        <w:jc w:val="both"/>
      </w:pPr>
    </w:p>
    <w:p w:rsidR="00576D38" w:rsidRPr="0039421E" w:rsidRDefault="00576D38" w:rsidP="00576D38">
      <w:pPr>
        <w:ind w:firstLine="360"/>
        <w:jc w:val="center"/>
      </w:pPr>
      <w:r w:rsidRPr="0039421E">
        <w:t>Список литературы.</w:t>
      </w:r>
    </w:p>
    <w:p w:rsidR="00576D38" w:rsidRPr="0039421E" w:rsidRDefault="00576D38" w:rsidP="00576D38">
      <w:r w:rsidRPr="0039421E">
        <w:t xml:space="preserve"> </w:t>
      </w:r>
    </w:p>
    <w:p w:rsidR="00576D38" w:rsidRPr="0039421E" w:rsidRDefault="00576D38" w:rsidP="00576D38">
      <w:pPr>
        <w:jc w:val="both"/>
      </w:pPr>
      <w:r w:rsidRPr="0039421E">
        <w:t>1. Рабочая концепция целевой программы Одаренные дети». Г.Ялуторовск, 1999г.</w:t>
      </w:r>
    </w:p>
    <w:p w:rsidR="00576D38" w:rsidRPr="0039421E" w:rsidRDefault="00576D38" w:rsidP="00576D38">
      <w:pPr>
        <w:jc w:val="both"/>
      </w:pPr>
      <w:r w:rsidRPr="0039421E">
        <w:t>2. Беркинблит М.Б., Петровский А.В. Фантазия и реальность. – М., 1968 – 128 с.</w:t>
      </w:r>
    </w:p>
    <w:p w:rsidR="00576D38" w:rsidRPr="0039421E" w:rsidRDefault="00576D38" w:rsidP="00576D38">
      <w:r w:rsidRPr="0039421E">
        <w:lastRenderedPageBreak/>
        <w:t>3. Выготский Л.С. Воображение и творчество в детском возрасте. – М., 1967 – 93с.</w:t>
      </w:r>
    </w:p>
    <w:p w:rsidR="00576D38" w:rsidRPr="0039421E" w:rsidRDefault="00576D38" w:rsidP="00576D38">
      <w:r w:rsidRPr="0039421E">
        <w:t>4. Гольперин П.Я. Основные результаты исследований по проблеме «Формирование умственных действий и понятий». – М., 1965 – 51 с.</w:t>
      </w:r>
    </w:p>
    <w:p w:rsidR="00576D38" w:rsidRPr="0039421E" w:rsidRDefault="00576D38" w:rsidP="00576D38">
      <w:r w:rsidRPr="0039421E">
        <w:t>5. Давыдов В.В. Проблемы развивающего обучения. – М., 1968 – 240 с.</w:t>
      </w:r>
    </w:p>
    <w:p w:rsidR="00576D38" w:rsidRPr="0039421E" w:rsidRDefault="00576D38" w:rsidP="00576D38">
      <w:r w:rsidRPr="0039421E">
        <w:t>7. Давыдов В.В., Эльконин Д.Б., Маркова А.К. основные вопросы современной психологии детей младшего школьного возраста. //Проблемы общей, возрастной и педагогической психологии. – М., 1978 – 180-205 с.</w:t>
      </w:r>
    </w:p>
    <w:p w:rsidR="00576D38" w:rsidRPr="0039421E" w:rsidRDefault="00576D38" w:rsidP="00576D38">
      <w:pPr>
        <w:jc w:val="both"/>
      </w:pPr>
      <w:r w:rsidRPr="0039421E">
        <w:t>8. Рабочая концепция целевой программы Одаренные дети». Г.Ялуторовск, 1999г</w:t>
      </w:r>
    </w:p>
    <w:p w:rsidR="00576D38" w:rsidRPr="0039421E" w:rsidRDefault="00576D38" w:rsidP="00576D38">
      <w:pPr>
        <w:jc w:val="both"/>
      </w:pPr>
      <w:r w:rsidRPr="0039421E">
        <w:t>9. Юркевич В.С.Одаренный ребенок: иллюзии и реальность: Кн. Для учителей и родителей. – М.: Просвещение, Учебная литература, 1996.</w:t>
      </w:r>
    </w:p>
    <w:p w:rsidR="00576D38" w:rsidRPr="0039421E" w:rsidRDefault="00576D38" w:rsidP="00576D38">
      <w:pPr>
        <w:ind w:firstLine="360"/>
        <w:jc w:val="both"/>
      </w:pPr>
    </w:p>
    <w:p w:rsidR="00576D38" w:rsidRPr="0039421E" w:rsidRDefault="00576D38" w:rsidP="00576D38">
      <w:pPr>
        <w:ind w:firstLine="360"/>
        <w:jc w:val="both"/>
      </w:pPr>
    </w:p>
    <w:p w:rsidR="00576D38" w:rsidRDefault="00576D38" w:rsidP="00576D38">
      <w:pPr>
        <w:spacing w:line="360" w:lineRule="auto"/>
        <w:ind w:firstLine="360"/>
        <w:jc w:val="both"/>
      </w:pPr>
    </w:p>
    <w:p w:rsidR="00576D38" w:rsidRDefault="00576D38" w:rsidP="00576D38">
      <w:pPr>
        <w:jc w:val="both"/>
      </w:pPr>
    </w:p>
    <w:p w:rsidR="00576D38" w:rsidRDefault="00576D38" w:rsidP="00576D38">
      <w:pPr>
        <w:jc w:val="both"/>
      </w:pPr>
    </w:p>
    <w:p w:rsidR="00576D38" w:rsidRDefault="00576D38" w:rsidP="00576D38">
      <w:pPr>
        <w:jc w:val="both"/>
      </w:pPr>
    </w:p>
    <w:p w:rsidR="00576D38" w:rsidRDefault="00576D38" w:rsidP="00576D38">
      <w:pPr>
        <w:jc w:val="both"/>
      </w:pPr>
    </w:p>
    <w:p w:rsidR="00065903" w:rsidRDefault="00065903"/>
    <w:sectPr w:rsidR="0006590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903" w:rsidRDefault="00065903" w:rsidP="00576D38">
      <w:pPr>
        <w:spacing w:after="0" w:line="240" w:lineRule="auto"/>
      </w:pPr>
      <w:r>
        <w:separator/>
      </w:r>
    </w:p>
  </w:endnote>
  <w:endnote w:type="continuationSeparator" w:id="1">
    <w:p w:rsidR="00065903" w:rsidRDefault="00065903" w:rsidP="0057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78552"/>
      <w:docPartObj>
        <w:docPartGallery w:val="Page Numbers (Bottom of Page)"/>
        <w:docPartUnique/>
      </w:docPartObj>
    </w:sdtPr>
    <w:sdtContent>
      <w:p w:rsidR="00576D38" w:rsidRDefault="00576D38">
        <w:pPr>
          <w:pStyle w:val="a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576D38" w:rsidRDefault="00576D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903" w:rsidRDefault="00065903" w:rsidP="00576D38">
      <w:pPr>
        <w:spacing w:after="0" w:line="240" w:lineRule="auto"/>
      </w:pPr>
      <w:r>
        <w:separator/>
      </w:r>
    </w:p>
  </w:footnote>
  <w:footnote w:type="continuationSeparator" w:id="1">
    <w:p w:rsidR="00065903" w:rsidRDefault="00065903" w:rsidP="00576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D38"/>
    <w:rsid w:val="00065903"/>
    <w:rsid w:val="0057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D38"/>
  </w:style>
  <w:style w:type="paragraph" w:styleId="a5">
    <w:name w:val="footer"/>
    <w:basedOn w:val="a"/>
    <w:link w:val="a6"/>
    <w:uiPriority w:val="99"/>
    <w:unhideWhenUsed/>
    <w:rsid w:val="00576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D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2764</Words>
  <Characters>15758</Characters>
  <Application>Microsoft Office Word</Application>
  <DocSecurity>0</DocSecurity>
  <Lines>131</Lines>
  <Paragraphs>36</Paragraphs>
  <ScaleCrop>false</ScaleCrop>
  <Company>Microsoft</Company>
  <LinksUpToDate>false</LinksUpToDate>
  <CharactersWithSpaces>18486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2012-10-30T16:51:00Z</dcterms:created>
  <dcterms:modified xsi:type="dcterms:W3CDTF">2012-10-30T16:52:00Z</dcterms:modified>
</cp:coreProperties>
</file>