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B4" w:rsidRPr="00C660DE" w:rsidRDefault="00B27BB4" w:rsidP="00C660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60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Классный час "Что значит быть настоящим человеком?" </w:t>
      </w:r>
    </w:p>
    <w:p w:rsidR="00B27BB4" w:rsidRPr="00120CD4" w:rsidRDefault="00B27BB4" w:rsidP="00B27BB4">
      <w:pPr>
        <w:pStyle w:val="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0CD4">
        <w:rPr>
          <w:rFonts w:ascii="Times New Roman" w:hAnsi="Times New Roman"/>
          <w:color w:val="000000"/>
          <w:sz w:val="28"/>
          <w:szCs w:val="28"/>
        </w:rPr>
        <w:t>Цели:</w:t>
      </w:r>
    </w:p>
    <w:p w:rsidR="00B27BB4" w:rsidRPr="00120CD4" w:rsidRDefault="00B27BB4" w:rsidP="00B27BB4">
      <w:pPr>
        <w:numPr>
          <w:ilvl w:val="0"/>
          <w:numId w:val="1"/>
        </w:numPr>
        <w:spacing w:after="100" w:afterAutospacing="1" w:line="240" w:lineRule="auto"/>
        <w:jc w:val="both"/>
        <w:rPr>
          <w:sz w:val="28"/>
          <w:szCs w:val="28"/>
        </w:rPr>
      </w:pPr>
      <w:r w:rsidRPr="00120CD4">
        <w:rPr>
          <w:bCs/>
          <w:sz w:val="28"/>
          <w:szCs w:val="28"/>
        </w:rPr>
        <w:t>Расширить представление учащихся о человеческих качествах.</w:t>
      </w:r>
      <w:r w:rsidRPr="00120CD4">
        <w:rPr>
          <w:sz w:val="28"/>
          <w:szCs w:val="28"/>
        </w:rPr>
        <w:t xml:space="preserve"> Способствовать формированию нравственно-этической культуры, положительных черт своего характера.</w:t>
      </w:r>
    </w:p>
    <w:p w:rsidR="00B27BB4" w:rsidRPr="00120CD4" w:rsidRDefault="00B27BB4" w:rsidP="00B27BB4">
      <w:pPr>
        <w:numPr>
          <w:ilvl w:val="0"/>
          <w:numId w:val="1"/>
        </w:numPr>
        <w:spacing w:after="100" w:afterAutospacing="1" w:line="240" w:lineRule="auto"/>
        <w:jc w:val="both"/>
        <w:rPr>
          <w:sz w:val="28"/>
          <w:szCs w:val="28"/>
        </w:rPr>
      </w:pPr>
      <w:r w:rsidRPr="00120CD4">
        <w:rPr>
          <w:bCs/>
          <w:sz w:val="28"/>
          <w:szCs w:val="28"/>
        </w:rPr>
        <w:t>Развивать умения оценивать свои личностные качества и качества других людей, основываясь на примерах.</w:t>
      </w:r>
    </w:p>
    <w:p w:rsidR="00B27BB4" w:rsidRPr="00120CD4" w:rsidRDefault="00B27BB4" w:rsidP="00B27BB4">
      <w:pPr>
        <w:numPr>
          <w:ilvl w:val="0"/>
          <w:numId w:val="1"/>
        </w:numPr>
        <w:spacing w:after="100" w:afterAutospacing="1" w:line="240" w:lineRule="auto"/>
        <w:jc w:val="both"/>
        <w:rPr>
          <w:sz w:val="28"/>
          <w:szCs w:val="28"/>
        </w:rPr>
      </w:pPr>
      <w:r w:rsidRPr="00120CD4">
        <w:rPr>
          <w:bCs/>
          <w:sz w:val="28"/>
          <w:szCs w:val="28"/>
        </w:rPr>
        <w:t>Формировать нравственную ответственность за свои поступки, потребность проявления положительных качеств по отношению к другим людям.</w:t>
      </w:r>
    </w:p>
    <w:p w:rsidR="00120CD4" w:rsidRPr="00120CD4" w:rsidRDefault="00120CD4" w:rsidP="00120CD4">
      <w:pPr>
        <w:spacing w:after="100" w:afterAutospacing="1" w:line="240" w:lineRule="auto"/>
        <w:jc w:val="both"/>
        <w:rPr>
          <w:sz w:val="28"/>
          <w:szCs w:val="28"/>
        </w:rPr>
      </w:pPr>
      <w:r w:rsidRPr="00120CD4">
        <w:rPr>
          <w:b/>
          <w:bCs/>
          <w:sz w:val="28"/>
          <w:szCs w:val="28"/>
        </w:rPr>
        <w:t>Предварительная работа:</w:t>
      </w:r>
      <w:r>
        <w:rPr>
          <w:b/>
          <w:bCs/>
          <w:sz w:val="28"/>
          <w:szCs w:val="28"/>
        </w:rPr>
        <w:t xml:space="preserve"> </w:t>
      </w:r>
      <w:r w:rsidRPr="00120CD4">
        <w:rPr>
          <w:bCs/>
          <w:sz w:val="28"/>
          <w:szCs w:val="28"/>
        </w:rPr>
        <w:t>Ученики провели исследовательскую работу на основе выпусков газеты Рамешковского района «Родная земля» за 2012 год. Работа проводилась</w:t>
      </w:r>
      <w:r w:rsidRPr="00120CD4">
        <w:rPr>
          <w:sz w:val="28"/>
          <w:szCs w:val="28"/>
        </w:rPr>
        <w:t xml:space="preserve"> в группах из трёх человек. Каждое сообщение сопровождается слайдами, которые были собраны в единую презентацию. Это хороший опыт для ребенка публичного представления своей работы, критического отношения к себе, и в то же время урок самоуважения и уважения к другим.</w:t>
      </w:r>
    </w:p>
    <w:p w:rsidR="00120CD4" w:rsidRPr="00120CD4" w:rsidRDefault="00120CD4" w:rsidP="00120CD4">
      <w:pPr>
        <w:spacing w:after="100" w:afterAutospacing="1" w:line="240" w:lineRule="auto"/>
        <w:jc w:val="both"/>
        <w:rPr>
          <w:sz w:val="28"/>
          <w:szCs w:val="28"/>
        </w:rPr>
      </w:pPr>
      <w:r w:rsidRPr="00120CD4">
        <w:rPr>
          <w:b/>
          <w:bCs/>
          <w:sz w:val="28"/>
          <w:szCs w:val="28"/>
        </w:rPr>
        <w:t xml:space="preserve">Оборудование: </w:t>
      </w:r>
      <w:r>
        <w:rPr>
          <w:bCs/>
          <w:sz w:val="28"/>
          <w:szCs w:val="28"/>
        </w:rPr>
        <w:t>компьютер, проектор, презентация «Что значит быть настоящим человеком?» плакаты с именами людей, о которых расскажут на классном часе, карточки «солнышки», весёлые и грустные смайлики.</w:t>
      </w:r>
    </w:p>
    <w:p w:rsidR="00120CD4" w:rsidRPr="00120CD4" w:rsidRDefault="00120CD4" w:rsidP="00120CD4">
      <w:pPr>
        <w:spacing w:after="100" w:afterAutospacing="1" w:line="240" w:lineRule="auto"/>
        <w:ind w:left="720"/>
        <w:jc w:val="both"/>
        <w:rPr>
          <w:b/>
          <w:sz w:val="28"/>
          <w:szCs w:val="28"/>
        </w:rPr>
      </w:pPr>
      <w:r w:rsidRPr="00120CD4">
        <w:rPr>
          <w:b/>
          <w:bCs/>
          <w:sz w:val="28"/>
          <w:szCs w:val="28"/>
        </w:rPr>
        <w:t>Вступительная часть.</w:t>
      </w:r>
    </w:p>
    <w:p w:rsidR="00B27BB4" w:rsidRPr="00120CD4" w:rsidRDefault="00B27BB4" w:rsidP="00120CD4">
      <w:pPr>
        <w:spacing w:after="100" w:afterAutospacing="1" w:line="240" w:lineRule="auto"/>
        <w:ind w:firstLine="708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 xml:space="preserve">Доводилось ли вам, когда-нибудь встречать доброго, бескорыстного человека? Внутренние  миры людей так противоречивы и изменчивы, что во многом напоминают море, редко можно отыскать в потоке мыслей и поступков хоть крупицу горячего участия и истинной отзывчивости, и, по-моему, когда такое случается – это сродни чуду. </w:t>
      </w:r>
    </w:p>
    <w:p w:rsidR="00B27BB4" w:rsidRPr="00120CD4" w:rsidRDefault="00B27BB4" w:rsidP="00120CD4">
      <w:pPr>
        <w:spacing w:after="100" w:afterAutospacing="1" w:line="240" w:lineRule="auto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>Сегодня я подумала о том, что такое настоящий человек.</w:t>
      </w:r>
    </w:p>
    <w:p w:rsidR="00120CD4" w:rsidRDefault="00B27BB4" w:rsidP="00120CD4">
      <w:pPr>
        <w:spacing w:after="100" w:afterAutospacing="1" w:line="240" w:lineRule="auto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>- Скажите, ребята, каждый ли из вас может сказать про себя:</w:t>
      </w:r>
    </w:p>
    <w:p w:rsidR="00B27BB4" w:rsidRPr="00120CD4" w:rsidRDefault="00B27BB4" w:rsidP="00120CD4">
      <w:pPr>
        <w:spacing w:after="100" w:afterAutospacing="1" w:line="240" w:lineRule="auto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 xml:space="preserve"> Я – настоящий человек!</w:t>
      </w:r>
    </w:p>
    <w:p w:rsidR="00B27BB4" w:rsidRPr="00120CD4" w:rsidRDefault="00B27BB4" w:rsidP="00120CD4">
      <w:pPr>
        <w:spacing w:after="100" w:afterAutospacing="1" w:line="240" w:lineRule="auto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>- Каким он должен быть? Какие качества помогают определить, что это – настоящий человек?</w:t>
      </w:r>
    </w:p>
    <w:p w:rsidR="00B27BB4" w:rsidRPr="00120CD4" w:rsidRDefault="00B27BB4" w:rsidP="00120CD4">
      <w:pPr>
        <w:spacing w:after="100" w:afterAutospacing="1" w:line="240" w:lineRule="auto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>- Как вы уже поняли, темой нашего классного часа является:</w:t>
      </w:r>
    </w:p>
    <w:p w:rsidR="00120CD4" w:rsidRPr="00120CD4" w:rsidRDefault="00120CD4" w:rsidP="00120CD4">
      <w:pPr>
        <w:spacing w:after="100" w:afterAutospacing="1" w:line="240" w:lineRule="auto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 xml:space="preserve">«Что значит быть настоящим человеком?». </w:t>
      </w:r>
    </w:p>
    <w:p w:rsidR="00120CD4" w:rsidRPr="00120CD4" w:rsidRDefault="00120CD4" w:rsidP="00120CD4">
      <w:pPr>
        <w:spacing w:after="100" w:afterAutospacing="1" w:line="240" w:lineRule="auto"/>
        <w:jc w:val="both"/>
        <w:rPr>
          <w:b/>
          <w:bCs/>
          <w:sz w:val="28"/>
          <w:szCs w:val="28"/>
        </w:rPr>
      </w:pPr>
      <w:r w:rsidRPr="00120CD4">
        <w:rPr>
          <w:b/>
          <w:bCs/>
          <w:sz w:val="28"/>
          <w:szCs w:val="28"/>
        </w:rPr>
        <w:lastRenderedPageBreak/>
        <w:t>Основная часть.</w:t>
      </w:r>
    </w:p>
    <w:p w:rsidR="00B27BB4" w:rsidRPr="00120CD4" w:rsidRDefault="00B27BB4" w:rsidP="00120CD4">
      <w:pPr>
        <w:spacing w:after="100" w:afterAutospacing="1" w:line="240" w:lineRule="auto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>Слайд 1 – «Что значит быть настоящим человеком?»</w:t>
      </w:r>
    </w:p>
    <w:p w:rsidR="00B27BB4" w:rsidRPr="00120CD4" w:rsidRDefault="00B27BB4" w:rsidP="00120CD4">
      <w:pPr>
        <w:spacing w:after="100" w:afterAutospacing="1" w:line="240" w:lineRule="auto"/>
        <w:ind w:firstLine="708"/>
        <w:jc w:val="both"/>
        <w:rPr>
          <w:bCs/>
          <w:sz w:val="28"/>
          <w:szCs w:val="28"/>
        </w:rPr>
      </w:pPr>
      <w:r w:rsidRPr="00120CD4">
        <w:rPr>
          <w:bCs/>
          <w:sz w:val="28"/>
          <w:szCs w:val="28"/>
        </w:rPr>
        <w:t xml:space="preserve">Наша малая Родина – наша Рамешковская земля известна своей историей, достопримечательностями, прославленными земляками. Но речь сегодня пойдёт о тех, чья обычная жизнь может служить примером к определению «настоящий человек». О тех, кого вы, возможно, знаете, с кем вы прожили бок </w:t>
      </w:r>
      <w:proofErr w:type="gramStart"/>
      <w:r w:rsidRPr="00120CD4">
        <w:rPr>
          <w:bCs/>
          <w:sz w:val="28"/>
          <w:szCs w:val="28"/>
        </w:rPr>
        <w:t>о бок</w:t>
      </w:r>
      <w:proofErr w:type="gramEnd"/>
      <w:r w:rsidRPr="00120CD4">
        <w:rPr>
          <w:bCs/>
          <w:sz w:val="28"/>
          <w:szCs w:val="28"/>
        </w:rPr>
        <w:t xml:space="preserve"> всю вашу сознательную жизнь и не подозревали об их исключительной человечности.</w:t>
      </w:r>
    </w:p>
    <w:p w:rsidR="00B27BB4" w:rsidRPr="00120CD4" w:rsidRDefault="00B27BB4" w:rsidP="00B27BB4">
      <w:pPr>
        <w:pStyle w:val="a3"/>
        <w:rPr>
          <w:sz w:val="28"/>
          <w:szCs w:val="28"/>
        </w:rPr>
      </w:pPr>
      <w:r w:rsidRPr="00120CD4">
        <w:rPr>
          <w:bCs/>
          <w:sz w:val="28"/>
          <w:szCs w:val="28"/>
        </w:rPr>
        <w:t xml:space="preserve">Слайд 2 - </w:t>
      </w:r>
      <w:r w:rsidRPr="00120CD4">
        <w:rPr>
          <w:sz w:val="28"/>
          <w:szCs w:val="28"/>
        </w:rPr>
        <w:t>Достается не дешево</w:t>
      </w:r>
      <w:r w:rsidRPr="00120CD4">
        <w:rPr>
          <w:sz w:val="28"/>
          <w:szCs w:val="28"/>
        </w:rPr>
        <w:br/>
        <w:t xml:space="preserve">                 Счастье трудных дорог,</w:t>
      </w:r>
      <w:r w:rsidRPr="00120CD4">
        <w:rPr>
          <w:sz w:val="28"/>
          <w:szCs w:val="28"/>
        </w:rPr>
        <w:br/>
        <w:t xml:space="preserve">                 Что ты сделал хорошего,</w:t>
      </w:r>
      <w:r w:rsidRPr="00120CD4">
        <w:rPr>
          <w:sz w:val="28"/>
          <w:szCs w:val="28"/>
        </w:rPr>
        <w:br/>
        <w:t xml:space="preserve">                 Чем ты людям помог?</w:t>
      </w:r>
      <w:r w:rsidRPr="00120CD4">
        <w:rPr>
          <w:sz w:val="28"/>
          <w:szCs w:val="28"/>
        </w:rPr>
        <w:br/>
        <w:t xml:space="preserve">                 Этой мерой измеряются</w:t>
      </w:r>
      <w:proofErr w:type="gramStart"/>
      <w:r w:rsidRPr="00120CD4">
        <w:rPr>
          <w:sz w:val="28"/>
          <w:szCs w:val="28"/>
        </w:rPr>
        <w:br/>
        <w:t xml:space="preserve">                 В</w:t>
      </w:r>
      <w:proofErr w:type="gramEnd"/>
      <w:r w:rsidRPr="00120CD4">
        <w:rPr>
          <w:sz w:val="28"/>
          <w:szCs w:val="28"/>
        </w:rPr>
        <w:t>се земные труды,</w:t>
      </w:r>
      <w:r w:rsidRPr="00120CD4">
        <w:rPr>
          <w:sz w:val="28"/>
          <w:szCs w:val="28"/>
        </w:rPr>
        <w:br/>
        <w:t xml:space="preserve">                 Может вырастишь деревце</w:t>
      </w:r>
      <w:r w:rsidRPr="00120CD4">
        <w:rPr>
          <w:sz w:val="28"/>
          <w:szCs w:val="28"/>
        </w:rPr>
        <w:br/>
        <w:t xml:space="preserve">                 На земле Кулунды.</w:t>
      </w:r>
      <w:r w:rsidRPr="00120CD4">
        <w:rPr>
          <w:sz w:val="28"/>
          <w:szCs w:val="28"/>
        </w:rPr>
        <w:br/>
        <w:t xml:space="preserve">                 Может, строишь ракету?</w:t>
      </w:r>
      <w:r w:rsidRPr="00120CD4">
        <w:rPr>
          <w:sz w:val="28"/>
          <w:szCs w:val="28"/>
        </w:rPr>
        <w:br/>
        <w:t xml:space="preserve">                 Гидростанцию? Дом?</w:t>
      </w:r>
      <w:r w:rsidRPr="00120CD4">
        <w:rPr>
          <w:sz w:val="28"/>
          <w:szCs w:val="28"/>
        </w:rPr>
        <w:br/>
        <w:t xml:space="preserve">                 Согреваешь планету</w:t>
      </w:r>
      <w:r w:rsidRPr="00120CD4">
        <w:rPr>
          <w:sz w:val="28"/>
          <w:szCs w:val="28"/>
        </w:rPr>
        <w:br/>
        <w:t xml:space="preserve">                 Своим мирным трудом</w:t>
      </w:r>
      <w:proofErr w:type="gramStart"/>
      <w:r w:rsidRPr="00120CD4">
        <w:rPr>
          <w:sz w:val="28"/>
          <w:szCs w:val="28"/>
        </w:rPr>
        <w:br/>
        <w:t xml:space="preserve">                 И</w:t>
      </w:r>
      <w:proofErr w:type="gramEnd"/>
      <w:r w:rsidRPr="00120CD4">
        <w:rPr>
          <w:sz w:val="28"/>
          <w:szCs w:val="28"/>
        </w:rPr>
        <w:t>ль под снежней порошей</w:t>
      </w:r>
      <w:r w:rsidRPr="00120CD4">
        <w:rPr>
          <w:sz w:val="28"/>
          <w:szCs w:val="28"/>
        </w:rPr>
        <w:br/>
        <w:t xml:space="preserve">                 Жизнь спасаешь кому?</w:t>
      </w:r>
      <w:r w:rsidRPr="00120CD4">
        <w:rPr>
          <w:sz w:val="28"/>
          <w:szCs w:val="28"/>
        </w:rPr>
        <w:br/>
        <w:t xml:space="preserve">                 Делать людям </w:t>
      </w:r>
      <w:proofErr w:type="gramStart"/>
      <w:r w:rsidRPr="00120CD4">
        <w:rPr>
          <w:sz w:val="28"/>
          <w:szCs w:val="28"/>
        </w:rPr>
        <w:t>хорошее</w:t>
      </w:r>
      <w:proofErr w:type="gramEnd"/>
      <w:r w:rsidRPr="00120CD4">
        <w:rPr>
          <w:sz w:val="28"/>
          <w:szCs w:val="28"/>
        </w:rPr>
        <w:t xml:space="preserve"> -</w:t>
      </w:r>
      <w:r w:rsidRPr="00120CD4">
        <w:rPr>
          <w:sz w:val="28"/>
          <w:szCs w:val="28"/>
        </w:rPr>
        <w:br/>
        <w:t xml:space="preserve">                 Хорошеть самому.</w:t>
      </w:r>
    </w:p>
    <w:p w:rsidR="00B27BB4" w:rsidRPr="00120CD4" w:rsidRDefault="00B27BB4" w:rsidP="00B27BB4">
      <w:pPr>
        <w:pStyle w:val="a3"/>
        <w:rPr>
          <w:sz w:val="28"/>
          <w:szCs w:val="28"/>
        </w:rPr>
      </w:pPr>
      <w:r w:rsidRPr="00120CD4">
        <w:rPr>
          <w:sz w:val="28"/>
          <w:szCs w:val="28"/>
        </w:rPr>
        <w:t xml:space="preserve">                                         Л. Татьяничева</w:t>
      </w:r>
    </w:p>
    <w:p w:rsidR="00120CD4" w:rsidRDefault="00120CD4" w:rsidP="00B27B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Ученик 1: </w:t>
      </w:r>
    </w:p>
    <w:p w:rsidR="00120CD4" w:rsidRDefault="00120CD4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Послушайте, пожалуйста, отрывок из поэмы Н. Н. Некрасова «Мороз, Красный Нос»:</w:t>
      </w:r>
    </w:p>
    <w:p w:rsidR="00120CD4" w:rsidRPr="00120CD4" w:rsidRDefault="00120CD4" w:rsidP="00120CD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3:</w:t>
      </w:r>
    </w:p>
    <w:p w:rsidR="00120CD4" w:rsidRDefault="00120CD4" w:rsidP="00120CD4">
      <w:pPr>
        <w:pStyle w:val="a3"/>
        <w:rPr>
          <w:sz w:val="28"/>
          <w:szCs w:val="28"/>
        </w:rPr>
      </w:pPr>
      <w:r w:rsidRPr="00120CD4">
        <w:rPr>
          <w:sz w:val="28"/>
          <w:szCs w:val="28"/>
        </w:rPr>
        <w:t>Есть женщины в русских селеньях</w:t>
      </w:r>
      <w:proofErr w:type="gramStart"/>
      <w:r w:rsidRPr="00120CD4">
        <w:rPr>
          <w:sz w:val="28"/>
          <w:szCs w:val="28"/>
        </w:rPr>
        <w:t xml:space="preserve"> </w:t>
      </w:r>
      <w:r w:rsidRPr="00120CD4">
        <w:rPr>
          <w:sz w:val="28"/>
          <w:szCs w:val="28"/>
        </w:rPr>
        <w:br/>
        <w:t>С</w:t>
      </w:r>
      <w:proofErr w:type="gramEnd"/>
      <w:r w:rsidRPr="00120CD4">
        <w:rPr>
          <w:sz w:val="28"/>
          <w:szCs w:val="28"/>
        </w:rPr>
        <w:t xml:space="preserve"> спокойною важностью лиц, </w:t>
      </w:r>
      <w:r w:rsidRPr="00120CD4">
        <w:rPr>
          <w:sz w:val="28"/>
          <w:szCs w:val="28"/>
        </w:rPr>
        <w:br/>
        <w:t xml:space="preserve">С красивою силой в движеньях, </w:t>
      </w:r>
      <w:r w:rsidRPr="00120CD4">
        <w:rPr>
          <w:sz w:val="28"/>
          <w:szCs w:val="28"/>
        </w:rPr>
        <w:br/>
        <w:t xml:space="preserve">С походкой, со взглядом цариц. </w:t>
      </w:r>
    </w:p>
    <w:p w:rsidR="004B6889" w:rsidRPr="00120CD4" w:rsidRDefault="00120CD4" w:rsidP="00B27BB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Эти стихи напрямую связаны с героиней моего рассказа Смирновой Марфой Петровной.  Я</w:t>
      </w:r>
      <w:r w:rsidR="004B6889" w:rsidRPr="00120CD4">
        <w:rPr>
          <w:sz w:val="28"/>
          <w:szCs w:val="28"/>
        </w:rPr>
        <w:t xml:space="preserve"> поведаю о женской судьбе Марфы Петровны, простой крестьянки с доброй душой и необыкновенным сердцем.</w:t>
      </w:r>
    </w:p>
    <w:p w:rsidR="00120CD4" w:rsidRPr="00120CD4" w:rsidRDefault="00120CD4" w:rsidP="00B27BB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Слайд 4</w:t>
      </w:r>
      <w:r w:rsidRPr="00120CD4">
        <w:rPr>
          <w:sz w:val="28"/>
          <w:szCs w:val="28"/>
        </w:rPr>
        <w:t>:</w:t>
      </w:r>
    </w:p>
    <w:p w:rsidR="00120CD4" w:rsidRPr="00120CD4" w:rsidRDefault="00120CD4" w:rsidP="00B27BB4">
      <w:pPr>
        <w:pStyle w:val="a3"/>
        <w:rPr>
          <w:sz w:val="28"/>
          <w:szCs w:val="28"/>
        </w:rPr>
      </w:pPr>
      <w:r w:rsidRPr="00120CD4">
        <w:rPr>
          <w:sz w:val="28"/>
          <w:szCs w:val="28"/>
        </w:rPr>
        <w:t>История жизни Марфы Смирновой.</w:t>
      </w:r>
    </w:p>
    <w:p w:rsidR="00120CD4" w:rsidRPr="00120CD4" w:rsidRDefault="004B6889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Выросла Марфа в д. Косково в 1895 году. Как подошло время, вышла замуж. Но недолгим было её первое замужество: молодой муж умер от чахотки. Осталась Марфа бездетной вдовой. Однажды её познакомили с Андреем Смирновым, тоже вдовцом. Он на десять лет был старше неё. После смерти жены у него на руках осталось шесть детей </w:t>
      </w:r>
      <w:proofErr w:type="gramStart"/>
      <w:r w:rsidRPr="00120CD4">
        <w:rPr>
          <w:sz w:val="28"/>
          <w:szCs w:val="28"/>
        </w:rPr>
        <w:t>мал</w:t>
      </w:r>
      <w:proofErr w:type="gramEnd"/>
      <w:r w:rsidRPr="00120CD4">
        <w:rPr>
          <w:sz w:val="28"/>
          <w:szCs w:val="28"/>
        </w:rPr>
        <w:t xml:space="preserve"> мала меньше – от 1,5 до 10 лет. В </w:t>
      </w:r>
      <w:proofErr w:type="gramStart"/>
      <w:r w:rsidRPr="00120CD4">
        <w:rPr>
          <w:sz w:val="28"/>
          <w:szCs w:val="28"/>
        </w:rPr>
        <w:t>свои</w:t>
      </w:r>
      <w:proofErr w:type="gramEnd"/>
      <w:r w:rsidRPr="00120CD4">
        <w:rPr>
          <w:sz w:val="28"/>
          <w:szCs w:val="28"/>
        </w:rPr>
        <w:t xml:space="preserve"> 23 года Марфа приняла решение войти в семью Смирновых и воспитать детей. Однажды муж предложил ей отдать их в детский дом (может он её проверял или </w:t>
      </w:r>
      <w:proofErr w:type="gramStart"/>
      <w:r w:rsidRPr="00120CD4">
        <w:rPr>
          <w:sz w:val="28"/>
          <w:szCs w:val="28"/>
        </w:rPr>
        <w:t>боялся</w:t>
      </w:r>
      <w:proofErr w:type="gramEnd"/>
      <w:r w:rsidRPr="00120CD4">
        <w:rPr>
          <w:sz w:val="28"/>
          <w:szCs w:val="28"/>
        </w:rPr>
        <w:t xml:space="preserve"> что по молодости лет не справится с такой оравой). Марфа ответила: «Я знала, куда иду и на что соглашаюсь, больше об этом говорить не будем». Детей она полюбила и те стали называть её мамой. </w:t>
      </w:r>
    </w:p>
    <w:p w:rsidR="004B6889" w:rsidRPr="00120CD4" w:rsidRDefault="00120CD4" w:rsidP="00B27BB4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5</w:t>
      </w:r>
      <w:r w:rsidR="004B6889" w:rsidRPr="00120CD4">
        <w:rPr>
          <w:sz w:val="28"/>
          <w:szCs w:val="28"/>
        </w:rPr>
        <w:t>:</w:t>
      </w:r>
    </w:p>
    <w:p w:rsidR="004B6889" w:rsidRPr="00120CD4" w:rsidRDefault="004B6889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За восемь десятков лет история поменяла не один круг. Двое старших сыновей воевали в Великой Отечественной Войне. Старший, Александр, кадровый офицер, после войны со своей семьёй жил на юге. Второй, Михаил, - погиб смертью </w:t>
      </w:r>
      <w:proofErr w:type="gramStart"/>
      <w:r w:rsidRPr="00120CD4">
        <w:rPr>
          <w:sz w:val="28"/>
          <w:szCs w:val="28"/>
        </w:rPr>
        <w:t>храбрых</w:t>
      </w:r>
      <w:proofErr w:type="gramEnd"/>
      <w:r w:rsidRPr="00120CD4">
        <w:rPr>
          <w:sz w:val="28"/>
          <w:szCs w:val="28"/>
        </w:rPr>
        <w:t xml:space="preserve">, защищая Родину. Организм Алексея не смог справиться с болезнью. Он умер в 31 год, похоронен в Рамешках. Здесь же нашли приют и его сёстры. </w:t>
      </w:r>
    </w:p>
    <w:p w:rsidR="004B6889" w:rsidRPr="00120CD4" w:rsidRDefault="004B6889" w:rsidP="00B27BB4">
      <w:pPr>
        <w:pStyle w:val="a3"/>
        <w:rPr>
          <w:sz w:val="28"/>
          <w:szCs w:val="28"/>
        </w:rPr>
      </w:pPr>
      <w:r w:rsidRPr="00120CD4">
        <w:rPr>
          <w:sz w:val="28"/>
          <w:szCs w:val="28"/>
        </w:rPr>
        <w:t>Так сложилась судьба приёмных детей Марфы.</w:t>
      </w:r>
    </w:p>
    <w:p w:rsidR="00120CD4" w:rsidRPr="00120CD4" w:rsidRDefault="00120CD4" w:rsidP="00B27BB4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6</w:t>
      </w:r>
      <w:r w:rsidRPr="00120CD4">
        <w:rPr>
          <w:sz w:val="28"/>
          <w:szCs w:val="28"/>
        </w:rPr>
        <w:t>:</w:t>
      </w:r>
    </w:p>
    <w:p w:rsidR="004B6889" w:rsidRPr="00120CD4" w:rsidRDefault="004B6889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У её собственных шести детей тоже разные судьбы. Один из них, Ванечка заболел менингитом и его не смогли спасти. Сколько слёз было пролито Марфой, когда она оплакивала каждого ребёнка. Права пословица: «Не та мать, которая родила, а та, которая вырастила</w:t>
      </w:r>
      <w:proofErr w:type="gramStart"/>
      <w:r w:rsidRPr="00120CD4">
        <w:rPr>
          <w:sz w:val="28"/>
          <w:szCs w:val="28"/>
        </w:rPr>
        <w:t xml:space="preserve">.» </w:t>
      </w:r>
      <w:proofErr w:type="gramEnd"/>
      <w:r w:rsidRPr="00120CD4">
        <w:rPr>
          <w:sz w:val="28"/>
          <w:szCs w:val="28"/>
        </w:rPr>
        <w:t>С каждым из детей уходила часть её души…</w:t>
      </w:r>
    </w:p>
    <w:p w:rsidR="004B6889" w:rsidRPr="00120CD4" w:rsidRDefault="004B6889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Простая крестьянка, великая труженица Марфа Петровна прожила долгую жизнь, она умерла в возрасте 89 лет и успела увидеть тех, кто продолжит их род.</w:t>
      </w:r>
    </w:p>
    <w:p w:rsidR="004B6889" w:rsidRPr="00120CD4" w:rsidRDefault="008B70C0" w:rsidP="00B27BB4">
      <w:pPr>
        <w:pStyle w:val="a3"/>
        <w:rPr>
          <w:sz w:val="28"/>
          <w:szCs w:val="28"/>
        </w:rPr>
      </w:pPr>
      <w:r w:rsidRPr="00120CD4">
        <w:rPr>
          <w:sz w:val="28"/>
          <w:szCs w:val="28"/>
        </w:rPr>
        <w:t xml:space="preserve">Ученик 2: </w:t>
      </w:r>
    </w:p>
    <w:p w:rsidR="008B70C0" w:rsidRPr="00120CD4" w:rsidRDefault="008B70C0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Свое выступление я хочу начать словами Л. Толстого, великого писателя и мудрого человека:</w:t>
      </w:r>
    </w:p>
    <w:p w:rsidR="008B70C0" w:rsidRPr="00120CD4" w:rsidRDefault="00120CD4" w:rsidP="00B27BB4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7</w:t>
      </w:r>
      <w:r w:rsidR="008B70C0" w:rsidRPr="00120CD4">
        <w:rPr>
          <w:sz w:val="28"/>
          <w:szCs w:val="28"/>
        </w:rPr>
        <w:t>:</w:t>
      </w:r>
    </w:p>
    <w:p w:rsidR="008B70C0" w:rsidRPr="00120CD4" w:rsidRDefault="008B70C0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lastRenderedPageBreak/>
        <w:t xml:space="preserve">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призванию. </w:t>
      </w:r>
    </w:p>
    <w:p w:rsidR="008B70C0" w:rsidRPr="00120CD4" w:rsidRDefault="00120CD4" w:rsidP="008B70C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8:</w:t>
      </w:r>
    </w:p>
    <w:p w:rsidR="008B70C0" w:rsidRPr="00120CD4" w:rsidRDefault="008B70C0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Речь пойдёт о Савиной Валентине Александровне, обычной учительнице обыкновенной школы.</w:t>
      </w:r>
    </w:p>
    <w:p w:rsidR="008B70C0" w:rsidRPr="00120CD4" w:rsidRDefault="008B70C0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В. А. Савина родилась в 1941 году в д. Яковлево Калининского района, где в связи с эвакуацией из </w:t>
      </w:r>
      <w:proofErr w:type="gramStart"/>
      <w:r w:rsidRPr="00120CD4">
        <w:rPr>
          <w:sz w:val="28"/>
          <w:szCs w:val="28"/>
        </w:rPr>
        <w:t>г</w:t>
      </w:r>
      <w:proofErr w:type="gramEnd"/>
      <w:r w:rsidRPr="00120CD4">
        <w:rPr>
          <w:sz w:val="28"/>
          <w:szCs w:val="28"/>
        </w:rPr>
        <w:t>. Калинина оказалась вся её семья.</w:t>
      </w:r>
    </w:p>
    <w:p w:rsidR="008B70C0" w:rsidRPr="00120CD4" w:rsidRDefault="008B70C0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Окончив, школу она поступила на физико-математический факультет Калининского пединститута.</w:t>
      </w:r>
    </w:p>
    <w:p w:rsidR="008B70C0" w:rsidRPr="00120CD4" w:rsidRDefault="008B70C0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В 1964 году её направили в </w:t>
      </w:r>
      <w:proofErr w:type="spellStart"/>
      <w:r w:rsidRPr="00120CD4">
        <w:rPr>
          <w:sz w:val="28"/>
          <w:szCs w:val="28"/>
        </w:rPr>
        <w:t>Пустораменскую</w:t>
      </w:r>
      <w:proofErr w:type="spellEnd"/>
      <w:r w:rsidRPr="00120CD4">
        <w:rPr>
          <w:sz w:val="28"/>
          <w:szCs w:val="28"/>
        </w:rPr>
        <w:t xml:space="preserve"> восьмилетнюю школу, где преподавала физику, математику и черчение.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9</w:t>
      </w:r>
      <w:r w:rsidRPr="00120CD4">
        <w:rPr>
          <w:sz w:val="28"/>
          <w:szCs w:val="28"/>
        </w:rPr>
        <w:t>:</w:t>
      </w:r>
    </w:p>
    <w:p w:rsidR="008B70C0" w:rsidRPr="00120CD4" w:rsidRDefault="008B70C0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В 1965 году была переведена в </w:t>
      </w:r>
      <w:proofErr w:type="spellStart"/>
      <w:r w:rsidRPr="00120CD4">
        <w:rPr>
          <w:sz w:val="28"/>
          <w:szCs w:val="28"/>
        </w:rPr>
        <w:t>Рамешковскую</w:t>
      </w:r>
      <w:proofErr w:type="spellEnd"/>
      <w:r w:rsidRPr="00120CD4">
        <w:rPr>
          <w:sz w:val="28"/>
          <w:szCs w:val="28"/>
        </w:rPr>
        <w:t xml:space="preserve"> школу на должность учителя физики, где проработала до 2011 г. Ответственная, искренне преданная своему делу она быстро смогла завоевать уважение детей и коллег. Она сумела сделать уроки физики интересными и дать школьникам крепкие знания, что позволило им продолжить образование в престижных вузах страны.</w:t>
      </w:r>
    </w:p>
    <w:p w:rsidR="008B70C0" w:rsidRPr="00120CD4" w:rsidRDefault="008B70C0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В. А. Савина имеет звания «Старший учитель», «Отличник народного просвещения», награждена медалью «Ветеран труда». 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Ученик 3: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Мне кажется, у человека, о котором я буду рассказывать – спокойная старость, а она может быть только у того, кто прожил жизнь в согласии с совестью.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10</w:t>
      </w:r>
      <w:r w:rsidRPr="00120CD4">
        <w:rPr>
          <w:sz w:val="28"/>
          <w:szCs w:val="28"/>
        </w:rPr>
        <w:t>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Василий Михайлович Степанов родился в большой крестьянской семье. В 19421 году, когда началась война, Василий Иванович служил в Мурманской области. После учёбы в полковой школе был отправлен на фронт. Вернулся домой только в 1946 году. Работал оперуполномоченным в милиции, затем следователем. А вскоре его назначили на</w:t>
      </w:r>
      <w:r>
        <w:rPr>
          <w:sz w:val="28"/>
          <w:szCs w:val="28"/>
        </w:rPr>
        <w:t xml:space="preserve"> должность участкового по </w:t>
      </w:r>
      <w:proofErr w:type="spellStart"/>
      <w:r>
        <w:rPr>
          <w:sz w:val="28"/>
          <w:szCs w:val="28"/>
        </w:rPr>
        <w:t>Кивери</w:t>
      </w:r>
      <w:r w:rsidRPr="00120CD4">
        <w:rPr>
          <w:sz w:val="28"/>
          <w:szCs w:val="28"/>
        </w:rPr>
        <w:t>чскому</w:t>
      </w:r>
      <w:proofErr w:type="spellEnd"/>
      <w:r w:rsidRPr="00120CD4">
        <w:rPr>
          <w:sz w:val="28"/>
          <w:szCs w:val="28"/>
        </w:rPr>
        <w:t xml:space="preserve"> району. Главное политуправление, тогда ещё </w:t>
      </w:r>
      <w:r w:rsidRPr="00120CD4">
        <w:rPr>
          <w:sz w:val="28"/>
          <w:szCs w:val="28"/>
        </w:rPr>
        <w:lastRenderedPageBreak/>
        <w:t>МВД СССР признало его лучшим в Калининской области, потому что за десять лет его работы ни одно преступление не осталось нераскрытым.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11</w:t>
      </w:r>
      <w:r w:rsidRPr="00120CD4">
        <w:rPr>
          <w:sz w:val="28"/>
          <w:szCs w:val="28"/>
        </w:rPr>
        <w:t>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За добросовестный труд  был удостоен ордена Октябрьской Революции. Эту высокую награду в нашем районе он получил одним из первых. Василию Михайловичу присвоено звание «Почётный гражданин Рамешковского района». В 2011 году В.М. Степанов награждён двумя памятными медалями.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Ученик 4: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Я хочу начать своё повествование словами французского писателя Анри </w:t>
      </w:r>
      <w:proofErr w:type="spellStart"/>
      <w:r w:rsidRPr="00120CD4">
        <w:rPr>
          <w:sz w:val="28"/>
          <w:szCs w:val="28"/>
        </w:rPr>
        <w:t>Амиеля</w:t>
      </w:r>
      <w:proofErr w:type="spellEnd"/>
      <w:r w:rsidRPr="00120CD4">
        <w:rPr>
          <w:sz w:val="28"/>
          <w:szCs w:val="28"/>
        </w:rPr>
        <w:t>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12</w:t>
      </w:r>
      <w:r w:rsidRPr="00120CD4">
        <w:rPr>
          <w:sz w:val="28"/>
          <w:szCs w:val="28"/>
        </w:rPr>
        <w:t>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Идеальный врач – это человек, обладающий глубинным знанием жизни и человеческой души, который интуитивно распознаёт любое страдание и боль любого рода и восстанавливает мир одним своим присутствием. 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13</w:t>
      </w:r>
      <w:r w:rsidRPr="00120CD4">
        <w:rPr>
          <w:sz w:val="28"/>
          <w:szCs w:val="28"/>
        </w:rPr>
        <w:t>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В </w:t>
      </w:r>
      <w:proofErr w:type="spellStart"/>
      <w:r w:rsidRPr="00120CD4">
        <w:rPr>
          <w:sz w:val="28"/>
          <w:szCs w:val="28"/>
        </w:rPr>
        <w:t>Рамешковском</w:t>
      </w:r>
      <w:proofErr w:type="spellEnd"/>
      <w:r w:rsidRPr="00120CD4">
        <w:rPr>
          <w:sz w:val="28"/>
          <w:szCs w:val="28"/>
        </w:rPr>
        <w:t xml:space="preserve"> районе нет ни одного человека, который не знал бы педиатра ЦРБ Александру Дмитриевну Яковлевну. Двадцать пять лет Александра Дмитриевна оказывает помощь самым маленьким пациентам Рамешковского района, а её общий профессиональный стаж – пятьдесят пять лет.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Александра Дмитриевна родилась и выросла на </w:t>
      </w:r>
      <w:proofErr w:type="spellStart"/>
      <w:r w:rsidRPr="00120CD4">
        <w:rPr>
          <w:sz w:val="28"/>
          <w:szCs w:val="28"/>
        </w:rPr>
        <w:t>Рамешковской</w:t>
      </w:r>
      <w:proofErr w:type="spellEnd"/>
      <w:r w:rsidRPr="00120CD4">
        <w:rPr>
          <w:sz w:val="28"/>
          <w:szCs w:val="28"/>
        </w:rPr>
        <w:t xml:space="preserve"> земле. </w:t>
      </w:r>
      <w:proofErr w:type="gramStart"/>
      <w:r w:rsidRPr="00120CD4">
        <w:rPr>
          <w:sz w:val="28"/>
          <w:szCs w:val="28"/>
        </w:rPr>
        <w:t>Закончила училище</w:t>
      </w:r>
      <w:proofErr w:type="gramEnd"/>
      <w:r w:rsidRPr="00120CD4">
        <w:rPr>
          <w:sz w:val="28"/>
          <w:szCs w:val="28"/>
        </w:rPr>
        <w:t xml:space="preserve">, затем Владивостокский мединститут.  Александра Дмитриевна единственный детский доктор на весь район. А это значит, что в любое время суток её вызывают на работу, к ней обращаются с помощью на дом. Нет ни </w:t>
      </w:r>
      <w:proofErr w:type="gramStart"/>
      <w:r w:rsidRPr="00120CD4">
        <w:rPr>
          <w:sz w:val="28"/>
          <w:szCs w:val="28"/>
        </w:rPr>
        <w:t>выходных</w:t>
      </w:r>
      <w:proofErr w:type="gramEnd"/>
      <w:r w:rsidRPr="00120CD4">
        <w:rPr>
          <w:sz w:val="28"/>
          <w:szCs w:val="28"/>
        </w:rPr>
        <w:t xml:space="preserve"> ни праздников: родители звонят, консультируются, просят о помощи.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Слайд 1</w:t>
      </w:r>
      <w:r>
        <w:rPr>
          <w:sz w:val="28"/>
          <w:szCs w:val="28"/>
        </w:rPr>
        <w:t>4</w:t>
      </w:r>
      <w:r w:rsidRPr="00120CD4">
        <w:rPr>
          <w:sz w:val="28"/>
          <w:szCs w:val="28"/>
        </w:rPr>
        <w:t>: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Никому и никогда Александра Дмитриевна не отказывает, всегда принимает, помогает и успокаивает и лечит. 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А.Д. Яковлева – отличник здравоохранения РСФСР, награждена почётными грамотами районного и областного уровня, Почётный гражданин Рамешковского района.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lastRenderedPageBreak/>
        <w:t xml:space="preserve">Учитель: 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- Нам поведали о людях с разными судьбами, разными профессиями. Чья судьба тронула струнку вашей души и чья жизнь может быть для вас примером для подражания?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Возьмите свой рисунок солнышком и прикрепите под именем человека, которого вы выбрали.</w:t>
      </w:r>
    </w:p>
    <w:p w:rsidR="00120CD4" w:rsidRPr="00120CD4" w:rsidRDefault="00120CD4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(Дети прикрепляют «солнышки»)</w:t>
      </w: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Разные люди – разные судьбы. Но  чем же они похожи?</w:t>
      </w:r>
    </w:p>
    <w:p w:rsidR="00120CD4" w:rsidRDefault="00120CD4" w:rsidP="00120CD4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>Давайте заполним кроссворд и узнаем о человеческих качествах этих людей.</w:t>
      </w:r>
    </w:p>
    <w:p w:rsidR="00120CD4" w:rsidRDefault="00120CD4" w:rsidP="008B70C0">
      <w:pPr>
        <w:pStyle w:val="a3"/>
        <w:ind w:firstLine="708"/>
        <w:rPr>
          <w:sz w:val="28"/>
          <w:szCs w:val="28"/>
        </w:rPr>
      </w:pP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Слайд 15</w:t>
      </w:r>
      <w:r w:rsidRPr="00120CD4">
        <w:rPr>
          <w:sz w:val="28"/>
          <w:szCs w:val="28"/>
        </w:rPr>
        <w:t>:</w:t>
      </w:r>
    </w:p>
    <w:p w:rsidR="00120CD4" w:rsidRPr="00120CD4" w:rsidRDefault="00120CD4" w:rsidP="00120CD4">
      <w:pPr>
        <w:ind w:left="-540"/>
        <w:jc w:val="center"/>
        <w:rPr>
          <w:b/>
          <w:sz w:val="24"/>
          <w:szCs w:val="24"/>
        </w:rPr>
      </w:pPr>
      <w:r w:rsidRPr="00120CD4">
        <w:rPr>
          <w:b/>
          <w:sz w:val="24"/>
          <w:szCs w:val="24"/>
        </w:rPr>
        <w:t>КРОССВОРД «ЧЕЛОВЕЧЕСКИЕ КАЧЕСТВА»</w:t>
      </w:r>
    </w:p>
    <w:p w:rsidR="00120CD4" w:rsidRPr="00120CD4" w:rsidRDefault="00120CD4" w:rsidP="00120CD4">
      <w:pPr>
        <w:ind w:left="-540"/>
        <w:jc w:val="center"/>
        <w:rPr>
          <w:b/>
          <w:sz w:val="10"/>
          <w:szCs w:val="10"/>
        </w:rPr>
      </w:pPr>
    </w:p>
    <w:tbl>
      <w:tblPr>
        <w:tblW w:w="1064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500"/>
        <w:gridCol w:w="500"/>
        <w:gridCol w:w="500"/>
        <w:gridCol w:w="501"/>
        <w:gridCol w:w="501"/>
        <w:gridCol w:w="500"/>
        <w:gridCol w:w="502"/>
        <w:gridCol w:w="545"/>
        <w:gridCol w:w="586"/>
        <w:gridCol w:w="50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</w:tblGrid>
      <w:tr w:rsidR="00120CD4" w:rsidRPr="00120CD4" w:rsidTr="00A05BF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 w:hanging="8"/>
              <w:rPr>
                <w:b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1792" w:firstLine="1244"/>
              <w:rPr>
                <w:b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  <w:vertAlign w:val="superscript"/>
              </w:rPr>
            </w:pPr>
            <w:r w:rsidRPr="00C660DE">
              <w:rPr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  <w:tr w:rsidR="00120CD4" w:rsidRPr="00120CD4" w:rsidTr="00A05BF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  <w:r w:rsidRPr="00C660DE">
              <w:rPr>
                <w:b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  <w:tr w:rsidR="00120CD4" w:rsidRPr="00120CD4" w:rsidTr="00A05BF0">
        <w:trPr>
          <w:gridAfter w:val="2"/>
          <w:wAfter w:w="1002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  <w:r w:rsidRPr="00C660DE">
              <w:rPr>
                <w:b/>
                <w:sz w:val="10"/>
                <w:szCs w:val="10"/>
                <w:vertAlign w:val="superscript"/>
              </w:rPr>
              <w:t>3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  <w:tr w:rsidR="00120CD4" w:rsidRPr="00120CD4" w:rsidTr="00A05BF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  <w:vertAlign w:val="superscript"/>
              </w:rPr>
            </w:pPr>
            <w:r w:rsidRPr="00C660DE">
              <w:rPr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  <w:tr w:rsidR="00120CD4" w:rsidRPr="00120CD4" w:rsidTr="00A05BF0"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  <w:r w:rsidRPr="00C660DE">
              <w:rPr>
                <w:b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  <w:tr w:rsidR="00120CD4" w:rsidRPr="00120CD4" w:rsidTr="00A05BF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  <w:vertAlign w:val="superscript"/>
              </w:rPr>
            </w:pPr>
            <w:r w:rsidRPr="00C660DE">
              <w:rPr>
                <w:sz w:val="10"/>
                <w:szCs w:val="10"/>
                <w:vertAlign w:val="superscript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  <w:tr w:rsidR="00120CD4" w:rsidRPr="00120CD4" w:rsidTr="00A05BF0"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  <w:vertAlign w:val="superscript"/>
              </w:rPr>
            </w:pPr>
            <w:r w:rsidRPr="00C660DE">
              <w:rPr>
                <w:sz w:val="10"/>
                <w:szCs w:val="10"/>
                <w:vertAlign w:val="superscript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  <w:tr w:rsidR="00120CD4" w:rsidRPr="00120CD4" w:rsidTr="00A05BF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  <w:vertAlign w:val="superscript"/>
              </w:rPr>
            </w:pPr>
            <w:r w:rsidRPr="00C660DE">
              <w:rPr>
                <w:b/>
                <w:sz w:val="10"/>
                <w:szCs w:val="10"/>
                <w:vertAlign w:val="superscript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FitText/>
            <w:hideMark/>
          </w:tcPr>
          <w:p w:rsidR="00120CD4" w:rsidRPr="00120CD4" w:rsidRDefault="00120CD4" w:rsidP="00A05BF0">
            <w:pPr>
              <w:ind w:left="-540"/>
              <w:rPr>
                <w:sz w:val="10"/>
                <w:szCs w:val="10"/>
              </w:rPr>
            </w:pPr>
            <w:r w:rsidRPr="00C660DE">
              <w:rPr>
                <w:sz w:val="10"/>
                <w:szCs w:val="10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120CD4" w:rsidRPr="00120CD4" w:rsidRDefault="00120CD4" w:rsidP="00A05BF0">
            <w:pPr>
              <w:ind w:left="-540"/>
              <w:rPr>
                <w:b/>
                <w:sz w:val="10"/>
                <w:szCs w:val="10"/>
              </w:rPr>
            </w:pPr>
          </w:p>
        </w:tc>
      </w:tr>
    </w:tbl>
    <w:p w:rsidR="00120CD4" w:rsidRPr="00120CD4" w:rsidRDefault="00120CD4" w:rsidP="00120CD4">
      <w:pPr>
        <w:rPr>
          <w:b/>
          <w:sz w:val="16"/>
          <w:szCs w:val="16"/>
        </w:rPr>
      </w:pPr>
    </w:p>
    <w:p w:rsidR="00120CD4" w:rsidRPr="00120CD4" w:rsidRDefault="00120CD4" w:rsidP="00120CD4">
      <w:pPr>
        <w:rPr>
          <w:sz w:val="28"/>
          <w:szCs w:val="28"/>
        </w:rPr>
      </w:pPr>
      <w:r w:rsidRPr="00120CD4">
        <w:rPr>
          <w:sz w:val="28"/>
          <w:szCs w:val="28"/>
        </w:rPr>
        <w:t>Вопросы к кроссворду: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Качество личности, проявляющееся в любви ко всем людям? (человечность)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Качество, проявляющееся в общении? (уважение)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 xml:space="preserve"> Качество, говорящее о  высшей степени исполнительности? (ответственность)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Качество, являющееся украшением любого человека? (скромность)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Качество, обязательно присущее дружбе? (доброта)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Стремление откликнуться на просьбу любого человека? (отзывчивость)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Качество, в котором проявляется культура человека? (вежливость)</w:t>
      </w:r>
    </w:p>
    <w:p w:rsidR="00120CD4" w:rsidRPr="00120CD4" w:rsidRDefault="00120CD4" w:rsidP="00120CD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lastRenderedPageBreak/>
        <w:t>Главное качество героя? (смелость)</w:t>
      </w:r>
    </w:p>
    <w:p w:rsidR="00120CD4" w:rsidRPr="00120CD4" w:rsidRDefault="00120CD4" w:rsidP="00120CD4">
      <w:pPr>
        <w:spacing w:after="0" w:line="240" w:lineRule="auto"/>
        <w:jc w:val="both"/>
        <w:rPr>
          <w:sz w:val="28"/>
          <w:szCs w:val="28"/>
        </w:rPr>
      </w:pPr>
    </w:p>
    <w:p w:rsidR="00120CD4" w:rsidRDefault="00120CD4" w:rsidP="00120CD4">
      <w:pPr>
        <w:ind w:left="-540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- Теперь, когда вы разгадали кроссворд, по вертикали у вас должно получиться еще одно качество личности, о котором мы сегодня и поговорим. Итак, какое качество у нас получилось? Правильно чуткость.</w:t>
      </w:r>
    </w:p>
    <w:p w:rsidR="00120CD4" w:rsidRPr="00120CD4" w:rsidRDefault="00120CD4" w:rsidP="00120CD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Слайд 16:</w:t>
      </w:r>
    </w:p>
    <w:p w:rsidR="00120CD4" w:rsidRPr="00120CD4" w:rsidRDefault="00120CD4" w:rsidP="00120CD4">
      <w:pPr>
        <w:ind w:left="-540"/>
        <w:jc w:val="both"/>
        <w:rPr>
          <w:sz w:val="28"/>
          <w:szCs w:val="28"/>
        </w:rPr>
      </w:pPr>
      <w:r w:rsidRPr="00120CD4">
        <w:rPr>
          <w:sz w:val="28"/>
          <w:szCs w:val="28"/>
        </w:rPr>
        <w:t xml:space="preserve">Вопросы учащимся: </w:t>
      </w:r>
    </w:p>
    <w:p w:rsidR="00120CD4" w:rsidRPr="00120CD4" w:rsidRDefault="00120CD4" w:rsidP="00120C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Что в  понимании каждого из вас  чуткость?</w:t>
      </w:r>
    </w:p>
    <w:p w:rsidR="00120CD4" w:rsidRPr="00120CD4" w:rsidRDefault="00120CD4" w:rsidP="00120C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 ещё</w:t>
      </w:r>
      <w:r w:rsidRPr="00120CD4">
        <w:rPr>
          <w:sz w:val="28"/>
          <w:szCs w:val="28"/>
        </w:rPr>
        <w:t xml:space="preserve"> качества</w:t>
      </w:r>
      <w:r>
        <w:rPr>
          <w:sz w:val="28"/>
          <w:szCs w:val="28"/>
        </w:rPr>
        <w:t>ми</w:t>
      </w:r>
      <w:r w:rsidRPr="00120CD4">
        <w:rPr>
          <w:sz w:val="28"/>
          <w:szCs w:val="28"/>
        </w:rPr>
        <w:t xml:space="preserve"> личности </w:t>
      </w:r>
      <w:r>
        <w:rPr>
          <w:sz w:val="28"/>
          <w:szCs w:val="28"/>
        </w:rPr>
        <w:t>может обладать настоящий человек?</w:t>
      </w:r>
    </w:p>
    <w:p w:rsidR="00120CD4" w:rsidRDefault="00120CD4" w:rsidP="00120CD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t xml:space="preserve">Можем ли мы сказать, что нашим героям присущи все вышеперечисленные качества? Почему? </w:t>
      </w:r>
    </w:p>
    <w:p w:rsidR="00120CD4" w:rsidRPr="00120CD4" w:rsidRDefault="00120CD4" w:rsidP="00120CD4">
      <w:pPr>
        <w:spacing w:after="0" w:line="240" w:lineRule="auto"/>
        <w:jc w:val="both"/>
        <w:rPr>
          <w:sz w:val="28"/>
          <w:szCs w:val="28"/>
        </w:rPr>
      </w:pPr>
    </w:p>
    <w:p w:rsidR="00120CD4" w:rsidRPr="00120CD4" w:rsidRDefault="00120CD4" w:rsidP="00120CD4">
      <w:pPr>
        <w:spacing w:after="0" w:line="240" w:lineRule="auto"/>
        <w:ind w:left="360"/>
        <w:jc w:val="both"/>
        <w:rPr>
          <w:sz w:val="28"/>
          <w:szCs w:val="28"/>
        </w:rPr>
      </w:pPr>
    </w:p>
    <w:p w:rsidR="00120CD4" w:rsidRPr="00120CD4" w:rsidRDefault="00120CD4" w:rsidP="00120CD4">
      <w:pPr>
        <w:spacing w:after="0" w:line="240" w:lineRule="auto"/>
        <w:ind w:left="360"/>
        <w:jc w:val="both"/>
        <w:rPr>
          <w:b/>
          <w:sz w:val="28"/>
          <w:szCs w:val="28"/>
        </w:rPr>
      </w:pPr>
      <w:r w:rsidRPr="00120CD4">
        <w:rPr>
          <w:b/>
          <w:sz w:val="28"/>
          <w:szCs w:val="28"/>
        </w:rPr>
        <w:t>Заключительная часть.</w:t>
      </w:r>
    </w:p>
    <w:p w:rsidR="00120CD4" w:rsidRPr="00120CD4" w:rsidRDefault="00120CD4" w:rsidP="00120CD4">
      <w:pPr>
        <w:spacing w:after="0" w:line="240" w:lineRule="auto"/>
        <w:jc w:val="both"/>
        <w:rPr>
          <w:b/>
          <w:sz w:val="28"/>
          <w:szCs w:val="28"/>
        </w:rPr>
      </w:pPr>
    </w:p>
    <w:p w:rsidR="00120CD4" w:rsidRPr="00120CD4" w:rsidRDefault="00120CD4" w:rsidP="00120CD4">
      <w:pPr>
        <w:spacing w:after="0" w:line="240" w:lineRule="auto"/>
        <w:ind w:firstLine="360"/>
        <w:jc w:val="both"/>
        <w:rPr>
          <w:sz w:val="28"/>
          <w:szCs w:val="28"/>
        </w:rPr>
      </w:pPr>
      <w:r w:rsidRPr="00120CD4">
        <w:rPr>
          <w:sz w:val="28"/>
          <w:szCs w:val="28"/>
        </w:rPr>
        <w:t xml:space="preserve">Делая добро, наслаждайтесь тем, что другому человеку стало хорошо, комфортно. «От добра </w:t>
      </w:r>
      <w:proofErr w:type="spellStart"/>
      <w:proofErr w:type="gramStart"/>
      <w:r w:rsidRPr="00120CD4">
        <w:rPr>
          <w:sz w:val="28"/>
          <w:szCs w:val="28"/>
        </w:rPr>
        <w:t>добра</w:t>
      </w:r>
      <w:proofErr w:type="spellEnd"/>
      <w:proofErr w:type="gramEnd"/>
      <w:r w:rsidRPr="00120CD4">
        <w:rPr>
          <w:sz w:val="28"/>
          <w:szCs w:val="28"/>
        </w:rPr>
        <w:t xml:space="preserve"> не ищут», - гласит русская народная пословица. Хорошо бы научиться </w:t>
      </w:r>
      <w:proofErr w:type="gramStart"/>
      <w:r w:rsidRPr="00120CD4">
        <w:rPr>
          <w:sz w:val="28"/>
          <w:szCs w:val="28"/>
        </w:rPr>
        <w:t>искренне</w:t>
      </w:r>
      <w:proofErr w:type="gramEnd"/>
      <w:r w:rsidRPr="00120CD4">
        <w:rPr>
          <w:sz w:val="28"/>
          <w:szCs w:val="28"/>
        </w:rPr>
        <w:t xml:space="preserve"> дарить добро, не ожидая какой-то выгоды и ответа. Если вы научитесь этому, вы – настоящий человек.</w:t>
      </w:r>
    </w:p>
    <w:p w:rsidR="00120CD4" w:rsidRPr="00120CD4" w:rsidRDefault="00120CD4" w:rsidP="00120CD4">
      <w:pPr>
        <w:spacing w:after="0" w:line="240" w:lineRule="auto"/>
        <w:ind w:firstLine="360"/>
        <w:jc w:val="both"/>
        <w:rPr>
          <w:sz w:val="28"/>
          <w:szCs w:val="28"/>
        </w:rPr>
      </w:pPr>
    </w:p>
    <w:p w:rsidR="00120CD4" w:rsidRPr="00120CD4" w:rsidRDefault="00120CD4" w:rsidP="00120CD4">
      <w:pPr>
        <w:spacing w:after="0" w:line="240" w:lineRule="auto"/>
        <w:ind w:firstLine="360"/>
        <w:jc w:val="both"/>
        <w:rPr>
          <w:sz w:val="28"/>
          <w:szCs w:val="28"/>
        </w:rPr>
      </w:pPr>
      <w:r w:rsidRPr="00120CD4">
        <w:rPr>
          <w:sz w:val="28"/>
          <w:szCs w:val="28"/>
        </w:rPr>
        <w:t>На этом наш классный час закончен. Кто открыл для себя что-то новое и кому понравился наш классный час - поднимите весёлый смайлик. Кто остался равнодушным – поднимите грустный смайлик.</w:t>
      </w:r>
    </w:p>
    <w:p w:rsidR="00120CD4" w:rsidRDefault="00120CD4" w:rsidP="00120CD4">
      <w:pPr>
        <w:spacing w:after="0" w:line="240" w:lineRule="auto"/>
        <w:jc w:val="both"/>
        <w:rPr>
          <w:sz w:val="28"/>
          <w:szCs w:val="28"/>
        </w:rPr>
      </w:pPr>
    </w:p>
    <w:p w:rsidR="00120CD4" w:rsidRPr="00120CD4" w:rsidRDefault="00120CD4" w:rsidP="00120CD4">
      <w:pPr>
        <w:spacing w:after="0" w:line="240" w:lineRule="auto"/>
        <w:jc w:val="both"/>
        <w:rPr>
          <w:b/>
          <w:sz w:val="28"/>
          <w:szCs w:val="28"/>
        </w:rPr>
      </w:pPr>
      <w:r w:rsidRPr="00120CD4">
        <w:rPr>
          <w:b/>
          <w:sz w:val="28"/>
          <w:szCs w:val="28"/>
        </w:rPr>
        <w:t>Литература.</w:t>
      </w:r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0CD4">
        <w:rPr>
          <w:sz w:val="28"/>
          <w:szCs w:val="28"/>
        </w:rPr>
        <w:t>Л. К. Татьяничева. Сборник стихов</w:t>
      </w:r>
      <w:r>
        <w:rPr>
          <w:sz w:val="28"/>
          <w:szCs w:val="28"/>
        </w:rPr>
        <w:t xml:space="preserve"> «Каменный пояс»,1982</w:t>
      </w:r>
      <w:r w:rsidRPr="00120CD4">
        <w:rPr>
          <w:sz w:val="28"/>
          <w:szCs w:val="28"/>
        </w:rPr>
        <w:t xml:space="preserve"> </w:t>
      </w:r>
      <w:bookmarkStart w:id="0" w:name="prose_su_classics"/>
      <w:bookmarkStart w:id="1" w:name="poetry"/>
      <w:bookmarkStart w:id="2" w:name="nonf_biography"/>
      <w:bookmarkStart w:id="3" w:name="nonf_publicism"/>
      <w:bookmarkStart w:id="4" w:name="nonf_criticism"/>
      <w:bookmarkEnd w:id="0"/>
      <w:bookmarkEnd w:id="1"/>
      <w:bookmarkEnd w:id="2"/>
      <w:bookmarkEnd w:id="3"/>
      <w:bookmarkEnd w:id="4"/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К. А. </w:t>
      </w:r>
      <w:proofErr w:type="spellStart"/>
      <w:r>
        <w:rPr>
          <w:sz w:val="28"/>
          <w:szCs w:val="28"/>
        </w:rPr>
        <w:t>Витько</w:t>
      </w:r>
      <w:proofErr w:type="spellEnd"/>
      <w:r>
        <w:rPr>
          <w:sz w:val="28"/>
          <w:szCs w:val="28"/>
        </w:rPr>
        <w:t xml:space="preserve">. </w:t>
      </w:r>
      <w:r w:rsidRPr="00120CD4">
        <w:rPr>
          <w:sz w:val="28"/>
          <w:szCs w:val="28"/>
        </w:rPr>
        <w:t xml:space="preserve"> </w:t>
      </w:r>
      <w:r w:rsidRPr="00120CD4">
        <w:rPr>
          <w:b/>
          <w:sz w:val="28"/>
          <w:szCs w:val="28"/>
        </w:rPr>
        <w:t xml:space="preserve">Тренинг  «Я - чуткий человек». </w:t>
      </w:r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0CD4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 xml:space="preserve">. </w:t>
      </w:r>
      <w:r w:rsidRPr="00120CD4">
        <w:rPr>
          <w:sz w:val="28"/>
          <w:szCs w:val="28"/>
        </w:rPr>
        <w:t xml:space="preserve"> Классный час «Благородству откроются сердца»</w:t>
      </w:r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Интернет: </w:t>
      </w:r>
      <w:r w:rsidRPr="00120CD4">
        <w:rPr>
          <w:sz w:val="28"/>
          <w:szCs w:val="28"/>
        </w:rPr>
        <w:t>http://www.aforismo.ru/tags/3/4/</w:t>
      </w:r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0CD4">
        <w:rPr>
          <w:sz w:val="28"/>
          <w:szCs w:val="28"/>
        </w:rPr>
        <w:t xml:space="preserve">Интернет: </w:t>
      </w:r>
      <w:hyperlink r:id="rId5" w:history="1">
        <w:r w:rsidRPr="00120CD4">
          <w:rPr>
            <w:rStyle w:val="a4"/>
            <w:sz w:val="28"/>
            <w:szCs w:val="28"/>
            <w:u w:val="none"/>
          </w:rPr>
          <w:t>http://pyxc.ru/701-nastoyashhij-chelovek.html</w:t>
        </w:r>
      </w:hyperlink>
    </w:p>
    <w:p w:rsidR="00120CD4" w:rsidRPr="00120CD4" w:rsidRDefault="00090380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hyperlink r:id="rId6" w:history="1">
        <w:r w:rsidR="00120CD4" w:rsidRPr="00120CD4">
          <w:rPr>
            <w:rStyle w:val="a4"/>
            <w:sz w:val="28"/>
            <w:szCs w:val="28"/>
            <w:u w:val="none"/>
          </w:rPr>
          <w:t>http://ru.wikipedia.org</w:t>
        </w:r>
      </w:hyperlink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0CD4">
        <w:rPr>
          <w:sz w:val="28"/>
          <w:szCs w:val="28"/>
        </w:rPr>
        <w:t>Н. Н. Некрасов в Антологии русской поэзии. http://er3ed.qrz.ru/nekrasov-moroz.htm</w:t>
      </w:r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0CD4">
        <w:rPr>
          <w:sz w:val="28"/>
          <w:szCs w:val="28"/>
        </w:rPr>
        <w:t>Еженедельная газета Рамешковского района «Родная земля» №2, стр. 4, 2012 г.</w:t>
      </w:r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0CD4">
        <w:rPr>
          <w:sz w:val="28"/>
          <w:szCs w:val="28"/>
        </w:rPr>
        <w:t>Еженедельная газета Рамешковского района «Родная земля» №2, стр. 5, 2012 г.</w:t>
      </w:r>
    </w:p>
    <w:p w:rsidR="00120CD4" w:rsidRPr="00120CD4" w:rsidRDefault="00120CD4" w:rsidP="00120CD4">
      <w:pPr>
        <w:pStyle w:val="a3"/>
        <w:numPr>
          <w:ilvl w:val="1"/>
          <w:numId w:val="1"/>
        </w:numPr>
        <w:rPr>
          <w:sz w:val="28"/>
          <w:szCs w:val="28"/>
        </w:rPr>
      </w:pPr>
      <w:r w:rsidRPr="00120CD4">
        <w:rPr>
          <w:sz w:val="28"/>
          <w:szCs w:val="28"/>
        </w:rPr>
        <w:t>Еженедельная газета Рамешковского района «Родная земля» №45, стр. 4, 2012 г.</w:t>
      </w:r>
    </w:p>
    <w:p w:rsidR="00120CD4" w:rsidRPr="00120CD4" w:rsidRDefault="00120CD4" w:rsidP="00120CD4">
      <w:pPr>
        <w:pStyle w:val="a3"/>
        <w:ind w:left="1440"/>
        <w:rPr>
          <w:sz w:val="28"/>
          <w:szCs w:val="28"/>
        </w:rPr>
      </w:pPr>
    </w:p>
    <w:p w:rsidR="00120CD4" w:rsidRPr="00120CD4" w:rsidRDefault="00120CD4" w:rsidP="008B70C0">
      <w:pPr>
        <w:pStyle w:val="a3"/>
        <w:ind w:firstLine="708"/>
        <w:rPr>
          <w:sz w:val="28"/>
          <w:szCs w:val="28"/>
        </w:rPr>
      </w:pPr>
    </w:p>
    <w:p w:rsidR="008B70C0" w:rsidRPr="00120CD4" w:rsidRDefault="008B70C0" w:rsidP="008B70C0">
      <w:pPr>
        <w:pStyle w:val="a3"/>
        <w:ind w:firstLine="708"/>
        <w:rPr>
          <w:sz w:val="28"/>
          <w:szCs w:val="28"/>
        </w:rPr>
      </w:pPr>
      <w:r w:rsidRPr="00120CD4">
        <w:rPr>
          <w:sz w:val="28"/>
          <w:szCs w:val="28"/>
        </w:rPr>
        <w:t xml:space="preserve"> </w:t>
      </w:r>
    </w:p>
    <w:p w:rsidR="00B27BB4" w:rsidRPr="00120CD4" w:rsidRDefault="00B27BB4" w:rsidP="00B27BB4">
      <w:pPr>
        <w:spacing w:after="100" w:afterAutospacing="1" w:line="240" w:lineRule="auto"/>
        <w:ind w:left="720" w:firstLine="696"/>
        <w:jc w:val="both"/>
        <w:rPr>
          <w:sz w:val="28"/>
          <w:szCs w:val="28"/>
        </w:rPr>
      </w:pPr>
    </w:p>
    <w:p w:rsidR="00B27BB4" w:rsidRPr="00120CD4" w:rsidRDefault="00B27BB4" w:rsidP="00B27BB4">
      <w:pPr>
        <w:spacing w:after="100" w:afterAutospacing="1" w:line="240" w:lineRule="auto"/>
        <w:jc w:val="both"/>
        <w:rPr>
          <w:bCs/>
          <w:sz w:val="28"/>
          <w:szCs w:val="28"/>
        </w:rPr>
      </w:pPr>
    </w:p>
    <w:p w:rsidR="00B27BB4" w:rsidRPr="00120CD4" w:rsidRDefault="00B27BB4" w:rsidP="00B27BB4">
      <w:pPr>
        <w:spacing w:after="100" w:afterAutospacing="1" w:line="240" w:lineRule="auto"/>
        <w:jc w:val="both"/>
        <w:rPr>
          <w:sz w:val="28"/>
          <w:szCs w:val="28"/>
        </w:rPr>
      </w:pPr>
      <w:r w:rsidRPr="00120CD4">
        <w:rPr>
          <w:sz w:val="28"/>
          <w:szCs w:val="28"/>
        </w:rPr>
        <w:br/>
      </w:r>
    </w:p>
    <w:p w:rsidR="00B27BB4" w:rsidRPr="00120CD4" w:rsidRDefault="00B27BB4" w:rsidP="00B27BB4">
      <w:pPr>
        <w:spacing w:before="100" w:beforeAutospacing="1" w:after="100" w:afterAutospacing="1" w:line="240" w:lineRule="auto"/>
        <w:outlineLvl w:val="0"/>
        <w:rPr>
          <w:sz w:val="28"/>
          <w:szCs w:val="28"/>
        </w:rPr>
      </w:pPr>
    </w:p>
    <w:sectPr w:rsidR="00B27BB4" w:rsidRPr="00120CD4" w:rsidSect="00FB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2BE"/>
    <w:multiLevelType w:val="hybridMultilevel"/>
    <w:tmpl w:val="B7F6D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D76C5"/>
    <w:multiLevelType w:val="multilevel"/>
    <w:tmpl w:val="52D6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C72922"/>
    <w:multiLevelType w:val="hybridMultilevel"/>
    <w:tmpl w:val="127A3EFC"/>
    <w:lvl w:ilvl="0" w:tplc="9250A6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B7813"/>
    <w:multiLevelType w:val="hybridMultilevel"/>
    <w:tmpl w:val="1AD85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B4"/>
    <w:rsid w:val="00090380"/>
    <w:rsid w:val="00120CD4"/>
    <w:rsid w:val="00345BC7"/>
    <w:rsid w:val="004B6889"/>
    <w:rsid w:val="004F5541"/>
    <w:rsid w:val="008B70C0"/>
    <w:rsid w:val="00B05378"/>
    <w:rsid w:val="00B27BB4"/>
    <w:rsid w:val="00C660DE"/>
    <w:rsid w:val="00F16869"/>
    <w:rsid w:val="00FB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D"/>
  </w:style>
  <w:style w:type="paragraph" w:styleId="1">
    <w:name w:val="heading 1"/>
    <w:basedOn w:val="a"/>
    <w:link w:val="10"/>
    <w:uiPriority w:val="9"/>
    <w:qFormat/>
    <w:rsid w:val="00B27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B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7B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2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70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0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" TargetMode="External"/><Relationship Id="rId5" Type="http://schemas.openxmlformats.org/officeDocument/2006/relationships/hyperlink" Target="http://pyxc.ru/701-nastoyashhij-chelove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2012-12-24T11:08:00Z</dcterms:created>
  <dcterms:modified xsi:type="dcterms:W3CDTF">2012-12-26T19:23:00Z</dcterms:modified>
</cp:coreProperties>
</file>