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6A" w:rsidRDefault="0067316A" w:rsidP="0067316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Внеклассные   мероприятия</w:t>
      </w:r>
    </w:p>
    <w:p w:rsidR="0067316A" w:rsidRDefault="0067316A" w:rsidP="0067316A">
      <w:pPr>
        <w:jc w:val="both"/>
        <w:rPr>
          <w:b/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149225</wp:posOffset>
            </wp:positionV>
            <wp:extent cx="3771900" cy="2827020"/>
            <wp:effectExtent l="0" t="0" r="0" b="0"/>
            <wp:wrapSquare wrapText="bothSides"/>
            <wp:docPr id="2" name="Рисунок 13" descr="Изображение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6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     </w:t>
      </w: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 За чашкой чая"</w:t>
      </w:r>
    </w:p>
    <w:p w:rsidR="0067316A" w:rsidRDefault="0067316A" w:rsidP="0067316A">
      <w:pPr>
        <w:jc w:val="both"/>
        <w:rPr>
          <w:b/>
          <w:sz w:val="36"/>
          <w:szCs w:val="36"/>
        </w:rPr>
      </w:pPr>
    </w:p>
    <w:p w:rsidR="0067316A" w:rsidRDefault="0067316A" w:rsidP="0067316A">
      <w:pPr>
        <w:jc w:val="both"/>
        <w:rPr>
          <w:b/>
          <w:sz w:val="36"/>
          <w:szCs w:val="36"/>
        </w:rPr>
      </w:pPr>
    </w:p>
    <w:p w:rsidR="0067316A" w:rsidRDefault="0067316A" w:rsidP="0067316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67316A" w:rsidRDefault="0067316A" w:rsidP="0067316A">
      <w:pPr>
        <w:jc w:val="both"/>
        <w:rPr>
          <w:b/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368300</wp:posOffset>
            </wp:positionV>
            <wp:extent cx="3943350" cy="2953385"/>
            <wp:effectExtent l="0" t="0" r="0" b="0"/>
            <wp:wrapSquare wrapText="bothSides"/>
            <wp:docPr id="3" name="Рисунок 12" descr="Изображение 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0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</w:t>
      </w: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rPr>
          <w:b/>
          <w:sz w:val="36"/>
          <w:szCs w:val="36"/>
        </w:rPr>
      </w:pPr>
      <w:r>
        <w:rPr>
          <w:b/>
          <w:sz w:val="36"/>
          <w:szCs w:val="36"/>
        </w:rPr>
        <w:t>" Хлеб всему голова"</w:t>
      </w: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</w:p>
    <w:p w:rsidR="0067316A" w:rsidRDefault="0067316A" w:rsidP="00673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проведенные</w:t>
      </w:r>
    </w:p>
    <w:p w:rsidR="0067316A" w:rsidRDefault="0067316A" w:rsidP="00673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внеклассные мероприятия: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"Я имею право!" (по Закону № 1539)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"Овощи и здоровье", химический вечер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"Своя игра", </w:t>
      </w:r>
      <w:proofErr w:type="spellStart"/>
      <w:r>
        <w:rPr>
          <w:sz w:val="28"/>
          <w:szCs w:val="28"/>
        </w:rPr>
        <w:t>межпредметное</w:t>
      </w:r>
      <w:proofErr w:type="spellEnd"/>
      <w:r>
        <w:rPr>
          <w:sz w:val="28"/>
          <w:szCs w:val="28"/>
        </w:rPr>
        <w:t xml:space="preserve"> внеклассное мероприятие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Пресс-конференция по теме " Спирты"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семинар по теме " Топливо"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"Курить или не курить?" (театрализованный классный час)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"Точно в круг", химическая игра по теме " Спирты"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"Дорогами А.М.Бутлерова", химическая игра по теме "</w:t>
      </w:r>
      <w:proofErr w:type="spellStart"/>
      <w:r>
        <w:rPr>
          <w:sz w:val="28"/>
          <w:szCs w:val="28"/>
        </w:rPr>
        <w:t>Алканы</w:t>
      </w:r>
      <w:proofErr w:type="spellEnd"/>
      <w:r>
        <w:rPr>
          <w:sz w:val="28"/>
          <w:szCs w:val="28"/>
        </w:rPr>
        <w:t>".</w:t>
      </w:r>
    </w:p>
    <w:p w:rsidR="0067316A" w:rsidRDefault="0067316A" w:rsidP="0067316A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"Вода, вода…", химический вечер</w:t>
      </w:r>
    </w:p>
    <w:p w:rsidR="0067316A" w:rsidRDefault="0067316A" w:rsidP="0067316A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"Вечер на хуторе близ Диканьки", химический вечер</w:t>
      </w:r>
    </w:p>
    <w:p w:rsidR="0067316A" w:rsidRDefault="0067316A" w:rsidP="0067316A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калейдоскоп.</w:t>
      </w:r>
    </w:p>
    <w:p w:rsidR="0067316A" w:rsidRDefault="0067316A" w:rsidP="0067316A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репортаж о периодической системе Д.И.Менделеева.</w:t>
      </w:r>
    </w:p>
    <w:p w:rsidR="0067316A" w:rsidRDefault="0067316A" w:rsidP="0067316A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540"/>
        <w:rPr>
          <w:sz w:val="28"/>
          <w:szCs w:val="28"/>
        </w:rPr>
      </w:pPr>
      <w:r>
        <w:rPr>
          <w:sz w:val="28"/>
          <w:szCs w:val="28"/>
        </w:rPr>
        <w:t>"Пока не поздно, ты остановись!" (профилактика алкоголизма, курения и наркомании).</w:t>
      </w:r>
    </w:p>
    <w:p w:rsidR="0067316A" w:rsidRDefault="0067316A" w:rsidP="0067316A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540"/>
        <w:rPr>
          <w:sz w:val="28"/>
          <w:szCs w:val="28"/>
        </w:rPr>
      </w:pPr>
      <w:r>
        <w:rPr>
          <w:sz w:val="28"/>
          <w:szCs w:val="28"/>
        </w:rPr>
        <w:t>"Алкоголизм – проблема социальная и экономическая"</w:t>
      </w:r>
    </w:p>
    <w:p w:rsidR="00CC4A7F" w:rsidRPr="0067316A" w:rsidRDefault="00CC4A7F" w:rsidP="0067316A"/>
    <w:sectPr w:rsidR="00CC4A7F" w:rsidRPr="0067316A" w:rsidSect="00CC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CCE"/>
    <w:multiLevelType w:val="hybridMultilevel"/>
    <w:tmpl w:val="B2AE6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8D6E1A"/>
    <w:multiLevelType w:val="hybridMultilevel"/>
    <w:tmpl w:val="2E00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C86172"/>
    <w:multiLevelType w:val="hybridMultilevel"/>
    <w:tmpl w:val="55EEE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14E6C"/>
    <w:multiLevelType w:val="hybridMultilevel"/>
    <w:tmpl w:val="9B4AD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6872B4"/>
    <w:multiLevelType w:val="hybridMultilevel"/>
    <w:tmpl w:val="6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C544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5690E"/>
    <w:multiLevelType w:val="hybridMultilevel"/>
    <w:tmpl w:val="5D88B190"/>
    <w:lvl w:ilvl="0" w:tplc="34BA5132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8F"/>
    <w:rsid w:val="0036795B"/>
    <w:rsid w:val="0067316A"/>
    <w:rsid w:val="00C00FB6"/>
    <w:rsid w:val="00C05087"/>
    <w:rsid w:val="00C75D1F"/>
    <w:rsid w:val="00CC4A7F"/>
    <w:rsid w:val="00FC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A"/>
  </w:style>
  <w:style w:type="paragraph" w:styleId="1">
    <w:name w:val="heading 1"/>
    <w:basedOn w:val="a"/>
    <w:next w:val="a"/>
    <w:link w:val="10"/>
    <w:uiPriority w:val="9"/>
    <w:qFormat/>
    <w:rsid w:val="00C75D1F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8"/>
      <w:outlineLvl w:val="0"/>
    </w:pPr>
    <w:rPr>
      <w:rFonts w:ascii="Courier New" w:eastAsia="Times New Roman" w:hAnsi="Courier New" w:cs="Times New Roman"/>
      <w:i/>
      <w:iCs/>
      <w:color w:val="000000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D1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i/>
      <w:iCs/>
      <w:color w:val="32323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679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79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0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00FB6"/>
    <w:pPr>
      <w:spacing w:before="24" w:after="61" w:line="240" w:lineRule="auto"/>
      <w:ind w:left="220" w:right="122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D1F"/>
    <w:rPr>
      <w:rFonts w:ascii="Courier New" w:eastAsia="Times New Roman" w:hAnsi="Courier New" w:cs="Times New Roman"/>
      <w:i/>
      <w:iCs/>
      <w:color w:val="000000"/>
      <w:sz w:val="24"/>
      <w:szCs w:val="24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5D1F"/>
    <w:rPr>
      <w:rFonts w:ascii="Courier New" w:eastAsia="Times New Roman" w:hAnsi="Courier New" w:cs="Times New Roman"/>
      <w:b/>
      <w:bCs/>
      <w:i/>
      <w:iCs/>
      <w:color w:val="323232"/>
      <w:sz w:val="28"/>
      <w:szCs w:val="24"/>
      <w:shd w:val="clear" w:color="auto" w:fill="FFFFFF"/>
      <w:lang w:eastAsia="ru-RU"/>
    </w:rPr>
  </w:style>
  <w:style w:type="paragraph" w:styleId="a6">
    <w:name w:val="Title"/>
    <w:basedOn w:val="a"/>
    <w:link w:val="a7"/>
    <w:uiPriority w:val="10"/>
    <w:qFormat/>
    <w:rsid w:val="00C75D1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75D1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ody Text"/>
    <w:basedOn w:val="a"/>
    <w:link w:val="a9"/>
    <w:semiHidden/>
    <w:unhideWhenUsed/>
    <w:rsid w:val="00C75D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32323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75D1F"/>
    <w:rPr>
      <w:rFonts w:ascii="Courier New" w:eastAsia="Times New Roman" w:hAnsi="Courier New" w:cs="Times New Roman"/>
      <w:color w:val="323232"/>
      <w:sz w:val="24"/>
      <w:szCs w:val="24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C75D1F"/>
    <w:pPr>
      <w:spacing w:after="0" w:line="240" w:lineRule="auto"/>
      <w:ind w:firstLine="540"/>
      <w:jc w:val="both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75D1F"/>
    <w:rPr>
      <w:rFonts w:ascii="Courier New" w:eastAsia="Times New Roman" w:hAnsi="Courier New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Krokoz™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Exs42</dc:creator>
  <cp:lastModifiedBy>Exs42</cp:lastModifiedBy>
  <cp:revision>2</cp:revision>
  <dcterms:created xsi:type="dcterms:W3CDTF">2012-06-14T16:21:00Z</dcterms:created>
  <dcterms:modified xsi:type="dcterms:W3CDTF">2012-06-14T16:21:00Z</dcterms:modified>
</cp:coreProperties>
</file>