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1E" w:rsidRDefault="00884A1E"/>
    <w:tbl>
      <w:tblPr>
        <w:tblStyle w:val="a3"/>
        <w:tblW w:w="0" w:type="auto"/>
        <w:tblLook w:val="04A0"/>
      </w:tblPr>
      <w:tblGrid>
        <w:gridCol w:w="10314"/>
      </w:tblGrid>
      <w:tr w:rsidR="00884A1E" w:rsidRPr="00884A1E" w:rsidTr="009E475C">
        <w:tc>
          <w:tcPr>
            <w:tcW w:w="10314" w:type="dxa"/>
          </w:tcPr>
          <w:p w:rsidR="00884A1E" w:rsidRPr="00884A1E" w:rsidRDefault="00884A1E">
            <w:pPr>
              <w:rPr>
                <w:sz w:val="36"/>
                <w:szCs w:val="36"/>
              </w:rPr>
            </w:pPr>
          </w:p>
          <w:p w:rsidR="00884A1E" w:rsidRPr="00884A1E" w:rsidRDefault="00884A1E" w:rsidP="00884A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Команда “Химики”</w:t>
            </w:r>
          </w:p>
          <w:p w:rsidR="00884A1E" w:rsidRPr="00884A1E" w:rsidRDefault="00884A1E" w:rsidP="00884A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84A1E">
              <w:rPr>
                <w:rFonts w:ascii="Times New Roman" w:hAnsi="Times New Roman" w:cs="Times New Roman"/>
                <w:i/>
                <w:sz w:val="36"/>
                <w:szCs w:val="36"/>
              </w:rPr>
              <w:t>Девиз:</w:t>
            </w:r>
            <w:r w:rsidRPr="00884A1E">
              <w:rPr>
                <w:rFonts w:ascii="Times New Roman" w:hAnsi="Times New Roman" w:cs="Times New Roman"/>
                <w:sz w:val="36"/>
                <w:szCs w:val="36"/>
              </w:rPr>
              <w:t xml:space="preserve"> “Нам не представляет муки грызть гранит химической науки”;</w:t>
            </w:r>
          </w:p>
          <w:p w:rsidR="00884A1E" w:rsidRPr="00884A1E" w:rsidRDefault="00884A1E" w:rsidP="00884A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84A1E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Обращение к соперникам: </w:t>
            </w:r>
            <w:r w:rsidRPr="00884A1E">
              <w:rPr>
                <w:rFonts w:ascii="Times New Roman" w:hAnsi="Times New Roman" w:cs="Times New Roman"/>
                <w:sz w:val="36"/>
                <w:szCs w:val="36"/>
              </w:rPr>
              <w:t>“Да, соперники сильны, но для нас вы не страшны. Мы “химичим” с малых лет, в этом наш большой секрет!”;</w:t>
            </w:r>
          </w:p>
          <w:p w:rsidR="00884A1E" w:rsidRPr="00884A1E" w:rsidRDefault="00884A1E" w:rsidP="00884A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84A1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884A1E">
              <w:rPr>
                <w:rFonts w:ascii="Times New Roman" w:hAnsi="Times New Roman" w:cs="Times New Roman"/>
                <w:i/>
                <w:sz w:val="36"/>
                <w:szCs w:val="36"/>
              </w:rPr>
              <w:t>Обращение к жюри:</w:t>
            </w:r>
            <w:r w:rsidRPr="00884A1E">
              <w:rPr>
                <w:rFonts w:ascii="Times New Roman" w:hAnsi="Times New Roman" w:cs="Times New Roman"/>
                <w:sz w:val="36"/>
                <w:szCs w:val="36"/>
              </w:rPr>
              <w:t xml:space="preserve"> “Вам судить будет не сложно, ошибаться невозможно: лучше нас, </w:t>
            </w:r>
            <w:proofErr w:type="gramStart"/>
            <w:r w:rsidRPr="00884A1E">
              <w:rPr>
                <w:rFonts w:ascii="Times New Roman" w:hAnsi="Times New Roman" w:cs="Times New Roman"/>
                <w:sz w:val="36"/>
                <w:szCs w:val="36"/>
              </w:rPr>
              <w:t>поверьте</w:t>
            </w:r>
            <w:proofErr w:type="gramEnd"/>
            <w:r w:rsidRPr="00884A1E">
              <w:rPr>
                <w:rFonts w:ascii="Times New Roman" w:hAnsi="Times New Roman" w:cs="Times New Roman"/>
                <w:sz w:val="36"/>
                <w:szCs w:val="36"/>
              </w:rPr>
              <w:t xml:space="preserve"> нет! Это знает целый свет!”.</w:t>
            </w:r>
          </w:p>
          <w:p w:rsidR="00884A1E" w:rsidRPr="00884A1E" w:rsidRDefault="00884A1E">
            <w:pPr>
              <w:rPr>
                <w:sz w:val="36"/>
                <w:szCs w:val="36"/>
              </w:rPr>
            </w:pPr>
          </w:p>
        </w:tc>
      </w:tr>
      <w:tr w:rsidR="00884A1E" w:rsidRPr="00884A1E" w:rsidTr="009E475C">
        <w:tc>
          <w:tcPr>
            <w:tcW w:w="10314" w:type="dxa"/>
          </w:tcPr>
          <w:p w:rsidR="00884A1E" w:rsidRPr="00884A1E" w:rsidRDefault="00884A1E">
            <w:pPr>
              <w:rPr>
                <w:sz w:val="36"/>
                <w:szCs w:val="36"/>
              </w:rPr>
            </w:pPr>
          </w:p>
          <w:p w:rsidR="00884A1E" w:rsidRPr="00884A1E" w:rsidRDefault="00884A1E" w:rsidP="00884A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Команда “Алмаз”</w:t>
            </w:r>
          </w:p>
          <w:p w:rsidR="00884A1E" w:rsidRPr="00884A1E" w:rsidRDefault="00884A1E" w:rsidP="00884A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84A1E">
              <w:rPr>
                <w:rFonts w:ascii="Times New Roman" w:hAnsi="Times New Roman" w:cs="Times New Roman"/>
                <w:i/>
                <w:sz w:val="36"/>
                <w:szCs w:val="36"/>
              </w:rPr>
              <w:t>Девиз:</w:t>
            </w:r>
            <w:r w:rsidRPr="00884A1E">
              <w:rPr>
                <w:rFonts w:ascii="Times New Roman" w:hAnsi="Times New Roman" w:cs="Times New Roman"/>
                <w:sz w:val="36"/>
                <w:szCs w:val="36"/>
              </w:rPr>
              <w:t xml:space="preserve"> “Нет в природе тверже нас, потому что мы алмаз”;</w:t>
            </w:r>
          </w:p>
          <w:p w:rsidR="00884A1E" w:rsidRPr="00884A1E" w:rsidRDefault="00884A1E" w:rsidP="00884A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84A1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884A1E">
              <w:rPr>
                <w:rFonts w:ascii="Times New Roman" w:hAnsi="Times New Roman" w:cs="Times New Roman"/>
                <w:i/>
                <w:sz w:val="36"/>
                <w:szCs w:val="36"/>
              </w:rPr>
              <w:t>Обращение к соперникам:</w:t>
            </w:r>
            <w:r w:rsidRPr="00884A1E">
              <w:rPr>
                <w:rFonts w:ascii="Times New Roman" w:hAnsi="Times New Roman" w:cs="Times New Roman"/>
                <w:sz w:val="36"/>
                <w:szCs w:val="36"/>
              </w:rPr>
              <w:t xml:space="preserve"> “Попотеть придется вам! Мы для вас не по зубам”;</w:t>
            </w:r>
          </w:p>
          <w:p w:rsidR="00884A1E" w:rsidRPr="00884A1E" w:rsidRDefault="00884A1E" w:rsidP="00884A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84A1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884A1E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Обращение к жюри: </w:t>
            </w:r>
            <w:r w:rsidRPr="00884A1E">
              <w:rPr>
                <w:rFonts w:ascii="Times New Roman" w:hAnsi="Times New Roman" w:cs="Times New Roman"/>
                <w:sz w:val="36"/>
                <w:szCs w:val="36"/>
              </w:rPr>
              <w:t>“Вы судите справедливо, мыслите неторопливо, и, оценки ставя нам, прибавляйте один балл!”.</w:t>
            </w:r>
          </w:p>
          <w:p w:rsidR="00884A1E" w:rsidRPr="00884A1E" w:rsidRDefault="00884A1E">
            <w:pPr>
              <w:rPr>
                <w:sz w:val="36"/>
                <w:szCs w:val="36"/>
              </w:rPr>
            </w:pPr>
          </w:p>
        </w:tc>
      </w:tr>
      <w:tr w:rsidR="00884A1E" w:rsidRPr="00884A1E" w:rsidTr="009E475C">
        <w:tc>
          <w:tcPr>
            <w:tcW w:w="10314" w:type="dxa"/>
          </w:tcPr>
          <w:p w:rsidR="00884A1E" w:rsidRPr="00884A1E" w:rsidRDefault="00884A1E">
            <w:pPr>
              <w:rPr>
                <w:sz w:val="36"/>
                <w:szCs w:val="36"/>
              </w:rPr>
            </w:pPr>
          </w:p>
          <w:p w:rsidR="00884A1E" w:rsidRPr="00884A1E" w:rsidRDefault="00884A1E" w:rsidP="00884A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Команда “Кислота”</w:t>
            </w:r>
          </w:p>
          <w:p w:rsidR="00884A1E" w:rsidRPr="00884A1E" w:rsidRDefault="00884A1E" w:rsidP="00884A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84A1E">
              <w:rPr>
                <w:rFonts w:ascii="Times New Roman" w:hAnsi="Times New Roman" w:cs="Times New Roman"/>
                <w:i/>
                <w:sz w:val="36"/>
                <w:szCs w:val="36"/>
              </w:rPr>
              <w:t>Девиз:</w:t>
            </w:r>
            <w:r w:rsidRPr="00884A1E">
              <w:rPr>
                <w:rFonts w:ascii="Times New Roman" w:hAnsi="Times New Roman" w:cs="Times New Roman"/>
                <w:sz w:val="36"/>
                <w:szCs w:val="36"/>
              </w:rPr>
              <w:t xml:space="preserve"> “Нас, кислот, огромный строй – водород тому виной”;</w:t>
            </w:r>
          </w:p>
          <w:p w:rsidR="00884A1E" w:rsidRPr="00884A1E" w:rsidRDefault="00884A1E" w:rsidP="00884A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84A1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884A1E">
              <w:rPr>
                <w:rFonts w:ascii="Times New Roman" w:hAnsi="Times New Roman" w:cs="Times New Roman"/>
                <w:i/>
                <w:sz w:val="36"/>
                <w:szCs w:val="36"/>
              </w:rPr>
              <w:t>Обращение к соперникам:</w:t>
            </w:r>
            <w:r w:rsidRPr="00884A1E">
              <w:rPr>
                <w:rFonts w:ascii="Times New Roman" w:hAnsi="Times New Roman" w:cs="Times New Roman"/>
                <w:sz w:val="36"/>
                <w:szCs w:val="36"/>
              </w:rPr>
              <w:t xml:space="preserve"> “Разбегайтесь кто куда! Мы команда – “Кислота”;</w:t>
            </w:r>
          </w:p>
          <w:p w:rsidR="00884A1E" w:rsidRPr="00884A1E" w:rsidRDefault="00884A1E" w:rsidP="00884A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84A1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884A1E">
              <w:rPr>
                <w:rFonts w:ascii="Times New Roman" w:hAnsi="Times New Roman" w:cs="Times New Roman"/>
                <w:i/>
                <w:sz w:val="36"/>
                <w:szCs w:val="36"/>
              </w:rPr>
              <w:t>Обращение к жюри:</w:t>
            </w:r>
            <w:r w:rsidRPr="00884A1E">
              <w:rPr>
                <w:rFonts w:ascii="Times New Roman" w:hAnsi="Times New Roman" w:cs="Times New Roman"/>
                <w:sz w:val="36"/>
                <w:szCs w:val="36"/>
              </w:rPr>
              <w:t xml:space="preserve"> “Спорить мы не будем с вами: место первое за нами”.</w:t>
            </w:r>
          </w:p>
          <w:p w:rsidR="00884A1E" w:rsidRPr="00884A1E" w:rsidRDefault="00884A1E">
            <w:pPr>
              <w:rPr>
                <w:sz w:val="36"/>
                <w:szCs w:val="36"/>
              </w:rPr>
            </w:pPr>
          </w:p>
        </w:tc>
      </w:tr>
      <w:tr w:rsidR="00884A1E" w:rsidRPr="00884A1E" w:rsidTr="009E475C">
        <w:tc>
          <w:tcPr>
            <w:tcW w:w="10314" w:type="dxa"/>
          </w:tcPr>
          <w:p w:rsidR="00884A1E" w:rsidRPr="00884A1E" w:rsidRDefault="00884A1E">
            <w:pPr>
              <w:rPr>
                <w:sz w:val="36"/>
                <w:szCs w:val="36"/>
              </w:rPr>
            </w:pPr>
          </w:p>
          <w:p w:rsidR="00884A1E" w:rsidRPr="00884A1E" w:rsidRDefault="00884A1E" w:rsidP="00884A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Команда “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Феррум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”</w:t>
            </w:r>
          </w:p>
          <w:p w:rsidR="00884A1E" w:rsidRPr="00884A1E" w:rsidRDefault="00884A1E" w:rsidP="00884A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84A1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884A1E">
              <w:rPr>
                <w:rFonts w:ascii="Times New Roman" w:hAnsi="Times New Roman" w:cs="Times New Roman"/>
                <w:i/>
                <w:sz w:val="36"/>
                <w:szCs w:val="36"/>
              </w:rPr>
              <w:t>Девиз:</w:t>
            </w:r>
            <w:r w:rsidRPr="00884A1E">
              <w:rPr>
                <w:rFonts w:ascii="Times New Roman" w:hAnsi="Times New Roman" w:cs="Times New Roman"/>
                <w:sz w:val="36"/>
                <w:szCs w:val="36"/>
              </w:rPr>
              <w:t xml:space="preserve"> “Мало будь железным, надо быть полезным!”;</w:t>
            </w:r>
          </w:p>
          <w:p w:rsidR="00884A1E" w:rsidRPr="00884A1E" w:rsidRDefault="00884A1E" w:rsidP="00884A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84A1E">
              <w:rPr>
                <w:rFonts w:ascii="Times New Roman" w:hAnsi="Times New Roman" w:cs="Times New Roman"/>
                <w:i/>
                <w:sz w:val="36"/>
                <w:szCs w:val="36"/>
              </w:rPr>
              <w:t>Обращение к соперникам:</w:t>
            </w:r>
            <w:r w:rsidRPr="00884A1E">
              <w:rPr>
                <w:rFonts w:ascii="Times New Roman" w:hAnsi="Times New Roman" w:cs="Times New Roman"/>
                <w:sz w:val="36"/>
                <w:szCs w:val="36"/>
              </w:rPr>
              <w:t xml:space="preserve"> “Мы ребята бойкие, как железо стойкие. Не желаем мы вам бед, а желаем вам побед”;</w:t>
            </w:r>
          </w:p>
          <w:p w:rsidR="00884A1E" w:rsidRPr="00884A1E" w:rsidRDefault="00884A1E" w:rsidP="00884A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84A1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884A1E">
              <w:rPr>
                <w:rFonts w:ascii="Times New Roman" w:hAnsi="Times New Roman" w:cs="Times New Roman"/>
                <w:i/>
                <w:sz w:val="36"/>
                <w:szCs w:val="36"/>
              </w:rPr>
              <w:t>Обращение к жюри:</w:t>
            </w:r>
            <w:r w:rsidRPr="00884A1E">
              <w:rPr>
                <w:rFonts w:ascii="Times New Roman" w:hAnsi="Times New Roman" w:cs="Times New Roman"/>
                <w:sz w:val="36"/>
                <w:szCs w:val="36"/>
              </w:rPr>
              <w:t xml:space="preserve"> “Мы жюри приветствуем, потому не бедствуем”.</w:t>
            </w:r>
          </w:p>
          <w:p w:rsidR="00884A1E" w:rsidRPr="00884A1E" w:rsidRDefault="00884A1E">
            <w:pPr>
              <w:rPr>
                <w:sz w:val="36"/>
                <w:szCs w:val="36"/>
              </w:rPr>
            </w:pPr>
          </w:p>
        </w:tc>
      </w:tr>
    </w:tbl>
    <w:p w:rsidR="005456B7" w:rsidRDefault="005456B7"/>
    <w:sectPr w:rsidR="005456B7" w:rsidSect="00884A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4A1E"/>
    <w:rsid w:val="005456B7"/>
    <w:rsid w:val="00884A1E"/>
    <w:rsid w:val="00992249"/>
    <w:rsid w:val="009E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жежик</dc:creator>
  <cp:keywords/>
  <dc:description/>
  <cp:lastModifiedBy>жежик</cp:lastModifiedBy>
  <cp:revision>2</cp:revision>
  <dcterms:created xsi:type="dcterms:W3CDTF">2003-01-01T00:44:00Z</dcterms:created>
  <dcterms:modified xsi:type="dcterms:W3CDTF">2003-01-01T01:02:00Z</dcterms:modified>
</cp:coreProperties>
</file>