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B85"/>
    <w:p w:rsidR="00E417F5" w:rsidRPr="00E417F5" w:rsidRDefault="00E417F5" w:rsidP="00E417F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Тема: «МОНАСТЫРЬ»</w:t>
      </w:r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7F5" w:rsidRPr="00741E13" w:rsidRDefault="00E417F5" w:rsidP="00741E13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E13">
        <w:rPr>
          <w:rFonts w:ascii="Times New Roman" w:eastAsia="Times New Roman" w:hAnsi="Times New Roman" w:cs="Times New Roman"/>
        </w:rPr>
        <w:t>Фокина Надежда Ивановна</w:t>
      </w:r>
    </w:p>
    <w:p w:rsidR="00E417F5" w:rsidRPr="00741E13" w:rsidRDefault="00E417F5" w:rsidP="00741E13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E13">
        <w:rPr>
          <w:rFonts w:ascii="Times New Roman" w:eastAsia="Times New Roman" w:hAnsi="Times New Roman" w:cs="Times New Roman"/>
        </w:rPr>
        <w:t>Учитель истории и обществознания</w:t>
      </w:r>
    </w:p>
    <w:p w:rsidR="00E417F5" w:rsidRPr="00741E13" w:rsidRDefault="00E417F5" w:rsidP="00741E13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E13">
        <w:rPr>
          <w:rFonts w:ascii="Times New Roman" w:eastAsia="Times New Roman" w:hAnsi="Times New Roman" w:cs="Times New Roman"/>
          <w:lang w:val="en-US"/>
        </w:rPr>
        <w:t>I</w:t>
      </w:r>
      <w:r w:rsidRPr="00741E13">
        <w:rPr>
          <w:rFonts w:ascii="Times New Roman" w:eastAsia="Times New Roman" w:hAnsi="Times New Roman" w:cs="Times New Roman"/>
        </w:rPr>
        <w:t> квалификационная категория</w:t>
      </w:r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7F5" w:rsidRPr="00E417F5" w:rsidRDefault="00E417F5" w:rsidP="00E417F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урока –</w:t>
      </w: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сформировать образ монастыря.</w:t>
      </w:r>
    </w:p>
    <w:p w:rsidR="00E417F5" w:rsidRPr="00E417F5" w:rsidRDefault="00E417F5" w:rsidP="00E417F5">
      <w:pPr>
        <w:shd w:val="clear" w:color="auto" w:fill="FFFFFF"/>
        <w:spacing w:before="100" w:beforeAutospacing="1" w:after="202" w:line="240" w:lineRule="auto"/>
        <w:ind w:right="-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урока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417F5" w:rsidRPr="00E417F5" w:rsidRDefault="00E417F5" w:rsidP="00471B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предметные</w:t>
      </w:r>
      <w:r w:rsidRPr="00E417F5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первоначальное представление об отечественной религиозно-культурной традиции как духовной основе многонационального народа России;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донести до сознания учащихся лексическое значение слов «монах, монастырь, призвание, послушание», раскрыть особенности любви человека</w:t>
      </w:r>
      <w:r w:rsidR="00471B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 Богу;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метапредметные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познавательный интерес к истории нашей Родины; развивать устную и письменную речь учащихся; навык самостоятельной работы с текстом; осмыслить роль монахов в истории России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;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личностные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417F5">
        <w:rPr>
          <w:rFonts w:ascii="Times New Roman" w:eastAsia="Times New Roman" w:hAnsi="Times New Roman" w:cs="Times New Roman"/>
          <w:color w:val="FF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доброжелательность и эмоционально-нравственную отзывчивость, понимание и сопереживание чувствам других людей,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помочь учащимся осмыслить монашество как добровольный выбор человеком пути служения Богу.</w:t>
      </w:r>
    </w:p>
    <w:p w:rsidR="00E417F5" w:rsidRPr="00E417F5" w:rsidRDefault="00E417F5" w:rsidP="00741E1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Подготовительная работа: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экскурсия в храм, подбор музыкального сопровождения для урока, подбор и оформление творческих домашних заданий, оформление презентации «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Когалымская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Пюхтица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», карточки-понятия.</w:t>
      </w:r>
    </w:p>
    <w:p w:rsidR="00E417F5" w:rsidRPr="00E417F5" w:rsidRDefault="00E417F5" w:rsidP="00741E1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компьютер, проектор; карточки-термины, магниты и магнитная доска, презентации «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Когалымская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Пюхтица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«Иоанн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Кронштадтский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», раздаточный материал (карточки с заданиями), ватман, (на ватмане) проиллюстрировать соответствие понятий и определений, кроссворд.</w:t>
      </w:r>
      <w:proofErr w:type="gramEnd"/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</w:t>
      </w:r>
    </w:p>
    <w:p w:rsidR="00E417F5" w:rsidRPr="00E417F5" w:rsidRDefault="00E417F5" w:rsidP="00E41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Вступительная беседа с опорой на группу подготовленных учащихся.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с вами не раз бывали в нашем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когалымском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храме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Свято-Успенского женского монастыря. Нас встречал там Отец Илия, иерей патриаршего подворья Свято-Успенского </w:t>
      </w:r>
      <w:proofErr w:type="spellStart"/>
      <w:r w:rsidRPr="00E417F5">
        <w:rPr>
          <w:rFonts w:ascii="Times New Roman" w:eastAsia="Times New Roman" w:hAnsi="Times New Roman" w:cs="Times New Roman"/>
          <w:color w:val="222222"/>
          <w:sz w:val="27"/>
          <w:szCs w:val="27"/>
        </w:rPr>
        <w:t>Пюхтицкого</w:t>
      </w:r>
      <w:proofErr w:type="spellEnd"/>
      <w:r w:rsidRPr="00E417F5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E417F5">
        <w:rPr>
          <w:rFonts w:ascii="Times New Roman" w:eastAsia="Times New Roman" w:hAnsi="Times New Roman" w:cs="Times New Roman"/>
          <w:color w:val="222222"/>
          <w:sz w:val="27"/>
          <w:szCs w:val="27"/>
        </w:rPr>
        <w:t>Ставропигиального</w:t>
      </w:r>
      <w:proofErr w:type="spellEnd"/>
      <w:r w:rsidRPr="00E417F5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женского монастыря. В храме можно видеть сестёр-монашек, занятых своими делами.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Монашеская жизнь скрыта от посторонних глаз, лишь иногда удается к ней прикоснуться. Тем временем фильмы о быте и отношениях внутри монастырских стен, такие 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как "Остров" Павла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Лунгина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"Скоро весна" Веры Сторожевой, привлекают широкую аудиторию, а книга о проблемах современного монашества "Плач третьей птицы" стала бестселлером церковных лавок.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думаете - когда человек свободнее: когда он живёт в полном достатке мирской жизни, или когда все его имущество может уместиться в одном чемодане?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по-житейски означает монашеский обет отказа от собственности? Что вы узнали о жизни в монастыре?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(Отвечают ученики по группам.</w:t>
      </w:r>
      <w:proofErr w:type="gram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gram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Группы работали по опережающему заданию под руководством детей, посещающих воскресную школу при храме).</w:t>
      </w:r>
      <w:proofErr w:type="gram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gram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Рассказ сопровождается слайдами.)</w:t>
      </w:r>
      <w:proofErr w:type="gramEnd"/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группа.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Когда человек только поступает в монастырь, испытывая любовь к Господу, желание служить Богу и </w:t>
      </w:r>
      <w:proofErr w:type="gram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ближним</w:t>
      </w:r>
      <w:proofErr w:type="gram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искренне и сильно. В первое время ему легко исполнять любое послушание, он готов отказываться от любого своего мнения. Но проходит время. И пребывание в монастыре начинает приниматься человеком как испытание. На верность, на прочность, на искренность. Испытание истинности и силы любви к Богу и ближнему. Вот тут-то с человеком и начинает происходить то, что непременно должно произойти, чтобы определились в человеческой душе все изъяны и слабые места. Однако сестры, поступившие в монастырь, имеют цель желанную и горячо ожидаемую - это монашеский постриг, во время которого, как известно, человек дает Богу обеты. А уж раз дает, то их непременно надо исполнить. А без предварительной подготовки, без уроков, без шишек и синяков, без неизбежных при этом ошибок и работы над ними не обойтись никак.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Ну что такое собственность в монастыре? Это ведь не квартира. Это не дача и не машина. Это даже не стиральная машина и не кухонная плита. Все это осталось </w:t>
      </w:r>
      <w:proofErr w:type="gram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миру. Монах нищ. Нет у него своего ничего. Монастырь общежительный, значит и житие общее.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проходит день в монастыре. Не у игуменьи, а у простой монахини или послушницы. С чего и во сколько он начинается, как проходит, чем заканчивается?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группа.</w:t>
      </w: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Каждый день в монастыре начинается с </w:t>
      </w:r>
      <w:proofErr w:type="spell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полунощницы</w:t>
      </w:r>
      <w:proofErr w:type="spell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 6.15 утра.  </w:t>
      </w:r>
      <w:proofErr w:type="spell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Полунощница</w:t>
      </w:r>
      <w:proofErr w:type="spell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продолжается до 7.30.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В 7.40. начинаются Часы и Литургия, которая заканчивается около 10 часов. До десяти часов каждая из сестер молится в храме, кроме тех, которые несут послушания на кухне, в трапезной, в </w:t>
      </w:r>
      <w:proofErr w:type="spell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просфорне</w:t>
      </w:r>
      <w:proofErr w:type="spell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Сразу после Литургии - завтрак. Затем все сестры расходятся на послушания.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 том, чем предстоит сестре заниматься в этот день, она узнает накануне из сетки расписаний. С вечера </w:t>
      </w:r>
      <w:proofErr w:type="gram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благочинная</w:t>
      </w:r>
      <w:proofErr w:type="gram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назначает каждую сестру на конкретный вид послушаний и вывешивает эту информацию на доске объявлений.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14 часов обед - трапеза. После трапезы - вновь выход на послушания.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Вечерняя служба в 17 часов и заканчивается в восьмом часу вечера. Сразу по окончании вечерней службы - ужин. И вновь все сестры должны присутствовать на трапезе. После этого чтение общих вечерних правил. После вечернего правила часть сестер расходится на послушания, часть идет на крестный ход. Крестный ход заканчивается в 21 час.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Во время трапезы сёстры слушают душеполезное чтение, что-либо из житий святых.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Что означает слово «послушание»? Какой смысл в него вкладывается?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группа.</w:t>
      </w: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 слова «послушание» два смысла. Первый и самый простой - полезная деятельность или труд в соответствии с нуждами монастыря. Это может быть и приготовление еды на кухне, и обслуживание трапезы сестер и духовенства, и работа в швейной мастерской - шитье облачений, мелкий ремонт одежды. Возрождаются древние монастырские традиции: сестры вышивают золотой и серебряной нитью, пишут иконы. Но и уборка храма после богослужения - это тоже послушание.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Есть у слова «послушание» и другой, более глубокий смысл. Когда за внешним простым исполнением того или иного поручения, за каждой ситуацией, которая возникает между старшим по духовному званию и младшим, скрывается непростая, серьезная, кропотливая духовная работа, в процессе которой сестры учатся полностью отсекать свою волю и видеть во всем только Волю Божию. Этот труд - тяжкий. Порой лишь к концу жизни этот труд приносит плоды. Пример тому - судьба одной сестры женского монастыря, располагавшегося в Рязанской губернии: «Монахиня Порфирия, поступила в монастырь в десять лет, обучена грамоте в монастырской школе. Сорок лет провела в послушницах. Монашеский постриг состоялся, когда ей исполнилось пятьдесят лет. И как итог: «Монахиня хорошая и к послушанию способная»».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 если совсем просто, то каждая сестра несет в монастыре то послушание, которое сможет принести ей несомненную духовную пользу, и уж руководство-то монастыря об этом позаботится непременно.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Монах оставляет мир, но какова мера отношений сестер с близкими, которые остались 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миру?</w:t>
      </w: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Назад в мир сестер родственники не тянут. Рассуждения и мудрости хватает у обеих сторон.</w:t>
      </w:r>
    </w:p>
    <w:p w:rsidR="00E417F5" w:rsidRPr="00E417F5" w:rsidRDefault="00E417F5" w:rsidP="00E41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Работа с учебником.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Чтение текста. Урок 26.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Рассуждение после чтения текста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 значения слов «инок» и «монах».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Каковы этапы возрастания от послушника до монаха. Что здесь вам кажется самым трудным?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Монахи - избранные из избранных. Ведь Господь далеко не всех призывает к монашеству, и поэтому мало иноков. Люди, которые однажды были призваны Богом и поступили в монастырь, живут в очень маленьком и достаточно закрытом коллективе. А поэтому и круг людей, через которых </w:t>
      </w:r>
      <w:proofErr w:type="gram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Господь</w:t>
      </w:r>
      <w:proofErr w:type="gram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духовно учит иноков, очень мал.</w:t>
      </w:r>
    </w:p>
    <w:p w:rsidR="00E417F5" w:rsidRPr="00E417F5" w:rsidRDefault="00E417F5" w:rsidP="00E4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Активизация изучаемой темы. Работа в группах.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Соотнесите термин и определение (можно использовать учебник).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E417F5" w:rsidRPr="00E417F5" w:rsidTr="00E417F5">
        <w:trPr>
          <w:tblCellSpacing w:w="0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Настоятель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Братья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Трапеза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Устав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Преподобный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Игумен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Скит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Мантия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Обет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Келья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титул настоятеля монастыря;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монахи, живущие в монастыре; небольшая обитель;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жилище, монаха, комната или отдельно срубленный дом;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образец, форма, установление, правило для жизни монахов;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глава монастыря;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вкушение пищи, сопровождаемое чтением жития святых или чтением поучений;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строгие обязательства монаха;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очень, весьма подобный Богу, святой;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облачение, окутывающие все тело, знак жизни под Божьей защитой;</w:t>
            </w:r>
          </w:p>
        </w:tc>
      </w:tr>
    </w:tbl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элемент монашеской одежды вы нашли?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другие элементы монашеского облачения вы знаете? Что символизируют элементы монашеского облачения?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-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 монахи оказались в городах?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-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 монахи так ценят послушание?</w:t>
      </w:r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 отрывок из стихотворения. Автор: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Мать Мария, 1930</w:t>
      </w:r>
    </w:p>
    <w:tbl>
      <w:tblPr>
        <w:tblW w:w="601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</w:tblGrid>
      <w:tr w:rsidR="00E417F5" w:rsidRPr="00E417F5" w:rsidTr="00E417F5">
        <w:trPr>
          <w:trHeight w:val="556"/>
          <w:tblCellSpacing w:w="0" w:type="dxa"/>
        </w:trPr>
        <w:tc>
          <w:tcPr>
            <w:tcW w:w="58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 xml:space="preserve">Ввели </w:t>
            </w:r>
            <w:proofErr w:type="gramStart"/>
            <w:r w:rsidRPr="00E417F5">
              <w:rPr>
                <w:rFonts w:ascii="Times New Roman" w:eastAsia="Times New Roman" w:hAnsi="Times New Roman" w:cs="Times New Roman"/>
              </w:rPr>
              <w:t>босого</w:t>
            </w:r>
            <w:proofErr w:type="gramEnd"/>
            <w:r w:rsidRPr="00E417F5">
              <w:rPr>
                <w:rFonts w:ascii="Times New Roman" w:eastAsia="Times New Roman" w:hAnsi="Times New Roman" w:cs="Times New Roman"/>
              </w:rPr>
              <w:t xml:space="preserve"> и в рубахе –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 xml:space="preserve">Пускай он </w:t>
            </w:r>
            <w:proofErr w:type="gramStart"/>
            <w:r w:rsidRPr="00E417F5">
              <w:rPr>
                <w:rFonts w:ascii="Times New Roman" w:eastAsia="Times New Roman" w:hAnsi="Times New Roman" w:cs="Times New Roman"/>
              </w:rPr>
              <w:t>ищет</w:t>
            </w:r>
            <w:proofErr w:type="gramEnd"/>
            <w:r w:rsidRPr="00E417F5">
              <w:rPr>
                <w:rFonts w:ascii="Times New Roman" w:eastAsia="Times New Roman" w:hAnsi="Times New Roman" w:cs="Times New Roman"/>
              </w:rPr>
              <w:t xml:space="preserve"> наг, один,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lastRenderedPageBreak/>
              <w:t xml:space="preserve">Простертый на полу, </w:t>
            </w:r>
            <w:proofErr w:type="gramStart"/>
            <w:r w:rsidRPr="00E417F5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E417F5">
              <w:rPr>
                <w:rFonts w:ascii="Times New Roman" w:eastAsia="Times New Roman" w:hAnsi="Times New Roman" w:cs="Times New Roman"/>
              </w:rPr>
              <w:t xml:space="preserve"> прахе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 xml:space="preserve">Свой </w:t>
            </w:r>
            <w:proofErr w:type="spellStart"/>
            <w:r w:rsidRPr="00E417F5">
              <w:rPr>
                <w:rFonts w:ascii="Times New Roman" w:eastAsia="Times New Roman" w:hAnsi="Times New Roman" w:cs="Times New Roman"/>
              </w:rPr>
              <w:t>ангелоподобный</w:t>
            </w:r>
            <w:proofErr w:type="spellEnd"/>
            <w:r w:rsidRPr="00E417F5">
              <w:rPr>
                <w:rFonts w:ascii="Times New Roman" w:eastAsia="Times New Roman" w:hAnsi="Times New Roman" w:cs="Times New Roman"/>
              </w:rPr>
              <w:t xml:space="preserve"> чин.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Там, в прошлом, страстной воли скрежет;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Был нерадивый Иоанн,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Потом власы главы обрежут,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Обет священный будет дан.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И облекут в иное платье,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И отрешат от прежних мук.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Вставай же инок, брат Игнатий,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Твою главу венчал клобук.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7F5">
              <w:rPr>
                <w:rFonts w:ascii="Times New Roman" w:eastAsia="Times New Roman" w:hAnsi="Times New Roman" w:cs="Times New Roman"/>
              </w:rPr>
              <w:t>Новоначального</w:t>
            </w:r>
            <w:proofErr w:type="spellEnd"/>
            <w:r w:rsidRPr="00E417F5">
              <w:rPr>
                <w:rFonts w:ascii="Times New Roman" w:eastAsia="Times New Roman" w:hAnsi="Times New Roman" w:cs="Times New Roman"/>
              </w:rPr>
              <w:t xml:space="preserve"> помилуй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И отгони полночный страх,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Ты, чьей недремлющею силой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17F5">
              <w:rPr>
                <w:rFonts w:ascii="Times New Roman" w:eastAsia="Times New Roman" w:hAnsi="Times New Roman" w:cs="Times New Roman"/>
              </w:rPr>
              <w:t>Вооружается монах…</w:t>
            </w:r>
          </w:p>
          <w:p w:rsidR="00E417F5" w:rsidRPr="00E417F5" w:rsidRDefault="00E417F5" w:rsidP="00E417F5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E417F5" w:rsidRPr="00E417F5" w:rsidTr="00E417F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F5" w:rsidRPr="00E417F5" w:rsidRDefault="00E417F5" w:rsidP="00E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7F5" w:rsidRPr="00E417F5" w:rsidTr="00E417F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F5" w:rsidRPr="00E417F5" w:rsidRDefault="00E417F5" w:rsidP="00E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названо в стихотворении монашеское служение</w:t>
      </w: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ангелоподобный</w:t>
      </w:r>
      <w:proofErr w:type="spell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чин)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и почему?</w:t>
      </w: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(Монах в своем послушании Богу подобен самим ангелам, посланцам Бога).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Зачитайте, как проходит чин пострига.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у Иоа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нн стал братом Игнатием?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(Перемена имени человека, избравшего монашеское служение).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У Кого просит защиты лирический герой стихотворения.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 монахи считают себя воинами? С кем или с чем они ведут борьбу?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думаете, почему тип святости, к которому причисляют монахов, называется «преподобные»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Показать репродукции икон преподобных Серафима </w:t>
      </w:r>
      <w:proofErr w:type="spell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Саровского</w:t>
      </w:r>
      <w:proofErr w:type="spell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Иоанна </w:t>
      </w:r>
      <w:proofErr w:type="spellStart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Кроншадтского</w:t>
      </w:r>
      <w:proofErr w:type="spellEnd"/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или других).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Материнской обителью монастырского подворья в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Когалыме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Свято-Успенский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Пюхтицкий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женский монастырь, что в Эстонии, возникший молитвами великого праведника российской земли св. Иоанна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Кронштадтского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Иоанн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Кронштадтский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был человеком с обострённо чуткой совестью, чужие страдания принимал как свои собственные,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старался помочь каждому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нуждающемуся. Но его помощь заключалась в том, что он, прежде всего, старался привести человека к Богу, так как только Бог может сделать человека счастливым. А для этого следовало научить людей видеть любовь Божию, верить и надеяться на Его помощь. А время для России было сложное, переломное.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(Слайды презентации «Иоанн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Кронштадтский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Используя текст учебника на с.83, приведите пример героического служения Отечеству Святого Луки.</w:t>
      </w:r>
    </w:p>
    <w:p w:rsidR="00E417F5" w:rsidRPr="00E417F5" w:rsidRDefault="00E417F5" w:rsidP="00741E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Почему он принял монашество и почему продолжал заниматься врачебной деятельностью?</w:t>
      </w:r>
    </w:p>
    <w:p w:rsidR="00E417F5" w:rsidRPr="00E417F5" w:rsidRDefault="00E417F5" w:rsidP="00E417F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Закрепление. (Включение в систему знаний</w:t>
      </w:r>
      <w:proofErr w:type="gramStart"/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 )</w:t>
      </w:r>
      <w:proofErr w:type="gramEnd"/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Отгадывание кроссворда на листах ватмана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оллективная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 обучающихся)</w:t>
      </w:r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 к кроссворду.</w:t>
      </w:r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По горизонтали.</w:t>
      </w:r>
    </w:p>
    <w:p w:rsidR="00E417F5" w:rsidRPr="00E417F5" w:rsidRDefault="00E417F5" w:rsidP="00E417F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Главный труд монаха.</w:t>
      </w:r>
    </w:p>
    <w:p w:rsidR="00E417F5" w:rsidRPr="00E417F5" w:rsidRDefault="00E417F5" w:rsidP="00E417F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Титул настоятельницы женского монастыря.</w:t>
      </w:r>
    </w:p>
    <w:p w:rsidR="00E417F5" w:rsidRPr="00E417F5" w:rsidRDefault="00E417F5" w:rsidP="00E417F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Как монахини обращаются к послушницам.</w:t>
      </w:r>
    </w:p>
    <w:p w:rsidR="00E417F5" w:rsidRPr="00E417F5" w:rsidRDefault="00E417F5" w:rsidP="00E417F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Свод правил для жизни монахов.</w:t>
      </w:r>
    </w:p>
    <w:p w:rsidR="00E417F5" w:rsidRPr="00E417F5" w:rsidRDefault="00E417F5" w:rsidP="00E417F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Строгое обязательство.</w:t>
      </w:r>
    </w:p>
    <w:p w:rsidR="00E417F5" w:rsidRPr="00E417F5" w:rsidRDefault="00E417F5" w:rsidP="00E417F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Подобный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Богу.</w:t>
      </w:r>
    </w:p>
    <w:p w:rsidR="00E417F5" w:rsidRPr="00E417F5" w:rsidRDefault="00E417F5" w:rsidP="00E417F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Принятие пищи.</w:t>
      </w:r>
    </w:p>
    <w:p w:rsidR="00E417F5" w:rsidRPr="00E417F5" w:rsidRDefault="00E417F5" w:rsidP="00E417F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Жилище монаха.</w:t>
      </w:r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Ответы: молитва, игуменья, сестра, устав, обет, преподобный, трапеза, келья.</w:t>
      </w:r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По вертикали</w:t>
      </w:r>
    </w:p>
    <w:p w:rsidR="00E417F5" w:rsidRPr="00E417F5" w:rsidRDefault="00E417F5" w:rsidP="00E417F5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Ключевое слово –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монастырь.</w:t>
      </w:r>
    </w:p>
    <w:p w:rsidR="00E417F5" w:rsidRPr="00E417F5" w:rsidRDefault="00E417F5" w:rsidP="00E417F5">
      <w:pPr>
        <w:shd w:val="clear" w:color="auto" w:fill="FFFFFF"/>
        <w:spacing w:before="100" w:beforeAutospacing="1" w:after="0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5. Подведение итогов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Как вы считаете, кто выбирает путь монашества? Выскажите свое мнение о том, почему возникают монастыри и к чему призваны люди, избравшие путь монашеского служения?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2. И что самое сложное, на ваш взгляд, в монашеском делании?</w:t>
      </w:r>
      <w:r w:rsidRPr="00E417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(Послушание</w:t>
      </w: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3. Почему именно в послушании Богу и старшим традиционно воспитывались дети?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4. В чем послушание не для монаха, а для обычного человека (послушание в семье, в школе, в обществе) полезно, а в каком случае оно может тормозить развитие человека?</w:t>
      </w:r>
    </w:p>
    <w:p w:rsidR="00E417F5" w:rsidRPr="00E417F5" w:rsidRDefault="00E417F5" w:rsidP="00E417F5">
      <w:pPr>
        <w:shd w:val="clear" w:color="auto" w:fill="FFFFFF"/>
        <w:spacing w:before="100" w:beforeAutospacing="1" w:after="100" w:afterAutospacing="1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5. А вы хотели бы найти свое призвание?</w:t>
      </w:r>
    </w:p>
    <w:p w:rsidR="00E417F5" w:rsidRPr="00E417F5" w:rsidRDefault="00E417F5" w:rsidP="00E417F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Домашнее задание (по выбору учащихся):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Приготовить сообщение об Иоанне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Кронштадтском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Приготовить информацию о монастырях России, которые известны вам по рассказам ваших близких, или где хотели бы вы побывать.</w:t>
      </w:r>
    </w:p>
    <w:p w:rsidR="00E417F5" w:rsidRPr="00E417F5" w:rsidRDefault="00E417F5" w:rsidP="00741E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Рефлексия.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Что нового вы узнали на нашем уроке? Мне важно узнать, пригодятся ли вам эти знания?</w:t>
      </w:r>
    </w:p>
    <w:p w:rsidR="00E417F5" w:rsidRPr="00E417F5" w:rsidRDefault="00E417F5" w:rsidP="00741E1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Поблагодарить учащихся за активную работу на уроке.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Памятка для семьи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(раздать учащимся)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нужно соблюдать в монастыре при паломничестве.</w:t>
      </w: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Придя в монастырь паломником или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трудником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помните, что в монастыре на всё испрашивают благословение и неукоснительно его выполняют.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• Из монастыря без благословения выходить нельзя.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Оставляют вне монастыря все свои греховные привычки и пристрастия (вино, табак, сквернословие и т. п.).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Разговоры </w:t>
      </w:r>
      <w:r w:rsidRPr="00E4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ведут </w:t>
      </w: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 духовном, не вспоминают про мирскую жизнь, не поучают друг друга, но знают только два слова – "прости" и "благослови".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• Без ропота довольствуются пищей, одеждой, условиями сна, употребляют пищу только на общей трапезе.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Не ходят в чужие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келии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случаев, когда 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бывают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посланы настоятелем. При входе в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келию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творят вслух молитву: 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"Молитвами святых отец наших, Господи Иисусе Христе Сыне Божий, помилуй нас" (в женском монастыре: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"Молитвами святых матерей наших...").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входят в </w:t>
      </w:r>
      <w:proofErr w:type="spell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келию</w:t>
      </w:r>
      <w:proofErr w:type="spell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покуда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услышат из-за двери: "Аминь".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• Избегают вольного обращения, смеха, шуток.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При работе на послушаниях стараются щадить 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немощного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работает рядом, любовью покрывая погрешности в его работе. При взаимной встрече приветствуют друг друга поклонами и словами: "Спасайся, брат (сестра)"; а другой отвечает на это: "Спаси, Господи". В отличие от мира, за руку друг друга не берут.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Садясь за стол в трапезной, соблюдают порядок старшинства. На молитву, которую творит </w:t>
      </w:r>
      <w:proofErr w:type="gramStart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подающий</w:t>
      </w:r>
      <w:proofErr w:type="gramEnd"/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пищу, отвечают "Аминь", за столом молчат и внимают чтению.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• К богослужению не опаздывают, разве только при занятости на послушании.</w:t>
      </w:r>
    </w:p>
    <w:p w:rsidR="00E417F5" w:rsidRPr="00E417F5" w:rsidRDefault="00E417F5" w:rsidP="00741E1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F5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Оскорбления, встречающиеся на общих послушаниях, переносят смиренно, приобретая тем опытность в духовной жизни и любовь к братии.</w:t>
      </w:r>
    </w:p>
    <w:p w:rsidR="00E417F5" w:rsidRDefault="00E417F5"/>
    <w:sectPr w:rsidR="00E4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20"/>
    <w:multiLevelType w:val="multilevel"/>
    <w:tmpl w:val="727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1EF"/>
    <w:multiLevelType w:val="multilevel"/>
    <w:tmpl w:val="7A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7329"/>
    <w:multiLevelType w:val="multilevel"/>
    <w:tmpl w:val="8DEE6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D10D7"/>
    <w:multiLevelType w:val="multilevel"/>
    <w:tmpl w:val="824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7817"/>
    <w:multiLevelType w:val="multilevel"/>
    <w:tmpl w:val="94725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D5D2D"/>
    <w:multiLevelType w:val="multilevel"/>
    <w:tmpl w:val="A39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7308"/>
    <w:multiLevelType w:val="multilevel"/>
    <w:tmpl w:val="A9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1115E"/>
    <w:multiLevelType w:val="multilevel"/>
    <w:tmpl w:val="0D76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A0FBA"/>
    <w:multiLevelType w:val="multilevel"/>
    <w:tmpl w:val="E69A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820FE"/>
    <w:multiLevelType w:val="multilevel"/>
    <w:tmpl w:val="E8D49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F3385"/>
    <w:multiLevelType w:val="multilevel"/>
    <w:tmpl w:val="6F1C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33AEB"/>
    <w:multiLevelType w:val="multilevel"/>
    <w:tmpl w:val="F306E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F3340"/>
    <w:multiLevelType w:val="multilevel"/>
    <w:tmpl w:val="CCA8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D6E94"/>
    <w:multiLevelType w:val="multilevel"/>
    <w:tmpl w:val="C556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E2D30"/>
    <w:multiLevelType w:val="multilevel"/>
    <w:tmpl w:val="7E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B4443"/>
    <w:multiLevelType w:val="multilevel"/>
    <w:tmpl w:val="16DE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E358B5"/>
    <w:multiLevelType w:val="multilevel"/>
    <w:tmpl w:val="CAE8B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7F5"/>
    <w:rsid w:val="00471B85"/>
    <w:rsid w:val="00741E13"/>
    <w:rsid w:val="00E4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17F5"/>
  </w:style>
  <w:style w:type="paragraph" w:styleId="a4">
    <w:name w:val="No Spacing"/>
    <w:uiPriority w:val="1"/>
    <w:qFormat/>
    <w:rsid w:val="00E41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7C22-FB45-4210-804A-CBECA0E5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2015-03-10T16:38:00Z</dcterms:created>
  <dcterms:modified xsi:type="dcterms:W3CDTF">2015-03-10T16:48:00Z</dcterms:modified>
</cp:coreProperties>
</file>