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       ОСОБЕННОСТИ ОБУЧЕНИЯ НА УРОКАХ АНГЛИЙСКОГО ЯЗЫКА</w:t>
      </w:r>
    </w:p>
    <w:p w:rsidR="00EC5DEE" w:rsidRDefault="00EC5DEE" w:rsidP="00EC5DEE">
      <w:pPr>
        <w:rPr>
          <w:sz w:val="28"/>
          <w:szCs w:val="28"/>
        </w:rPr>
      </w:pP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Важнейшим звеном модернизации образования является изменение его результата. Выпускник школы должен быть не просто «знающим», но что более важно «умеющим». Иностранный язык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предмет обладает большой возможностью для создания условий культурного и личностного становления школьников. Социальный заказ общества выдвигает его в число востребованных предметов. Но востребованными становятся прочные результаты овладения языком, активная речь, умение и желание общаться на иностранном языке. Достичь подобных результатов в рамках школьной программы непросто, даже в школах с углубленным изучением языка.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Современная программа по иностранному языку ведущее место в его овладении отводит развитию </w:t>
      </w:r>
      <w:r>
        <w:rPr>
          <w:b/>
          <w:i/>
          <w:sz w:val="28"/>
          <w:szCs w:val="28"/>
        </w:rPr>
        <w:t xml:space="preserve">коммуникативных </w:t>
      </w:r>
      <w:proofErr w:type="gramStart"/>
      <w:r>
        <w:rPr>
          <w:b/>
          <w:i/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т. е. практическому знанию языка, обеспечивающее достижение коммуникативных целей в устной и письменной речи, диалогической и монологической речи. Она также подразумевает умение строить и понимать осмысленные тексты, взаимодействовать с представителями иноязычных культур. Основной принцип коммуникативно-ориентированной методики является обучение </w:t>
      </w:r>
      <w:r>
        <w:rPr>
          <w:b/>
          <w:i/>
          <w:sz w:val="28"/>
          <w:szCs w:val="28"/>
        </w:rPr>
        <w:t>речевой деятельности.</w:t>
      </w:r>
      <w:r>
        <w:rPr>
          <w:sz w:val="28"/>
          <w:szCs w:val="28"/>
        </w:rPr>
        <w:t xml:space="preserve">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Компонентами коммуникативной компетенции являются: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-лингвистический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нания языковых средств (лексики , грамматики , фонетики) . К сожалению долгое время в школах ограничивались формированием этого компонента.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даже освоив большой словарный запас и выучив все правила грамматики ученики оказывается не всегда могут говорить на иностранном языке.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прагматический</w:t>
      </w:r>
      <w:proofErr w:type="gramEnd"/>
      <w:r>
        <w:rPr>
          <w:sz w:val="28"/>
          <w:szCs w:val="28"/>
        </w:rPr>
        <w:t xml:space="preserve"> – умение четко и точно выразить свои мысли. Понять и быть понятым собеседником.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 межкультурны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знание повседневной культуры в стране общения, сценариев поведения в жизненных ситуациях. На формирование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того компонента обращается большое внимание на современных уроках английского языка. Он важен тем что не только дает представление о культуре поведения в других странах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формирует толерантное отношение к культурному многообразию. Это является важным воспитательным компонентом.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Для реализации этой программы в школе успешно используются технологии и методы</w:t>
      </w:r>
      <w:proofErr w:type="gramStart"/>
      <w:r>
        <w:rPr>
          <w:sz w:val="28"/>
          <w:szCs w:val="28"/>
        </w:rPr>
        <w:t xml:space="preserve"> --</w:t>
      </w:r>
      <w:proofErr w:type="gramEnd"/>
      <w:r>
        <w:rPr>
          <w:sz w:val="28"/>
          <w:szCs w:val="28"/>
        </w:rPr>
        <w:t>личностно-ориентированной, проектные, ролевого и свободного общения, нетрадиционные, игровые, дистанционные. Использование новых технологий и методов позволяет выявить неравнодушных учащийся, готовых говорить на иностранном языке.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В разработке уроков нужно проявлять в настоящее время большую изобретательность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знание теоретического и методического материала. Особенно актуальным в нашей школе является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-- учет возрастных особенностей школьников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-- система оценивания знаний, умений и навыков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-- использование новых технологий.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Младшие школьники более восприимчивы в овладение языком, что позволяет им учиться основам  иноязычного общения с наименьшими затратами. Характер овладения языком у них эмоционально-деятельный, активный. У детей в этом возрасте не только высокий </w:t>
      </w:r>
      <w:proofErr w:type="gramStart"/>
      <w:r>
        <w:rPr>
          <w:sz w:val="28"/>
          <w:szCs w:val="28"/>
        </w:rPr>
        <w:t>интерес</w:t>
      </w:r>
      <w:proofErr w:type="gramEnd"/>
      <w:r>
        <w:rPr>
          <w:sz w:val="28"/>
          <w:szCs w:val="28"/>
        </w:rPr>
        <w:t xml:space="preserve"> но и очень высокая самооценка. Главное в обучении на первой ступен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поддержать их стремление учить язык. В среднем звене учителя сталкиваются с проблемой снижения желания изучать иностранный язык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Очень большое значение приобретают неодинаковые возможности изучать язык- родители одних учеников активно помогают в этом ( проверка </w:t>
      </w:r>
      <w:proofErr w:type="spellStart"/>
      <w:r>
        <w:rPr>
          <w:sz w:val="28"/>
          <w:szCs w:val="28"/>
        </w:rPr>
        <w:t>дом.заданий</w:t>
      </w:r>
      <w:proofErr w:type="spellEnd"/>
      <w:r>
        <w:rPr>
          <w:sz w:val="28"/>
          <w:szCs w:val="28"/>
        </w:rPr>
        <w:t>, личный пример знания языка, частные платные школы), другие же к сожалению не проявляют даже заинтересованности в успехах и неудачах детей. У учеников возникает своеобразное «расслоение». На уроке актуальным становиться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не снизить высокий темп обучения первых и дать посильную возможность изучать язык вторым. Существует и активно используется методы дифференцированного обучения, групповые формы работы, индивидуальный подход. Важным на этом этапе дать пронять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язык выучить можно , избавить от  распространенного стереотипа что иностранный язык не нужен и не пригодиться и является лишь перегрузкой школьной программы. На уроке даже слабых учеников необходимо вовлекать в общение на доступном им уровне. Молчание и пассивное поведение на уроке в геометрической прогрессии увеличивает их убеждение в собственном бессилии и невозможности изучить язык.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снижается мотивация к изучению языка у старшеклассников (за исключением профильных классов). Знания и оценка как таковая нужна лишь для поступления в вузы. Редко кто рассматривает язык как элемент формирования культурного мировоззрения.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Важным стимулирующим факторов в изучении языка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как и других предметов) является по-прежнему оценка. Конечно, пятибалльная система оценивания не всегда объективно показывает желание изучать язык и реальные результаты. </w:t>
      </w:r>
      <w:proofErr w:type="gramStart"/>
      <w:r>
        <w:rPr>
          <w:sz w:val="28"/>
          <w:szCs w:val="28"/>
        </w:rPr>
        <w:t>На уроках я стараюсь объективно и индивидуально подходить к в выставлению оценки.</w:t>
      </w:r>
      <w:proofErr w:type="gramEnd"/>
      <w:r>
        <w:rPr>
          <w:sz w:val="28"/>
          <w:szCs w:val="28"/>
        </w:rPr>
        <w:t xml:space="preserve"> Только в этом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возможно сохранить  мотивацию и интерес к изучению языка, стремление к постоянному совершенствованию умений и навыков. Однако, ученики работающие только ради оценки также не смогут успешно освоить язык не испытывая личного интереса и стремления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Оптимальным в класс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группе) для изучение иностранного языка должно быть не более 12 человек. В этом случае каждый ученик реально способен активно работать и получать оценку на каждом уроке. Считаю, что в идеале оценка должна выставляться только в конце урока не за отдельно выполненное задание, а как суммирующая за общую работу на уроке.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Оценка складывается из следующих видов деятельности</w:t>
      </w:r>
      <w:proofErr w:type="gramStart"/>
      <w:r>
        <w:rPr>
          <w:sz w:val="28"/>
          <w:szCs w:val="28"/>
        </w:rPr>
        <w:t>:</w:t>
      </w:r>
      <w:proofErr w:type="gramEnd"/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-- выполнение домашнего задания. Учитывается его наличие, самостоятельность выполнения, правильность, полнота, умение объяснить выполненное</w:t>
      </w:r>
      <w:proofErr w:type="gramStart"/>
      <w:r>
        <w:rPr>
          <w:sz w:val="28"/>
          <w:szCs w:val="28"/>
        </w:rPr>
        <w:t>.</w:t>
      </w:r>
      <w:proofErr w:type="gramEnd"/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--фронтальная речевая деятельность. Работа с фонетическими и лексическими упражнениями на повторение. Активность в изучении нового материала, участие в обсуждениях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-- индивидуальная речевая деятельность</w:t>
      </w:r>
      <w:proofErr w:type="gramStart"/>
      <w:r>
        <w:rPr>
          <w:sz w:val="28"/>
          <w:szCs w:val="28"/>
        </w:rPr>
        <w:t xml:space="preserve">. </w:t>
      </w:r>
      <w:proofErr w:type="gramEnd"/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--«пассивная» речевая деятельность. Умение слушать и слышать других.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 xml:space="preserve"> На уроках иностранного языка применяются помимо традиционных средств обучения и новые информационные </w:t>
      </w:r>
      <w:proofErr w:type="gramStart"/>
      <w:r>
        <w:rPr>
          <w:sz w:val="28"/>
          <w:szCs w:val="28"/>
        </w:rPr>
        <w:t>технологии</w:t>
      </w:r>
      <w:proofErr w:type="gramEnd"/>
      <w:r>
        <w:rPr>
          <w:sz w:val="28"/>
          <w:szCs w:val="28"/>
        </w:rPr>
        <w:t xml:space="preserve"> и дистанционные методы. Они не только позволяют разнообразить содержание урока, увеличить объем изучаемого материала, темп урока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и развивают творчество, способствуют формированию коммуникативной культуры, стимулируют мыслительную деятельность, приучают к самостоятельному поиску ответов. Одним из таких методов является использование учебных презентаций. </w:t>
      </w:r>
    </w:p>
    <w:p w:rsidR="00EC5DEE" w:rsidRDefault="00EC5DEE" w:rsidP="00EC5DEE">
      <w:pPr>
        <w:rPr>
          <w:sz w:val="28"/>
          <w:szCs w:val="28"/>
        </w:rPr>
      </w:pPr>
      <w:r>
        <w:rPr>
          <w:sz w:val="28"/>
          <w:szCs w:val="28"/>
        </w:rPr>
        <w:t>Умение вовлечь учащихся в процесс активного изучения язык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дело трудное и во многом определяется  их  собственным стремлением к приобретению и совершенствованию своих языковых умений и навыков. Задачей учителя является быть проводником и инструктором в этом нелегком процессе. </w:t>
      </w:r>
    </w:p>
    <w:p w:rsidR="00EC5DEE" w:rsidRDefault="00EC5DEE" w:rsidP="00EC5DEE">
      <w:pPr>
        <w:rPr>
          <w:b/>
          <w:sz w:val="32"/>
          <w:szCs w:val="32"/>
        </w:rPr>
      </w:pPr>
    </w:p>
    <w:p w:rsidR="00EC5DEE" w:rsidRDefault="00EC5DEE" w:rsidP="00EC5DEE"/>
    <w:p w:rsidR="00EC5DEE" w:rsidRDefault="00EC5DEE" w:rsidP="00EC5DEE"/>
    <w:p w:rsidR="00BC5AAC" w:rsidRDefault="00BC5AAC"/>
    <w:sectPr w:rsidR="00BC5AAC" w:rsidSect="00BC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EE"/>
    <w:rsid w:val="00BC5AAC"/>
    <w:rsid w:val="00E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2014-12-24T16:15:00Z</dcterms:created>
  <dcterms:modified xsi:type="dcterms:W3CDTF">2014-12-24T16:15:00Z</dcterms:modified>
</cp:coreProperties>
</file>