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82" w:rsidRDefault="00737DAF" w:rsidP="00737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DAF">
        <w:rPr>
          <w:rFonts w:ascii="Times New Roman" w:hAnsi="Times New Roman" w:cs="Times New Roman"/>
          <w:b/>
          <w:sz w:val="32"/>
          <w:szCs w:val="32"/>
        </w:rPr>
        <w:t>Мониторинг качества образования по дисциплине «История» за период 2011-2014 года</w:t>
      </w:r>
    </w:p>
    <w:p w:rsidR="00737DAF" w:rsidRDefault="00737DAF" w:rsidP="00737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 «Техническая эксплуатация и обслуживание электрического и электромеханического оборудования»</w:t>
      </w: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 w:rsidRPr="00737DA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94892" cy="3009014"/>
            <wp:effectExtent l="19050" t="0" r="15358" b="88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 «Документационное обеспечение управления и архивоведение»</w:t>
      </w: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 w:rsidRPr="00737DA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565893" cy="3051544"/>
            <wp:effectExtent l="19050" t="0" r="1575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</w:p>
    <w:p w:rsid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 «Экономика и бухгалтерский учет (по отраслям)»</w:t>
      </w:r>
    </w:p>
    <w:p w:rsidR="00737DAF" w:rsidRPr="00737DAF" w:rsidRDefault="00737DAF" w:rsidP="00737DAF">
      <w:pPr>
        <w:rPr>
          <w:rFonts w:ascii="Times New Roman" w:hAnsi="Times New Roman" w:cs="Times New Roman"/>
          <w:sz w:val="32"/>
          <w:szCs w:val="32"/>
        </w:rPr>
      </w:pPr>
      <w:r w:rsidRPr="00737DA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685391" cy="3115339"/>
            <wp:effectExtent l="19050" t="0" r="10559" b="886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37DAF" w:rsidRPr="00737DAF" w:rsidSect="00CC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DAF"/>
    <w:rsid w:val="00737DAF"/>
    <w:rsid w:val="00CC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0;&#1073;&#1083;&#1080;&#1086;&#1090;&#1077;&#1082;&#1072;\Desktop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0;&#1073;&#1083;&#1080;&#1086;&#1090;&#1077;&#1082;&#1072;\Desktop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0;&#1073;&#1083;&#1080;&#1086;&#1090;&#1077;&#1082;&#1072;\Desktop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 семестр 2011-2012 учебный год</c:v>
          </c:tx>
          <c:dLbls>
            <c:dLbl>
              <c:idx val="0"/>
              <c:showVal val="1"/>
            </c:dLbl>
            <c:delete val="1"/>
          </c:dLbls>
          <c:cat>
            <c:strLit>
              <c:ptCount val="1"/>
              <c:pt idx="0">
                <c:v>группа ТЭ-1-11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39</c:v>
              </c:pt>
            </c:numLit>
          </c:val>
        </c:ser>
        <c:ser>
          <c:idx val="1"/>
          <c:order val="1"/>
          <c:tx>
            <c:v>2 семестр 2011-2012 учебный год</c:v>
          </c:tx>
          <c:dLbls>
            <c:showVal val="1"/>
          </c:dLbls>
          <c:cat>
            <c:strLit>
              <c:ptCount val="1"/>
              <c:pt idx="0">
                <c:v>группа ТЭ-1-11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51</c:v>
              </c:pt>
            </c:numLit>
          </c:val>
        </c:ser>
        <c:shape val="box"/>
        <c:axId val="45580672"/>
        <c:axId val="45582208"/>
        <c:axId val="0"/>
      </c:bar3DChart>
      <c:catAx>
        <c:axId val="45580672"/>
        <c:scaling>
          <c:orientation val="minMax"/>
        </c:scaling>
        <c:axPos val="b"/>
        <c:tickLblPos val="nextTo"/>
        <c:crossAx val="45582208"/>
        <c:crosses val="autoZero"/>
        <c:auto val="1"/>
        <c:lblAlgn val="ctr"/>
        <c:lblOffset val="100"/>
      </c:catAx>
      <c:valAx>
        <c:axId val="45582208"/>
        <c:scaling>
          <c:orientation val="minMax"/>
        </c:scaling>
        <c:axPos val="l"/>
        <c:majorGridlines/>
        <c:numFmt formatCode="General" sourceLinked="1"/>
        <c:tickLblPos val="nextTo"/>
        <c:crossAx val="4558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4907431196820265E-2"/>
          <c:y val="5.6030183727034118E-2"/>
          <c:w val="0.66708359151843111"/>
          <c:h val="0.79822506561679785"/>
        </c:manualLayout>
      </c:layout>
      <c:bar3DChart>
        <c:barDir val="col"/>
        <c:grouping val="clustered"/>
        <c:ser>
          <c:idx val="0"/>
          <c:order val="0"/>
          <c:tx>
            <c:v>1 семестр 2012-2013 учебный год</c:v>
          </c:tx>
          <c:dLbls>
            <c:showVal val="1"/>
          </c:dLbls>
          <c:cat>
            <c:strLit>
              <c:ptCount val="1"/>
              <c:pt idx="0">
                <c:v>группа ДОУ-1-12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61</c:v>
              </c:pt>
            </c:numLit>
          </c:val>
        </c:ser>
        <c:ser>
          <c:idx val="1"/>
          <c:order val="1"/>
          <c:tx>
            <c:v>2 семестр 2012-2013 учебный год</c:v>
          </c:tx>
          <c:dLbls>
            <c:showVal val="1"/>
          </c:dLbls>
          <c:cat>
            <c:strLit>
              <c:ptCount val="1"/>
              <c:pt idx="0">
                <c:v>группа ДОУ-1-12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75</c:v>
              </c:pt>
            </c:numLit>
          </c:val>
        </c:ser>
        <c:shape val="box"/>
        <c:axId val="49435008"/>
        <c:axId val="61932672"/>
        <c:axId val="0"/>
      </c:bar3DChart>
      <c:catAx>
        <c:axId val="49435008"/>
        <c:scaling>
          <c:orientation val="minMax"/>
        </c:scaling>
        <c:axPos val="b"/>
        <c:tickLblPos val="nextTo"/>
        <c:crossAx val="61932672"/>
        <c:crosses val="autoZero"/>
        <c:auto val="1"/>
        <c:lblAlgn val="ctr"/>
        <c:lblOffset val="100"/>
      </c:catAx>
      <c:valAx>
        <c:axId val="61932672"/>
        <c:scaling>
          <c:orientation val="minMax"/>
        </c:scaling>
        <c:axPos val="l"/>
        <c:majorGridlines/>
        <c:numFmt formatCode="General" sourceLinked="1"/>
        <c:tickLblPos val="nextTo"/>
        <c:crossAx val="49435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 семестр 2013-2014 учебный год</c:v>
          </c:tx>
          <c:dLbls>
            <c:showVal val="1"/>
          </c:dLbls>
          <c:cat>
            <c:strLit>
              <c:ptCount val="1"/>
              <c:pt idx="0">
                <c:v>группа Б-1-13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43</c:v>
              </c:pt>
            </c:numLit>
          </c:val>
        </c:ser>
        <c:ser>
          <c:idx val="1"/>
          <c:order val="1"/>
          <c:tx>
            <c:v>2 семестр 2012-2013 учебный год</c:v>
          </c:tx>
          <c:dLbls>
            <c:showVal val="1"/>
          </c:dLbls>
          <c:cat>
            <c:strLit>
              <c:ptCount val="1"/>
              <c:pt idx="0">
                <c:v>группа Б-1-13 дисциплина история</c:v>
              </c:pt>
            </c:strLit>
          </c:cat>
          <c:val>
            <c:numLit>
              <c:formatCode>General</c:formatCode>
              <c:ptCount val="1"/>
              <c:pt idx="0">
                <c:v>48</c:v>
              </c:pt>
            </c:numLit>
          </c:val>
        </c:ser>
        <c:shape val="box"/>
        <c:axId val="73484928"/>
        <c:axId val="73499008"/>
        <c:axId val="0"/>
      </c:bar3DChart>
      <c:catAx>
        <c:axId val="73484928"/>
        <c:scaling>
          <c:orientation val="minMax"/>
        </c:scaling>
        <c:axPos val="b"/>
        <c:tickLblPos val="nextTo"/>
        <c:crossAx val="73499008"/>
        <c:crosses val="autoZero"/>
        <c:auto val="1"/>
        <c:lblAlgn val="ctr"/>
        <c:lblOffset val="100"/>
      </c:catAx>
      <c:valAx>
        <c:axId val="73499008"/>
        <c:scaling>
          <c:orientation val="minMax"/>
        </c:scaling>
        <c:axPos val="l"/>
        <c:majorGridlines/>
        <c:numFmt formatCode="General" sourceLinked="1"/>
        <c:tickLblPos val="nextTo"/>
        <c:crossAx val="73484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2015-02-25T04:11:00Z</dcterms:created>
  <dcterms:modified xsi:type="dcterms:W3CDTF">2015-02-25T04:17:00Z</dcterms:modified>
</cp:coreProperties>
</file>