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8B" w:rsidRDefault="0015468B" w:rsidP="001054E3">
      <w:pPr>
        <w:ind w:firstLine="567"/>
        <w:jc w:val="center"/>
        <w:rPr>
          <w:rFonts w:ascii="GOST type A" w:hAnsi="GOST type A" w:cs="GOST type A"/>
          <w:b/>
          <w:bCs/>
          <w:sz w:val="32"/>
          <w:szCs w:val="32"/>
          <w:lang w:val="en-US"/>
        </w:rPr>
      </w:pPr>
    </w:p>
    <w:p w:rsidR="009D4CE1" w:rsidRDefault="009D4CE1" w:rsidP="001054E3">
      <w:pPr>
        <w:ind w:firstLine="567"/>
        <w:jc w:val="center"/>
        <w:rPr>
          <w:rFonts w:ascii="GOST type A" w:hAnsi="GOST type A" w:cs="GOST type A"/>
          <w:b/>
          <w:bCs/>
          <w:sz w:val="32"/>
          <w:szCs w:val="32"/>
          <w:lang w:val="en-US"/>
        </w:rPr>
      </w:pPr>
    </w:p>
    <w:p w:rsidR="009D4CE1" w:rsidRDefault="009D4CE1" w:rsidP="001054E3">
      <w:pPr>
        <w:ind w:firstLine="567"/>
        <w:jc w:val="center"/>
        <w:rPr>
          <w:rFonts w:ascii="GOST type A" w:hAnsi="GOST type A" w:cs="GOST type A"/>
          <w:b/>
          <w:bCs/>
          <w:sz w:val="32"/>
          <w:szCs w:val="32"/>
          <w:lang w:val="en-US"/>
        </w:rPr>
      </w:pPr>
    </w:p>
    <w:p w:rsidR="009D4CE1" w:rsidRPr="009D4CE1" w:rsidRDefault="009D4CE1" w:rsidP="001054E3">
      <w:pPr>
        <w:ind w:firstLine="567"/>
        <w:jc w:val="center"/>
        <w:rPr>
          <w:rFonts w:ascii="GOST type A" w:hAnsi="GOST type A" w:cs="GOST type A"/>
          <w:b/>
          <w:bCs/>
          <w:sz w:val="32"/>
          <w:szCs w:val="32"/>
          <w:lang w:val="en-US"/>
        </w:rPr>
      </w:pPr>
    </w:p>
    <w:p w:rsidR="0015468B" w:rsidRDefault="0015468B" w:rsidP="001054E3">
      <w:pPr>
        <w:ind w:firstLine="567"/>
        <w:jc w:val="center"/>
        <w:rPr>
          <w:rFonts w:ascii="GOST type A" w:hAnsi="GOST type A" w:cs="GOST type A"/>
          <w:b/>
          <w:bCs/>
          <w:sz w:val="28"/>
          <w:szCs w:val="28"/>
        </w:rPr>
      </w:pPr>
    </w:p>
    <w:p w:rsidR="0015468B" w:rsidRDefault="0015468B" w:rsidP="001054E3">
      <w:pPr>
        <w:ind w:firstLine="567"/>
        <w:jc w:val="center"/>
        <w:rPr>
          <w:rFonts w:ascii="GOST type A" w:hAnsi="GOST type A" w:cs="GOST type A"/>
          <w:b/>
          <w:bCs/>
          <w:sz w:val="28"/>
          <w:szCs w:val="28"/>
        </w:rPr>
      </w:pPr>
    </w:p>
    <w:p w:rsidR="0015468B" w:rsidRDefault="0015468B" w:rsidP="001054E3">
      <w:pPr>
        <w:ind w:firstLine="567"/>
        <w:jc w:val="center"/>
        <w:rPr>
          <w:rFonts w:ascii="GOST type A" w:hAnsi="GOST type A" w:cs="GOST type A"/>
          <w:b/>
          <w:bCs/>
          <w:sz w:val="28"/>
          <w:szCs w:val="28"/>
        </w:rPr>
      </w:pPr>
    </w:p>
    <w:p w:rsidR="0015468B" w:rsidRDefault="0015468B" w:rsidP="001054E3">
      <w:pPr>
        <w:ind w:firstLine="567"/>
        <w:jc w:val="center"/>
        <w:rPr>
          <w:rFonts w:ascii="GOST type A" w:hAnsi="GOST type A" w:cs="GOST type A"/>
          <w:b/>
          <w:bCs/>
          <w:sz w:val="28"/>
          <w:szCs w:val="28"/>
        </w:rPr>
      </w:pPr>
    </w:p>
    <w:p w:rsidR="0015468B" w:rsidRDefault="0015468B" w:rsidP="001054E3">
      <w:pPr>
        <w:ind w:firstLine="567"/>
        <w:jc w:val="center"/>
        <w:rPr>
          <w:rFonts w:ascii="GOST type A" w:hAnsi="GOST type A" w:cs="GOST type A"/>
          <w:b/>
          <w:bCs/>
          <w:sz w:val="28"/>
          <w:szCs w:val="28"/>
        </w:rPr>
      </w:pPr>
    </w:p>
    <w:p w:rsidR="0015468B" w:rsidRDefault="0015468B" w:rsidP="001054E3">
      <w:pPr>
        <w:ind w:firstLine="567"/>
        <w:jc w:val="center"/>
        <w:rPr>
          <w:rFonts w:ascii="GOST type A" w:hAnsi="GOST type A" w:cs="GOST type A"/>
          <w:b/>
          <w:bCs/>
          <w:sz w:val="28"/>
          <w:szCs w:val="28"/>
        </w:rPr>
      </w:pPr>
    </w:p>
    <w:p w:rsidR="0015468B" w:rsidRDefault="0015468B" w:rsidP="001054E3">
      <w:pPr>
        <w:ind w:firstLine="567"/>
        <w:jc w:val="center"/>
        <w:rPr>
          <w:rFonts w:ascii="GOST type A" w:hAnsi="GOST type A" w:cs="GOST type A"/>
          <w:b/>
          <w:bCs/>
          <w:sz w:val="28"/>
          <w:szCs w:val="28"/>
        </w:rPr>
      </w:pPr>
    </w:p>
    <w:p w:rsidR="0015468B" w:rsidRDefault="0015468B" w:rsidP="001054E3">
      <w:pPr>
        <w:ind w:firstLine="567"/>
        <w:jc w:val="center"/>
        <w:rPr>
          <w:rFonts w:ascii="GOST type A" w:hAnsi="GOST type A" w:cs="GOST type A"/>
          <w:b/>
          <w:bCs/>
          <w:sz w:val="28"/>
          <w:szCs w:val="28"/>
        </w:rPr>
      </w:pPr>
    </w:p>
    <w:p w:rsidR="0015468B" w:rsidRDefault="0015468B" w:rsidP="001054E3">
      <w:pPr>
        <w:ind w:firstLine="567"/>
        <w:jc w:val="center"/>
        <w:rPr>
          <w:rFonts w:ascii="GOST type A" w:hAnsi="GOST type A" w:cs="GOST type A"/>
          <w:b/>
          <w:bCs/>
          <w:sz w:val="28"/>
          <w:szCs w:val="28"/>
        </w:rPr>
      </w:pPr>
    </w:p>
    <w:p w:rsidR="0015468B" w:rsidRPr="00E95F5B" w:rsidRDefault="0015468B" w:rsidP="001054E3">
      <w:pPr>
        <w:ind w:firstLine="567"/>
        <w:jc w:val="center"/>
        <w:rPr>
          <w:rFonts w:ascii="GOST type A" w:hAnsi="GOST type A" w:cs="GOST type A"/>
          <w:b/>
          <w:bCs/>
          <w:sz w:val="40"/>
          <w:szCs w:val="40"/>
        </w:rPr>
      </w:pPr>
      <w:r>
        <w:rPr>
          <w:rFonts w:ascii="GOST type A" w:hAnsi="GOST type A" w:cs="GOST type A"/>
          <w:b/>
          <w:bCs/>
          <w:sz w:val="40"/>
          <w:szCs w:val="40"/>
        </w:rPr>
        <w:t>Открытый урок по МХК</w:t>
      </w:r>
    </w:p>
    <w:p w:rsidR="0015468B" w:rsidRPr="001850F0" w:rsidRDefault="0015468B" w:rsidP="001054E3">
      <w:pPr>
        <w:ind w:firstLine="567"/>
        <w:jc w:val="center"/>
        <w:rPr>
          <w:rFonts w:ascii="GOST type A" w:hAnsi="GOST type A" w:cs="GOST type A"/>
          <w:b/>
          <w:bCs/>
          <w:sz w:val="40"/>
          <w:szCs w:val="40"/>
        </w:rPr>
      </w:pPr>
    </w:p>
    <w:p w:rsidR="0015468B" w:rsidRDefault="0015468B" w:rsidP="001054E3">
      <w:pPr>
        <w:ind w:firstLine="567"/>
        <w:jc w:val="center"/>
        <w:rPr>
          <w:rFonts w:ascii="GOST type A" w:hAnsi="GOST type A" w:cs="GOST type A"/>
          <w:b/>
          <w:bCs/>
          <w:sz w:val="40"/>
          <w:szCs w:val="40"/>
        </w:rPr>
      </w:pPr>
      <w:r w:rsidRPr="001850F0">
        <w:rPr>
          <w:rFonts w:ascii="GOST type A" w:hAnsi="GOST type A" w:cs="GOST type A"/>
          <w:b/>
          <w:bCs/>
          <w:sz w:val="40"/>
          <w:szCs w:val="40"/>
        </w:rPr>
        <w:t>Тема: «</w:t>
      </w:r>
      <w:r>
        <w:rPr>
          <w:rFonts w:ascii="GOST type A" w:hAnsi="GOST type A" w:cs="GOST type A"/>
          <w:b/>
          <w:bCs/>
          <w:sz w:val="40"/>
          <w:szCs w:val="40"/>
        </w:rPr>
        <w:t>Музыкальное искусство в нотах и без нот (</w:t>
      </w:r>
      <w:r>
        <w:rPr>
          <w:rFonts w:ascii="GOST type A" w:hAnsi="GOST type A" w:cs="GOST type A"/>
          <w:b/>
          <w:bCs/>
          <w:sz w:val="40"/>
          <w:szCs w:val="40"/>
          <w:lang w:val="en-US"/>
        </w:rPr>
        <w:t>XX</w:t>
      </w:r>
      <w:r w:rsidRPr="00E95F5B">
        <w:rPr>
          <w:rFonts w:ascii="GOST type A" w:hAnsi="GOST type A" w:cs="GOST type A"/>
          <w:b/>
          <w:bCs/>
          <w:sz w:val="40"/>
          <w:szCs w:val="40"/>
        </w:rPr>
        <w:t xml:space="preserve"> </w:t>
      </w:r>
      <w:r>
        <w:rPr>
          <w:rFonts w:ascii="GOST type A" w:hAnsi="GOST type A" w:cs="GOST type A"/>
          <w:b/>
          <w:bCs/>
          <w:sz w:val="40"/>
          <w:szCs w:val="40"/>
        </w:rPr>
        <w:t>век)</w:t>
      </w:r>
      <w:r w:rsidRPr="001850F0">
        <w:rPr>
          <w:rFonts w:ascii="GOST type A" w:hAnsi="GOST type A" w:cs="GOST type A"/>
          <w:b/>
          <w:bCs/>
          <w:sz w:val="40"/>
          <w:szCs w:val="40"/>
        </w:rPr>
        <w:t>»</w:t>
      </w:r>
    </w:p>
    <w:p w:rsidR="0015468B" w:rsidRPr="00ED4361" w:rsidRDefault="00ED4361" w:rsidP="00ED4361">
      <w:pPr>
        <w:ind w:firstLine="567"/>
        <w:jc w:val="center"/>
        <w:rPr>
          <w:rFonts w:ascii="GOST type A" w:hAnsi="GOST type A" w:cs="GOST type A"/>
          <w:b/>
          <w:bCs/>
          <w:sz w:val="40"/>
          <w:szCs w:val="40"/>
        </w:rPr>
      </w:pPr>
      <w:r>
        <w:rPr>
          <w:rFonts w:ascii="GOST type A" w:hAnsi="GOST type A" w:cs="GOST type A"/>
          <w:b/>
          <w:bCs/>
          <w:sz w:val="40"/>
          <w:szCs w:val="40"/>
        </w:rPr>
        <w:t>28.02.2012, проведенный в 12 классе «Б»</w:t>
      </w:r>
    </w:p>
    <w:p w:rsidR="0015468B" w:rsidRDefault="0015468B" w:rsidP="001054E3">
      <w:pPr>
        <w:ind w:firstLine="567"/>
        <w:jc w:val="center"/>
        <w:rPr>
          <w:rFonts w:ascii="GOST type A" w:hAnsi="GOST type A" w:cs="GOST type A"/>
          <w:b/>
          <w:bCs/>
          <w:sz w:val="40"/>
          <w:szCs w:val="40"/>
        </w:rPr>
      </w:pPr>
    </w:p>
    <w:p w:rsidR="0015468B" w:rsidRPr="001850F0" w:rsidRDefault="0015468B" w:rsidP="001054E3">
      <w:pPr>
        <w:ind w:firstLine="567"/>
        <w:jc w:val="center"/>
        <w:rPr>
          <w:rFonts w:ascii="GOST type A" w:hAnsi="GOST type A" w:cs="GOST type A"/>
          <w:sz w:val="40"/>
          <w:szCs w:val="40"/>
        </w:rPr>
      </w:pPr>
    </w:p>
    <w:p w:rsidR="0015468B" w:rsidRDefault="0015468B" w:rsidP="001054E3">
      <w:pPr>
        <w:ind w:firstLine="567"/>
        <w:jc w:val="center"/>
        <w:rPr>
          <w:rFonts w:ascii="GOST type A" w:hAnsi="GOST type A" w:cs="GOST type A"/>
          <w:sz w:val="32"/>
          <w:szCs w:val="32"/>
        </w:rPr>
      </w:pPr>
    </w:p>
    <w:p w:rsidR="0015468B" w:rsidRDefault="0015468B" w:rsidP="001054E3">
      <w:pPr>
        <w:ind w:firstLine="567"/>
        <w:jc w:val="center"/>
        <w:rPr>
          <w:rFonts w:ascii="GOST type A" w:hAnsi="GOST type A" w:cs="GOST type A"/>
          <w:sz w:val="32"/>
          <w:szCs w:val="32"/>
        </w:rPr>
      </w:pPr>
    </w:p>
    <w:p w:rsidR="0015468B" w:rsidRDefault="0015468B" w:rsidP="001054E3">
      <w:pPr>
        <w:ind w:firstLine="567"/>
        <w:jc w:val="center"/>
        <w:rPr>
          <w:rFonts w:ascii="GOST type A" w:hAnsi="GOST type A" w:cs="GOST type A"/>
          <w:sz w:val="32"/>
          <w:szCs w:val="32"/>
        </w:rPr>
      </w:pPr>
    </w:p>
    <w:p w:rsidR="0015468B" w:rsidRDefault="0015468B" w:rsidP="001054E3">
      <w:pPr>
        <w:ind w:firstLine="567"/>
        <w:jc w:val="center"/>
        <w:rPr>
          <w:rFonts w:ascii="GOST type A" w:hAnsi="GOST type A" w:cs="GOST type A"/>
          <w:sz w:val="32"/>
          <w:szCs w:val="32"/>
        </w:rPr>
      </w:pPr>
    </w:p>
    <w:p w:rsidR="0015468B" w:rsidRDefault="0015468B" w:rsidP="001054E3">
      <w:pPr>
        <w:ind w:firstLine="567"/>
        <w:jc w:val="center"/>
        <w:rPr>
          <w:rFonts w:ascii="GOST type A" w:hAnsi="GOST type A" w:cs="GOST type A"/>
          <w:sz w:val="32"/>
          <w:szCs w:val="32"/>
          <w:lang w:val="en-US"/>
        </w:rPr>
      </w:pPr>
    </w:p>
    <w:p w:rsidR="009D4CE1" w:rsidRPr="009D4CE1" w:rsidRDefault="009D4CE1" w:rsidP="001054E3">
      <w:pPr>
        <w:ind w:firstLine="567"/>
        <w:jc w:val="center"/>
        <w:rPr>
          <w:rFonts w:ascii="GOST type A" w:hAnsi="GOST type A" w:cs="GOST type A"/>
          <w:sz w:val="32"/>
          <w:szCs w:val="32"/>
          <w:lang w:val="en-US"/>
        </w:rPr>
      </w:pPr>
    </w:p>
    <w:p w:rsidR="0015468B" w:rsidRPr="001850F0" w:rsidRDefault="0015468B" w:rsidP="001054E3">
      <w:pPr>
        <w:ind w:firstLine="567"/>
        <w:jc w:val="center"/>
        <w:rPr>
          <w:rFonts w:ascii="GOST type A" w:hAnsi="GOST type A" w:cs="GOST type A"/>
          <w:sz w:val="32"/>
          <w:szCs w:val="32"/>
        </w:rPr>
      </w:pPr>
    </w:p>
    <w:p w:rsidR="0015468B" w:rsidRPr="001850F0" w:rsidRDefault="0015468B" w:rsidP="001054E3">
      <w:pPr>
        <w:ind w:firstLine="567"/>
        <w:jc w:val="center"/>
        <w:rPr>
          <w:rFonts w:ascii="GOST type A" w:hAnsi="GOST type A" w:cs="GOST type A"/>
          <w:sz w:val="32"/>
          <w:szCs w:val="32"/>
        </w:rPr>
      </w:pPr>
    </w:p>
    <w:p w:rsidR="0015468B" w:rsidRDefault="0015468B" w:rsidP="001054E3">
      <w:pPr>
        <w:ind w:firstLine="567"/>
        <w:jc w:val="center"/>
        <w:rPr>
          <w:rFonts w:ascii="GOST type A" w:hAnsi="GOST type A" w:cs="GOST type A"/>
          <w:sz w:val="32"/>
          <w:szCs w:val="32"/>
        </w:rPr>
      </w:pPr>
    </w:p>
    <w:p w:rsidR="0015468B" w:rsidRDefault="0015468B" w:rsidP="001054E3">
      <w:pPr>
        <w:ind w:firstLine="567"/>
        <w:jc w:val="center"/>
        <w:rPr>
          <w:rFonts w:ascii="GOST type A" w:hAnsi="GOST type A" w:cs="GOST type A"/>
          <w:sz w:val="32"/>
          <w:szCs w:val="32"/>
        </w:rPr>
      </w:pPr>
    </w:p>
    <w:p w:rsidR="0015468B" w:rsidRPr="001850F0" w:rsidRDefault="0015468B" w:rsidP="001054E3">
      <w:pPr>
        <w:ind w:firstLine="567"/>
        <w:jc w:val="center"/>
        <w:rPr>
          <w:rFonts w:ascii="GOST type A" w:hAnsi="GOST type A" w:cs="GOST type A"/>
          <w:sz w:val="32"/>
          <w:szCs w:val="32"/>
        </w:rPr>
      </w:pPr>
    </w:p>
    <w:p w:rsidR="0015468B" w:rsidRPr="001850F0" w:rsidRDefault="0015468B" w:rsidP="001054E3">
      <w:pPr>
        <w:ind w:firstLine="567"/>
        <w:jc w:val="center"/>
        <w:rPr>
          <w:rFonts w:ascii="GOST type A" w:hAnsi="GOST type A" w:cs="GOST type A"/>
          <w:sz w:val="32"/>
          <w:szCs w:val="32"/>
        </w:rPr>
      </w:pPr>
      <w:r w:rsidRPr="001850F0">
        <w:rPr>
          <w:rFonts w:ascii="GOST type A" w:hAnsi="GOST type A" w:cs="GOST type A"/>
          <w:sz w:val="32"/>
          <w:szCs w:val="32"/>
        </w:rPr>
        <w:t>Ростов-на-Дону</w:t>
      </w:r>
    </w:p>
    <w:p w:rsidR="0015468B" w:rsidRPr="001850F0" w:rsidRDefault="0015468B" w:rsidP="001054E3">
      <w:pPr>
        <w:ind w:firstLine="567"/>
        <w:jc w:val="center"/>
        <w:rPr>
          <w:rFonts w:ascii="GOST type A" w:hAnsi="GOST type A" w:cs="GOST type A"/>
          <w:sz w:val="32"/>
          <w:szCs w:val="32"/>
        </w:rPr>
      </w:pPr>
      <w:r>
        <w:rPr>
          <w:rFonts w:ascii="GOST type A" w:hAnsi="GOST type A" w:cs="GOST type A"/>
          <w:sz w:val="32"/>
          <w:szCs w:val="32"/>
        </w:rPr>
        <w:t>2011-2012</w:t>
      </w:r>
      <w:r w:rsidRPr="001850F0">
        <w:rPr>
          <w:rFonts w:ascii="GOST type A" w:hAnsi="GOST type A" w:cs="GOST type A"/>
          <w:sz w:val="32"/>
          <w:szCs w:val="32"/>
        </w:rPr>
        <w:t xml:space="preserve"> учебный год</w:t>
      </w:r>
    </w:p>
    <w:p w:rsidR="0015468B" w:rsidRPr="00AE3AF7" w:rsidRDefault="0015468B" w:rsidP="009D4CE1">
      <w:pPr>
        <w:ind w:firstLine="567"/>
        <w:jc w:val="both"/>
        <w:rPr>
          <w:rFonts w:ascii="GOST type A" w:hAnsi="GOST type A" w:cs="GOST type A"/>
          <w:sz w:val="28"/>
          <w:szCs w:val="28"/>
        </w:rPr>
      </w:pPr>
      <w:r w:rsidRPr="001850F0">
        <w:rPr>
          <w:rFonts w:ascii="GOST type A" w:hAnsi="GOST type A" w:cs="GOST type A"/>
          <w:sz w:val="28"/>
          <w:szCs w:val="28"/>
        </w:rPr>
        <w:br w:type="page"/>
      </w:r>
      <w:r w:rsidRPr="00AE3AF7">
        <w:rPr>
          <w:rFonts w:ascii="GOST type A" w:hAnsi="GOST type A" w:cs="GOST type A"/>
          <w:b/>
          <w:bCs/>
          <w:sz w:val="28"/>
          <w:szCs w:val="28"/>
        </w:rPr>
        <w:lastRenderedPageBreak/>
        <w:t>Тема:</w:t>
      </w:r>
      <w:r w:rsidRPr="00AE3AF7">
        <w:rPr>
          <w:rFonts w:ascii="GOST type A" w:hAnsi="GOST type A" w:cs="GOST type A"/>
          <w:sz w:val="28"/>
          <w:szCs w:val="28"/>
        </w:rPr>
        <w:t xml:space="preserve"> «</w:t>
      </w:r>
      <w:r>
        <w:rPr>
          <w:rFonts w:ascii="GOST type A" w:hAnsi="GOST type A" w:cs="GOST type A"/>
          <w:sz w:val="28"/>
          <w:szCs w:val="28"/>
        </w:rPr>
        <w:t>Музыкальное искусство в нотах и без нот (ХХ век)</w:t>
      </w:r>
      <w:r w:rsidRPr="00AE3AF7">
        <w:rPr>
          <w:rFonts w:ascii="GOST type A" w:hAnsi="GOST type A" w:cs="GOST type A"/>
          <w:sz w:val="28"/>
          <w:szCs w:val="28"/>
        </w:rPr>
        <w:t>».</w:t>
      </w:r>
    </w:p>
    <w:p w:rsidR="0015468B" w:rsidRPr="00FC33B4" w:rsidRDefault="0015468B" w:rsidP="00B35371">
      <w:pPr>
        <w:spacing w:line="360" w:lineRule="auto"/>
        <w:ind w:firstLine="567"/>
        <w:jc w:val="both"/>
        <w:rPr>
          <w:rFonts w:ascii="GOST type A" w:hAnsi="GOST type A" w:cs="GOST type A"/>
          <w:sz w:val="28"/>
          <w:szCs w:val="28"/>
        </w:rPr>
      </w:pPr>
      <w:r w:rsidRPr="00AC3C55">
        <w:rPr>
          <w:rFonts w:ascii="GOST type A" w:hAnsi="GOST type A" w:cs="GOST type A"/>
          <w:b/>
          <w:bCs/>
          <w:sz w:val="28"/>
          <w:szCs w:val="28"/>
        </w:rPr>
        <w:t>Цели:</w:t>
      </w:r>
      <w:r w:rsidRPr="00AC3C55">
        <w:rPr>
          <w:rFonts w:ascii="GOST type A" w:hAnsi="GOST type A" w:cs="GOST type A"/>
          <w:sz w:val="28"/>
          <w:szCs w:val="28"/>
        </w:rPr>
        <w:t xml:space="preserve"> продолжить развитие творческих </w:t>
      </w:r>
      <w:r>
        <w:rPr>
          <w:rFonts w:ascii="GOST type A" w:hAnsi="GOST type A" w:cs="GOST type A"/>
          <w:sz w:val="28"/>
          <w:szCs w:val="28"/>
        </w:rPr>
        <w:t>способностей и поисковой работы</w:t>
      </w:r>
      <w:r w:rsidR="00FC33B4">
        <w:rPr>
          <w:rFonts w:ascii="GOST type A" w:hAnsi="GOST type A" w:cs="GOST type A"/>
          <w:sz w:val="28"/>
          <w:szCs w:val="28"/>
        </w:rPr>
        <w:t xml:space="preserve"> в сфере искусства, музыки и культуры, познакомить творчеством выдающихся композиторов прошлого столетия, воспитывать уважение и любовь к прекрасному.</w:t>
      </w:r>
    </w:p>
    <w:p w:rsidR="0015468B" w:rsidRPr="00AC3C55" w:rsidRDefault="0015468B" w:rsidP="00B35371">
      <w:pPr>
        <w:spacing w:line="360" w:lineRule="auto"/>
        <w:ind w:firstLine="567"/>
        <w:jc w:val="both"/>
        <w:rPr>
          <w:rFonts w:ascii="GOST type A" w:hAnsi="GOST type A" w:cs="GOST type A"/>
          <w:sz w:val="28"/>
          <w:szCs w:val="28"/>
        </w:rPr>
      </w:pPr>
      <w:r w:rsidRPr="00AC3C55">
        <w:rPr>
          <w:rFonts w:ascii="GOST type A" w:hAnsi="GOST type A" w:cs="GOST type A"/>
          <w:b/>
          <w:bCs/>
          <w:sz w:val="28"/>
          <w:szCs w:val="28"/>
        </w:rPr>
        <w:t>Оснащение урока:</w:t>
      </w:r>
      <w:r w:rsidRPr="00AC3C55">
        <w:rPr>
          <w:rFonts w:ascii="GOST type A" w:hAnsi="GOST type A" w:cs="GOST type A"/>
          <w:sz w:val="28"/>
          <w:szCs w:val="28"/>
        </w:rPr>
        <w:t xml:space="preserve"> </w:t>
      </w:r>
      <w:r>
        <w:rPr>
          <w:rFonts w:ascii="GOST type A" w:hAnsi="GOST type A" w:cs="GOST type A"/>
          <w:sz w:val="28"/>
          <w:szCs w:val="28"/>
        </w:rPr>
        <w:t>словарь</w:t>
      </w:r>
      <w:r w:rsidR="00FC33B4">
        <w:rPr>
          <w:rFonts w:ascii="GOST type A" w:hAnsi="GOST type A" w:cs="GOST type A"/>
          <w:sz w:val="28"/>
          <w:szCs w:val="28"/>
        </w:rPr>
        <w:t xml:space="preserve"> музыкальных терминов, портреты композиторов, музыкальные записи.</w:t>
      </w:r>
    </w:p>
    <w:p w:rsidR="0015468B" w:rsidRPr="00AC3C55" w:rsidRDefault="0015468B" w:rsidP="00B35371">
      <w:pPr>
        <w:spacing w:line="360" w:lineRule="auto"/>
        <w:ind w:firstLine="567"/>
        <w:jc w:val="both"/>
        <w:rPr>
          <w:rFonts w:ascii="GOST type A" w:hAnsi="GOST type A" w:cs="GOST type A"/>
          <w:b/>
          <w:bCs/>
          <w:sz w:val="28"/>
          <w:szCs w:val="28"/>
        </w:rPr>
      </w:pPr>
      <w:r w:rsidRPr="00AC3C55">
        <w:rPr>
          <w:rFonts w:ascii="GOST type A" w:hAnsi="GOST type A" w:cs="GOST type A"/>
          <w:b/>
          <w:bCs/>
          <w:sz w:val="28"/>
          <w:szCs w:val="28"/>
        </w:rPr>
        <w:t>Ход урока.</w:t>
      </w:r>
    </w:p>
    <w:p w:rsidR="0015468B" w:rsidRPr="00AC3C55" w:rsidRDefault="0015468B" w:rsidP="00BD42E3">
      <w:pPr>
        <w:pStyle w:val="a3"/>
        <w:spacing w:line="360" w:lineRule="auto"/>
        <w:ind w:left="567"/>
        <w:jc w:val="both"/>
        <w:rPr>
          <w:rFonts w:ascii="GOST type A" w:hAnsi="GOST type A" w:cs="GOST type A"/>
          <w:sz w:val="28"/>
          <w:szCs w:val="28"/>
        </w:rPr>
      </w:pPr>
      <w:r w:rsidRPr="00BD42E3">
        <w:rPr>
          <w:rFonts w:ascii="GOST type A" w:hAnsi="GOST type A" w:cs="GOST type A"/>
          <w:b/>
          <w:bCs/>
          <w:sz w:val="28"/>
          <w:szCs w:val="28"/>
          <w:lang w:val="en-US"/>
        </w:rPr>
        <w:t>I</w:t>
      </w:r>
      <w:r w:rsidRPr="00BD42E3">
        <w:rPr>
          <w:rFonts w:ascii="GOST type A" w:hAnsi="GOST type A" w:cs="GOST type A"/>
          <w:b/>
          <w:bCs/>
          <w:sz w:val="28"/>
          <w:szCs w:val="28"/>
        </w:rPr>
        <w:t>.</w:t>
      </w:r>
      <w:r w:rsidRPr="00BD42E3">
        <w:rPr>
          <w:rFonts w:ascii="GOST type A" w:hAnsi="GOST type A" w:cs="GOST type A"/>
          <w:sz w:val="28"/>
          <w:szCs w:val="28"/>
        </w:rPr>
        <w:t xml:space="preserve"> </w:t>
      </w:r>
      <w:r w:rsidRPr="00AC3C55">
        <w:rPr>
          <w:rFonts w:ascii="GOST type A" w:hAnsi="GOST type A" w:cs="GOST type A"/>
          <w:sz w:val="28"/>
          <w:szCs w:val="28"/>
        </w:rPr>
        <w:t xml:space="preserve">1 </w:t>
      </w:r>
      <w:r w:rsidRPr="00AC3C55">
        <w:rPr>
          <w:rFonts w:ascii="GOST type A" w:hAnsi="GOST type A" w:cs="GOST type A"/>
          <w:i/>
          <w:iCs/>
          <w:sz w:val="28"/>
          <w:szCs w:val="28"/>
        </w:rPr>
        <w:t>Повторение изученного материала:</w:t>
      </w:r>
      <w:r w:rsidRPr="00AC3C55">
        <w:rPr>
          <w:rFonts w:ascii="GOST type A" w:hAnsi="GOST type A" w:cs="GOST type A"/>
          <w:sz w:val="28"/>
          <w:szCs w:val="28"/>
        </w:rPr>
        <w:t xml:space="preserve"> </w:t>
      </w:r>
    </w:p>
    <w:p w:rsidR="0015468B" w:rsidRPr="00FC33B4" w:rsidRDefault="00FC33B4" w:rsidP="00FC33B4">
      <w:pPr>
        <w:pStyle w:val="a3"/>
        <w:spacing w:line="360" w:lineRule="auto"/>
        <w:jc w:val="both"/>
        <w:rPr>
          <w:rFonts w:ascii="GOST type A" w:hAnsi="GOST type A" w:cs="GOST type A"/>
          <w:sz w:val="28"/>
          <w:szCs w:val="28"/>
        </w:rPr>
      </w:pPr>
      <w:r>
        <w:rPr>
          <w:rFonts w:ascii="GOST type A" w:hAnsi="GOST type A" w:cs="GOST type A"/>
          <w:sz w:val="28"/>
          <w:szCs w:val="28"/>
        </w:rPr>
        <w:t>2. Каких советских композиторов прошлого столетия вы знаете</w:t>
      </w:r>
      <w:r w:rsidRPr="00FC33B4">
        <w:rPr>
          <w:rFonts w:ascii="GOST type A" w:hAnsi="GOST type A" w:cs="GOST type A"/>
          <w:sz w:val="28"/>
          <w:szCs w:val="28"/>
        </w:rPr>
        <w:t>?</w:t>
      </w:r>
    </w:p>
    <w:p w:rsidR="0015468B" w:rsidRPr="00AE57B8" w:rsidRDefault="0015468B" w:rsidP="00AE57B8">
      <w:pPr>
        <w:pStyle w:val="2"/>
        <w:spacing w:before="0" w:beforeAutospacing="0" w:after="0" w:afterAutospacing="0" w:line="360" w:lineRule="auto"/>
        <w:ind w:firstLine="540"/>
        <w:jc w:val="both"/>
        <w:rPr>
          <w:rFonts w:ascii="GOST type A" w:hAnsi="GOST type A" w:cs="GOST type A"/>
          <w:sz w:val="28"/>
          <w:szCs w:val="28"/>
        </w:rPr>
      </w:pPr>
      <w:r w:rsidRPr="000D09C7">
        <w:rPr>
          <w:rFonts w:ascii="GOST type A" w:hAnsi="GOST type A" w:cs="GOST type A"/>
          <w:sz w:val="28"/>
          <w:szCs w:val="28"/>
          <w:lang w:val="en-US"/>
        </w:rPr>
        <w:t>II</w:t>
      </w:r>
      <w:r w:rsidRPr="00AE57B8">
        <w:rPr>
          <w:rFonts w:ascii="GOST type A" w:hAnsi="GOST type A" w:cs="GOST type A"/>
          <w:sz w:val="28"/>
          <w:szCs w:val="28"/>
        </w:rPr>
        <w:t xml:space="preserve">. Новый материал. Запись темы урока в тетрадях. </w:t>
      </w:r>
      <w:r w:rsidRPr="00483A9C">
        <w:rPr>
          <w:rFonts w:ascii="GOST type A" w:hAnsi="GOST type A" w:cs="GOST type A"/>
          <w:sz w:val="28"/>
          <w:szCs w:val="28"/>
        </w:rPr>
        <w:t>Беседа учителя.:</w:t>
      </w:r>
      <w:r w:rsidRPr="00AE57B8">
        <w:rPr>
          <w:rFonts w:ascii="GOST type A" w:hAnsi="GOST type A" w:cs="GOST type A"/>
          <w:sz w:val="28"/>
          <w:szCs w:val="28"/>
        </w:rPr>
        <w:t xml:space="preserve"> </w:t>
      </w:r>
    </w:p>
    <w:p w:rsidR="0015468B" w:rsidRPr="00AE57B8" w:rsidRDefault="0015468B" w:rsidP="00AE57B8">
      <w:pPr>
        <w:pStyle w:val="2"/>
        <w:spacing w:before="0" w:beforeAutospacing="0" w:after="0" w:afterAutospacing="0" w:line="360" w:lineRule="auto"/>
        <w:ind w:firstLine="540"/>
        <w:jc w:val="both"/>
        <w:rPr>
          <w:rFonts w:ascii="GOST type A" w:hAnsi="GOST type A" w:cs="GOST type A"/>
          <w:b w:val="0"/>
          <w:bCs w:val="0"/>
          <w:sz w:val="28"/>
          <w:szCs w:val="28"/>
        </w:rPr>
      </w:pPr>
      <w:r w:rsidRPr="00AE57B8">
        <w:rPr>
          <w:rFonts w:ascii="GOST type A" w:hAnsi="GOST type A" w:cs="GOST type A"/>
          <w:b w:val="0"/>
          <w:bCs w:val="0"/>
          <w:sz w:val="28"/>
          <w:szCs w:val="28"/>
        </w:rPr>
        <w:t xml:space="preserve">« Двадцатый век ознаменовался множеством нововведений в русском искусстве, связанных с катастрофическими изменениями в общественном сознании в период революций и мировых войн. Новые условия социальной действительности оказали воздействие на всю культуру в целом, с одной стороны, дав  новое дыхание классической традиции, а с другой </w:t>
      </w:r>
      <w:r w:rsidRPr="00AE57B8">
        <w:rPr>
          <w:b w:val="0"/>
          <w:bCs w:val="0"/>
          <w:sz w:val="28"/>
          <w:szCs w:val="28"/>
        </w:rPr>
        <w:t>–</w:t>
      </w:r>
      <w:r w:rsidRPr="00AE57B8">
        <w:rPr>
          <w:rFonts w:ascii="GOST type A" w:hAnsi="GOST type A" w:cs="GOST type A"/>
          <w:b w:val="0"/>
          <w:bCs w:val="0"/>
          <w:sz w:val="28"/>
          <w:szCs w:val="28"/>
        </w:rPr>
        <w:t xml:space="preserve"> породив новое искусство </w:t>
      </w:r>
      <w:r w:rsidRPr="00AE57B8">
        <w:rPr>
          <w:b w:val="0"/>
          <w:bCs w:val="0"/>
          <w:sz w:val="28"/>
          <w:szCs w:val="28"/>
        </w:rPr>
        <w:t>–</w:t>
      </w:r>
      <w:r w:rsidRPr="00AE57B8">
        <w:rPr>
          <w:rFonts w:ascii="GOST type A" w:hAnsi="GOST type A" w:cs="GOST type A"/>
          <w:b w:val="0"/>
          <w:bCs w:val="0"/>
          <w:sz w:val="28"/>
          <w:szCs w:val="28"/>
        </w:rPr>
        <w:t xml:space="preserve"> АВАНГАРДИЗМ (от фр.авант-передовой и гард-отряд), или МОДЕРНИЗМ (от лат. модернус-новый, современный), наиболее полно отражавшее лицо времени. По существу, термином «модернизм» обозначаются художественные тенденции, течения, школы и деятельность отдельных мастеров ХХ века, провозгласивших свободу выражения основой своего творческого метода. </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 xml:space="preserve">ХХ век был веком разнообразия. Но не все произведения этого столетия имели ярко выраженный авангардный характер. Многие композиторы стремились в своем творчестве к продолжению романтических традиций прошлого (С. В. Рахманинов) или искали вдохновение в эпохах классицизма и барокко (Морис Равель, Пауль Хиндемит, Жан Луи Мартине). Некоторые обращаются к истокам древних культур (Карл Орф) или всецело опираются на народное творчество (Леош Яначек, Бела Барток, Золтан Кодай). Вместе с тем композиторы активно продолжают экспериментировать в своих сочинениях и открывают новые грани и возможности гармонического языка, образов и структур. </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 xml:space="preserve">Воплощение новых идей в музыке  не всегда воспринималось публикой с энтузиазмом. Классическая традиция вводила слушателя в потрясающий мир великолепия, гармонии с совершенной системой тональности. Появление альтернативы звучания, отражаемое в манере удивительной инструментальной комбинации и тембров, не всегда воспринималось адекватно. Несомненными предшественниками новых течений современной музыки были Рихард Вагнер, Густав Малер и Клод Дебюсси, заложившие в своем творчестве практически </w:t>
      </w:r>
      <w:r w:rsidRPr="00AE57B8">
        <w:rPr>
          <w:rFonts w:ascii="GOST type A" w:hAnsi="GOST type A" w:cs="GOST type A"/>
          <w:sz w:val="28"/>
          <w:szCs w:val="28"/>
          <w:lang w:eastAsia="ru-RU"/>
        </w:rPr>
        <w:lastRenderedPageBreak/>
        <w:t xml:space="preserve">все основные принципы музыки ХХ века. Игорь Федорович Стравинский, Бела Барток и Арнольд Шенберг </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 xml:space="preserve"> вот триада композиторов-новаторов, чье творчество стало основой для всей музыкальной культуры столетия и в первую очередь для их учеников </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 xml:space="preserve"> Альбана Берга, Антона Веберна, С.  С. Прокофьева, Д.  Д.Шостаковича, Пауля Хиндемита.</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 xml:space="preserve">Музыкальное искусство XX века необычайно объемно. Пожалуй, нет ни одного исторического музыкального стиля, который бы так или иначе не отразился в пестром музыкальном калейдоскопе XX столетия. В этом отношении столетие стало рубежным. Все, что накапливали предыдущие века развития музыки и все своеобразие национальных музыкальных культур вдруг сделалось всеобщим достоянием. Планета Земля теперь целиком осваивается человеком. Информация легко поступает из любого уголка земного шара. Проблема пространства и времени перестает существовать. И в музыку Европы врываются африканские ритмы, в музыку Индии и Японии приходят европейские интонации. </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 xml:space="preserve">Но в то же самое время отдельные пласты в музыке XX века редко смешиваются друг с другом. Все они существуют раздельно, обращаясь к разным слушателям. Джаз, рок-музыка, поп-музыка, массовая песня, электронная музыка, музыка серийная и сериальная, конкретная музыка и алеаторика, медитативная музыка, множество авторских стилей, которые пока не укладываются ни в одно из направлений </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 xml:space="preserve"> все эти музыкальные потоки различаются не только по назначению, но и по музыкальному языку. Более того, главный рубеж между XX столетием и прежними веками проходит именно в области музыкального языка. А поскольку музыкальный язык активно обновляется в </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серьезной</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 xml:space="preserve">, элитарной музыке, то прежде всего нужно обратить внимание на системы композиции XX века. В массовой музыке процессы обновления проходят по иному и потому разговор о ней особый. </w:t>
      </w:r>
    </w:p>
    <w:p w:rsidR="0015468B" w:rsidRPr="00ED4361"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 xml:space="preserve">В музыкальных исканиях XX века необычайно ясно обнаруживается сама сущность музыкального искусства. Основные поиски проходят в области звуковысотных отношений, которые специфичны для музыки. Вторая сторона искусства музыки </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 xml:space="preserve"> ритм </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 xml:space="preserve"> является общей для всех видов искусства. Присутствуя везде, пронизывая собой саму жизнь человека, ритм (видимый, слышимый или проживаемый) объединяет различные </w:t>
      </w:r>
      <w:r w:rsidRPr="005E0761">
        <w:rPr>
          <w:rFonts w:ascii="GOST type A" w:hAnsi="GOST type A" w:cs="GOST type A"/>
          <w:sz w:val="28"/>
          <w:szCs w:val="28"/>
          <w:lang w:eastAsia="ru-RU"/>
        </w:rPr>
        <w:t xml:space="preserve">искусства в единую семью. Потому новые, необычные ритмы легче усваиваются, быстро становясь привычными и даже банальными. Потому ритмы джаза и поп-музыки так неожиданно быстро захватили широкие массы людей. </w:t>
      </w:r>
    </w:p>
    <w:p w:rsidR="00293062" w:rsidRDefault="005E0761" w:rsidP="00AE57B8">
      <w:pPr>
        <w:spacing w:line="360" w:lineRule="auto"/>
        <w:ind w:firstLine="540"/>
        <w:jc w:val="both"/>
        <w:rPr>
          <w:rFonts w:ascii="GOST type A" w:hAnsi="GOST type A" w:cs="Arial"/>
          <w:sz w:val="28"/>
          <w:szCs w:val="28"/>
        </w:rPr>
      </w:pPr>
      <w:r w:rsidRPr="005E0761">
        <w:rPr>
          <w:rFonts w:ascii="GOST type A" w:hAnsi="GOST type A" w:cs="Arial"/>
          <w:sz w:val="28"/>
          <w:szCs w:val="28"/>
        </w:rPr>
        <w:t>В 1908 и 1909 годах возникают первые атональные сочинения Шенберга и Скрябина. 1913 год отмечен крупными начинаниями Стравинского (</w:t>
      </w:r>
      <w:r w:rsidRPr="005E0761">
        <w:rPr>
          <w:rFonts w:ascii="Arial" w:hAnsi="Arial" w:cs="Arial"/>
          <w:sz w:val="28"/>
          <w:szCs w:val="28"/>
        </w:rPr>
        <w:t>“</w:t>
      </w:r>
      <w:r w:rsidRPr="005E0761">
        <w:rPr>
          <w:rFonts w:ascii="GOST type A" w:hAnsi="GOST type A" w:cs="Arial"/>
          <w:sz w:val="28"/>
          <w:szCs w:val="28"/>
        </w:rPr>
        <w:t>Весна священная</w:t>
      </w:r>
      <w:r w:rsidRPr="005E0761">
        <w:rPr>
          <w:rFonts w:ascii="Arial" w:hAnsi="Arial" w:cs="Arial"/>
          <w:sz w:val="28"/>
          <w:szCs w:val="28"/>
        </w:rPr>
        <w:t>”</w:t>
      </w:r>
      <w:r w:rsidRPr="005E0761">
        <w:rPr>
          <w:rFonts w:ascii="GOST type A" w:hAnsi="GOST type A" w:cs="Arial"/>
          <w:sz w:val="28"/>
          <w:szCs w:val="28"/>
        </w:rPr>
        <w:t xml:space="preserve">), Рославца (Первая </w:t>
      </w:r>
      <w:r w:rsidRPr="005E0761">
        <w:rPr>
          <w:rFonts w:ascii="GOST type A" w:hAnsi="GOST type A" w:cs="Arial"/>
          <w:sz w:val="28"/>
          <w:szCs w:val="28"/>
        </w:rPr>
        <w:lastRenderedPageBreak/>
        <w:t xml:space="preserve">соната для скрипки и фортепиано) и Лурье (Формы в воздухе). В 10-х годах ХХ века Скрябин и Айвс, живущие на разных сторонах земли, параллельно приходят к мысли о создания мистических сочинений, повествующих о возникновении Вселенной, ее истории и о последнем завершении и преображении космоса и человечества (у Скрябина </w:t>
      </w:r>
      <w:r w:rsidRPr="005E0761">
        <w:rPr>
          <w:rFonts w:ascii="Arial" w:hAnsi="Arial" w:cs="Arial"/>
          <w:sz w:val="28"/>
          <w:szCs w:val="28"/>
        </w:rPr>
        <w:t>–</w:t>
      </w:r>
      <w:r w:rsidRPr="005E0761">
        <w:rPr>
          <w:rFonts w:ascii="GOST type A" w:hAnsi="GOST type A" w:cs="Arial"/>
          <w:sz w:val="28"/>
          <w:szCs w:val="28"/>
        </w:rPr>
        <w:t xml:space="preserve"> </w:t>
      </w:r>
      <w:r w:rsidRPr="005E0761">
        <w:rPr>
          <w:rFonts w:ascii="Arial" w:hAnsi="Arial" w:cs="Arial"/>
          <w:sz w:val="28"/>
          <w:szCs w:val="28"/>
        </w:rPr>
        <w:t>“</w:t>
      </w:r>
      <w:r w:rsidRPr="005E0761">
        <w:rPr>
          <w:rFonts w:ascii="GOST type A" w:hAnsi="GOST type A" w:cs="Arial"/>
          <w:sz w:val="28"/>
          <w:szCs w:val="28"/>
        </w:rPr>
        <w:t>Предварительное действо</w:t>
      </w:r>
      <w:r w:rsidRPr="005E0761">
        <w:rPr>
          <w:rFonts w:ascii="Arial" w:hAnsi="Arial" w:cs="Arial"/>
          <w:sz w:val="28"/>
          <w:szCs w:val="28"/>
        </w:rPr>
        <w:t>”</w:t>
      </w:r>
      <w:r w:rsidRPr="005E0761">
        <w:rPr>
          <w:rFonts w:ascii="GOST type A" w:hAnsi="GOST type A" w:cs="Arial"/>
          <w:sz w:val="28"/>
          <w:szCs w:val="28"/>
        </w:rPr>
        <w:t xml:space="preserve"> а у Айвса </w:t>
      </w:r>
      <w:r w:rsidRPr="005E0761">
        <w:rPr>
          <w:rFonts w:ascii="Arial" w:hAnsi="Arial" w:cs="Arial"/>
          <w:sz w:val="28"/>
          <w:szCs w:val="28"/>
        </w:rPr>
        <w:t>“</w:t>
      </w:r>
      <w:r w:rsidRPr="005E0761">
        <w:rPr>
          <w:rFonts w:ascii="GOST type A" w:hAnsi="GOST type A" w:cs="Arial"/>
          <w:sz w:val="28"/>
          <w:szCs w:val="28"/>
        </w:rPr>
        <w:t>Вселенская симфония</w:t>
      </w:r>
      <w:r w:rsidRPr="005E0761">
        <w:rPr>
          <w:rFonts w:ascii="Arial" w:hAnsi="Arial" w:cs="Arial"/>
          <w:sz w:val="28"/>
          <w:szCs w:val="28"/>
        </w:rPr>
        <w:t>”</w:t>
      </w:r>
      <w:r w:rsidRPr="005E0761">
        <w:rPr>
          <w:rFonts w:ascii="GOST type A" w:hAnsi="GOST type A" w:cs="Arial"/>
          <w:sz w:val="28"/>
          <w:szCs w:val="28"/>
        </w:rPr>
        <w:t xml:space="preserve">). У Вышнеградского эти замыслы находят реализацию в виде его симфонии «День бытия» в 1917 году. В то же время Шенберг пишет свои наиболее мистические сочинения </w:t>
      </w:r>
      <w:r w:rsidRPr="005E0761">
        <w:rPr>
          <w:rFonts w:ascii="Arial" w:hAnsi="Arial" w:cs="Arial"/>
          <w:sz w:val="28"/>
          <w:szCs w:val="28"/>
        </w:rPr>
        <w:t>“</w:t>
      </w:r>
      <w:r w:rsidRPr="005E0761">
        <w:rPr>
          <w:rFonts w:ascii="GOST type A" w:hAnsi="GOST type A" w:cs="Arial"/>
          <w:sz w:val="28"/>
          <w:szCs w:val="28"/>
        </w:rPr>
        <w:t>Счастливая рука</w:t>
      </w:r>
      <w:r w:rsidRPr="005E0761">
        <w:rPr>
          <w:rFonts w:ascii="Arial" w:hAnsi="Arial" w:cs="Arial"/>
          <w:sz w:val="28"/>
          <w:szCs w:val="28"/>
        </w:rPr>
        <w:t>”</w:t>
      </w:r>
      <w:r w:rsidRPr="005E0761">
        <w:rPr>
          <w:rFonts w:ascii="GOST type A" w:hAnsi="GOST type A" w:cs="Arial"/>
          <w:sz w:val="28"/>
          <w:szCs w:val="28"/>
        </w:rPr>
        <w:t xml:space="preserve"> и </w:t>
      </w:r>
      <w:r w:rsidRPr="005E0761">
        <w:rPr>
          <w:rFonts w:ascii="Arial" w:hAnsi="Arial" w:cs="Arial"/>
          <w:sz w:val="28"/>
          <w:szCs w:val="28"/>
        </w:rPr>
        <w:t>“</w:t>
      </w:r>
      <w:r w:rsidRPr="005E0761">
        <w:rPr>
          <w:rFonts w:ascii="GOST type A" w:hAnsi="GOST type A" w:cs="Arial"/>
          <w:sz w:val="28"/>
          <w:szCs w:val="28"/>
        </w:rPr>
        <w:t>Лестница Иакова</w:t>
      </w:r>
      <w:r w:rsidRPr="005E0761">
        <w:rPr>
          <w:rFonts w:ascii="Arial" w:hAnsi="Arial" w:cs="Arial"/>
          <w:sz w:val="28"/>
          <w:szCs w:val="28"/>
        </w:rPr>
        <w:t>”</w:t>
      </w:r>
      <w:r w:rsidRPr="005E0761">
        <w:rPr>
          <w:rFonts w:ascii="GOST type A" w:hAnsi="GOST type A" w:cs="Arial"/>
          <w:sz w:val="28"/>
          <w:szCs w:val="28"/>
        </w:rPr>
        <w:t xml:space="preserve">, последнему из которых суждено было остаться незавершенным. </w:t>
      </w:r>
      <w:r w:rsidRPr="005E0761">
        <w:rPr>
          <w:rFonts w:ascii="GOST type A" w:hAnsi="GOST type A" w:cs="Arial"/>
          <w:sz w:val="28"/>
          <w:szCs w:val="28"/>
        </w:rPr>
        <w:br/>
        <w:t xml:space="preserve">В 20-х годах проявляется иная тенденция </w:t>
      </w:r>
      <w:r w:rsidRPr="005E0761">
        <w:rPr>
          <w:rFonts w:ascii="Arial" w:hAnsi="Arial" w:cs="Arial"/>
          <w:sz w:val="28"/>
          <w:szCs w:val="28"/>
        </w:rPr>
        <w:t>–</w:t>
      </w:r>
      <w:r w:rsidRPr="005E0761">
        <w:rPr>
          <w:rFonts w:ascii="GOST type A" w:hAnsi="GOST type A" w:cs="Arial"/>
          <w:sz w:val="28"/>
          <w:szCs w:val="28"/>
        </w:rPr>
        <w:t xml:space="preserve"> новаторский стиль многих художников и композиторов теряет свой первоначальный радикализм и мистическую полетность и становится более конструктивным и заземленным </w:t>
      </w:r>
      <w:r w:rsidRPr="005E0761">
        <w:rPr>
          <w:rFonts w:ascii="Arial" w:hAnsi="Arial" w:cs="Arial"/>
          <w:sz w:val="28"/>
          <w:szCs w:val="28"/>
        </w:rPr>
        <w:t>–</w:t>
      </w:r>
      <w:r w:rsidRPr="005E0761">
        <w:rPr>
          <w:rFonts w:ascii="GOST type A" w:hAnsi="GOST type A" w:cs="Arial"/>
          <w:sz w:val="28"/>
          <w:szCs w:val="28"/>
        </w:rPr>
        <w:t xml:space="preserve"> у Шенберга и Стравинского, в первую очередь, затем у Росла</w:t>
      </w:r>
      <w:r w:rsidR="00293062">
        <w:rPr>
          <w:rFonts w:ascii="GOST type A" w:hAnsi="GOST type A" w:cs="Arial"/>
          <w:sz w:val="28"/>
          <w:szCs w:val="28"/>
        </w:rPr>
        <w:t xml:space="preserve">вца. </w:t>
      </w:r>
    </w:p>
    <w:p w:rsidR="00293062" w:rsidRDefault="005E0761" w:rsidP="00AE57B8">
      <w:pPr>
        <w:spacing w:line="360" w:lineRule="auto"/>
        <w:ind w:firstLine="540"/>
        <w:jc w:val="both"/>
        <w:rPr>
          <w:rFonts w:ascii="GOST type A" w:hAnsi="GOST type A" w:cs="Arial"/>
          <w:sz w:val="28"/>
          <w:szCs w:val="28"/>
        </w:rPr>
      </w:pPr>
      <w:r w:rsidRPr="005E0761">
        <w:rPr>
          <w:rFonts w:ascii="GOST type A" w:hAnsi="GOST type A" w:cs="Arial"/>
          <w:sz w:val="28"/>
          <w:szCs w:val="28"/>
        </w:rPr>
        <w:t xml:space="preserve">1929 год можно обозначить как год перелома в авангардной струе. </w:t>
      </w:r>
      <w:r w:rsidRPr="005E0761">
        <w:rPr>
          <w:rFonts w:ascii="GOST type A" w:hAnsi="GOST type A" w:cs="Arial"/>
          <w:sz w:val="28"/>
          <w:szCs w:val="28"/>
        </w:rPr>
        <w:br/>
        <w:t xml:space="preserve">Затем, сразу после Второй мировой войны, начинается новая волна авангардных поисков </w:t>
      </w:r>
      <w:r w:rsidRPr="005E0761">
        <w:rPr>
          <w:rFonts w:ascii="Arial" w:hAnsi="Arial" w:cs="Arial"/>
          <w:sz w:val="28"/>
          <w:szCs w:val="28"/>
        </w:rPr>
        <w:t>–</w:t>
      </w:r>
      <w:r w:rsidRPr="005E0761">
        <w:rPr>
          <w:rFonts w:ascii="GOST type A" w:hAnsi="GOST type A" w:cs="Arial"/>
          <w:sz w:val="28"/>
          <w:szCs w:val="28"/>
        </w:rPr>
        <w:t xml:space="preserve"> параллельно в Европе (Дармштадская школа </w:t>
      </w:r>
      <w:r w:rsidRPr="005E0761">
        <w:rPr>
          <w:rFonts w:ascii="Arial" w:hAnsi="Arial" w:cs="Arial"/>
          <w:sz w:val="28"/>
          <w:szCs w:val="28"/>
        </w:rPr>
        <w:t>–</w:t>
      </w:r>
      <w:r w:rsidRPr="005E0761">
        <w:rPr>
          <w:rFonts w:ascii="GOST type A" w:hAnsi="GOST type A" w:cs="Arial"/>
          <w:sz w:val="28"/>
          <w:szCs w:val="28"/>
        </w:rPr>
        <w:t xml:space="preserve"> Булез, Штокхаузен, Ноно) и Америке (Эллиотт Картер, Милтон Баббитт, Джон Кейдж), причем эти течения по обе стороны Атлантического океана начинаются совершенно независимо друг от друга, и одно не является порождением другого. В 1960-х годах эти авангардные течения набирают новую силу, а в 1968 году наблюдается второй </w:t>
      </w:r>
      <w:r w:rsidRPr="005E0761">
        <w:rPr>
          <w:rFonts w:ascii="Arial" w:hAnsi="Arial" w:cs="Arial"/>
          <w:sz w:val="28"/>
          <w:szCs w:val="28"/>
        </w:rPr>
        <w:t>“</w:t>
      </w:r>
      <w:r w:rsidRPr="005E0761">
        <w:rPr>
          <w:rFonts w:ascii="GOST type A" w:hAnsi="GOST type A" w:cs="Arial"/>
          <w:sz w:val="28"/>
          <w:szCs w:val="28"/>
        </w:rPr>
        <w:t>крах</w:t>
      </w:r>
      <w:r w:rsidRPr="005E0761">
        <w:rPr>
          <w:rFonts w:ascii="Arial" w:hAnsi="Arial" w:cs="Arial"/>
          <w:sz w:val="28"/>
          <w:szCs w:val="28"/>
        </w:rPr>
        <w:t>”</w:t>
      </w:r>
      <w:r w:rsidRPr="005E0761">
        <w:rPr>
          <w:rFonts w:ascii="GOST type A" w:hAnsi="GOST type A" w:cs="Arial"/>
          <w:sz w:val="28"/>
          <w:szCs w:val="28"/>
        </w:rPr>
        <w:t>, который ознаменуется Симфонией Бе</w:t>
      </w:r>
      <w:r w:rsidR="00293062">
        <w:rPr>
          <w:rFonts w:ascii="GOST type A" w:hAnsi="GOST type A" w:cs="Arial"/>
          <w:sz w:val="28"/>
          <w:szCs w:val="28"/>
        </w:rPr>
        <w:t xml:space="preserve">рио и Первой симфонией Шнитке. </w:t>
      </w:r>
    </w:p>
    <w:p w:rsidR="00293062" w:rsidRDefault="005E0761" w:rsidP="00AE57B8">
      <w:pPr>
        <w:spacing w:line="360" w:lineRule="auto"/>
        <w:ind w:firstLine="540"/>
        <w:jc w:val="both"/>
        <w:rPr>
          <w:rFonts w:ascii="GOST type A" w:hAnsi="GOST type A" w:cs="Arial"/>
          <w:sz w:val="28"/>
          <w:szCs w:val="28"/>
        </w:rPr>
      </w:pPr>
      <w:r w:rsidRPr="005E0761">
        <w:rPr>
          <w:rFonts w:ascii="GOST type A" w:hAnsi="GOST type A" w:cs="Arial"/>
          <w:sz w:val="28"/>
          <w:szCs w:val="28"/>
        </w:rPr>
        <w:t xml:space="preserve">С 1968 года ослабевает целенаправленность устремлений авангардных течений в музыке, происходит дробление музыкальных течений и направлений, а также размывание стилистической направленности отдельных композиторов, возникают минимализм и разные стили </w:t>
      </w:r>
      <w:r w:rsidRPr="005E0761">
        <w:rPr>
          <w:rFonts w:ascii="Arial" w:hAnsi="Arial" w:cs="Arial"/>
          <w:sz w:val="28"/>
          <w:szCs w:val="28"/>
        </w:rPr>
        <w:t>“</w:t>
      </w:r>
      <w:r w:rsidRPr="005E0761">
        <w:rPr>
          <w:rFonts w:ascii="GOST type A" w:hAnsi="GOST type A" w:cs="Arial"/>
          <w:sz w:val="28"/>
          <w:szCs w:val="28"/>
        </w:rPr>
        <w:t>ретро</w:t>
      </w:r>
      <w:r w:rsidRPr="005E0761">
        <w:rPr>
          <w:rFonts w:ascii="Arial" w:hAnsi="Arial" w:cs="Arial"/>
          <w:sz w:val="28"/>
          <w:szCs w:val="28"/>
        </w:rPr>
        <w:t>”</w:t>
      </w:r>
      <w:r w:rsidRPr="005E0761">
        <w:rPr>
          <w:rFonts w:ascii="GOST type A" w:hAnsi="GOST type A" w:cs="Arial"/>
          <w:sz w:val="28"/>
          <w:szCs w:val="28"/>
        </w:rPr>
        <w:t xml:space="preserve">. С 1980 года стили </w:t>
      </w:r>
      <w:r w:rsidRPr="005E0761">
        <w:rPr>
          <w:rFonts w:ascii="Arial" w:hAnsi="Arial" w:cs="Arial"/>
          <w:sz w:val="28"/>
          <w:szCs w:val="28"/>
        </w:rPr>
        <w:t>“</w:t>
      </w:r>
      <w:r w:rsidRPr="005E0761">
        <w:rPr>
          <w:rFonts w:ascii="GOST type A" w:hAnsi="GOST type A" w:cs="Arial"/>
          <w:sz w:val="28"/>
          <w:szCs w:val="28"/>
        </w:rPr>
        <w:t>ретро</w:t>
      </w:r>
      <w:r w:rsidRPr="005E0761">
        <w:rPr>
          <w:rFonts w:ascii="Arial" w:hAnsi="Arial" w:cs="Arial"/>
          <w:sz w:val="28"/>
          <w:szCs w:val="28"/>
        </w:rPr>
        <w:t>”</w:t>
      </w:r>
      <w:r w:rsidRPr="005E0761">
        <w:rPr>
          <w:rFonts w:ascii="GOST type A" w:hAnsi="GOST type A" w:cs="Arial"/>
          <w:sz w:val="28"/>
          <w:szCs w:val="28"/>
        </w:rPr>
        <w:t xml:space="preserve"> усиливаются (на примере отхода польских композиторов и целого ряда американских композиторов от </w:t>
      </w:r>
      <w:r w:rsidRPr="005E0761">
        <w:rPr>
          <w:rFonts w:ascii="Arial" w:hAnsi="Arial" w:cs="Arial"/>
          <w:sz w:val="28"/>
          <w:szCs w:val="28"/>
        </w:rPr>
        <w:t>“</w:t>
      </w:r>
      <w:r w:rsidRPr="005E0761">
        <w:rPr>
          <w:rFonts w:ascii="GOST type A" w:hAnsi="GOST type A" w:cs="Arial"/>
          <w:sz w:val="28"/>
          <w:szCs w:val="28"/>
        </w:rPr>
        <w:t>сложной</w:t>
      </w:r>
      <w:r w:rsidRPr="005E0761">
        <w:rPr>
          <w:rFonts w:ascii="Arial" w:hAnsi="Arial" w:cs="Arial"/>
          <w:sz w:val="28"/>
          <w:szCs w:val="28"/>
        </w:rPr>
        <w:t>”</w:t>
      </w:r>
      <w:r w:rsidRPr="005E0761">
        <w:rPr>
          <w:rFonts w:ascii="GOST type A" w:hAnsi="GOST type A" w:cs="Arial"/>
          <w:sz w:val="28"/>
          <w:szCs w:val="28"/>
        </w:rPr>
        <w:t xml:space="preserve"> музыки в сторону неоромантизма и новой простоты. </w:t>
      </w:r>
    </w:p>
    <w:p w:rsidR="005E0761" w:rsidRPr="005E0761" w:rsidRDefault="005E0761" w:rsidP="00AE57B8">
      <w:pPr>
        <w:spacing w:line="360" w:lineRule="auto"/>
        <w:ind w:firstLine="540"/>
        <w:jc w:val="both"/>
        <w:rPr>
          <w:rFonts w:ascii="GOST type A" w:hAnsi="GOST type A" w:cs="GOST type A"/>
          <w:sz w:val="28"/>
          <w:szCs w:val="28"/>
          <w:lang w:eastAsia="ru-RU"/>
        </w:rPr>
      </w:pPr>
      <w:r w:rsidRPr="005E0761">
        <w:rPr>
          <w:rFonts w:ascii="GOST type A" w:hAnsi="GOST type A" w:cs="Arial"/>
          <w:sz w:val="28"/>
          <w:szCs w:val="28"/>
        </w:rPr>
        <w:t>В 90-х годах ХХ века и в 2000-х годах феномен дробления достигает предельных размеров и теперь мы фактически не найдем крупных художественных и музыкальных потоков, свойственных как началу века, так и послевоенному времени, что, впрочем, не означаает полное отсутствие в наши дни ярких самобытных музыкальных индивидуальностей или стилистических направлений.</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lastRenderedPageBreak/>
        <w:t>Музыку же отличает от других искусств именно организация звуков по высоте. И в XX веке в звуковысотной области происходят главные стилевые изменения. Ритмические и тембровые нововведения прямо зависят от звуковысотной организации произведения. Недаром общеэстетическое понятие гармонии, как всеобщей меры, упорядоченности, пропорциональности, музыканты относят к звуковысотной организации.</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В начале 20-го века русская музыкальная культура выдвинула талантливую плеяду композиторов-новаторов И. Стравинского и С. Прокофьева. Среди знаменитых мастеров старшего поколения были Н. Мясковский, Д. Кастальский.</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В советские годы возник, по существу, новый в отечественной музыке жанр - героическая оратория, получила развитие хоровая песня. Широкий размах приобретает детская музыка.</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Среди ярких представителей артели композиторов, воспитанники русских консерваторий - Д. Шостакович, Д. Кабалевский, А. Хачатурян. Выдающиеся труды созданы советскими музыковедами - Б. Асафьев, Б. Яворским. Глубоко разработаны многие проблемы истории и теории музыки, музыкальной эстетики, музыкальной фольклористики. Большое количество работ создано в области музыки для кино, театра, радио.</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Наиболее известные композиторы 50-х годов - Т. Хренников, Г. Свиридов. В музыкальном искусстве происходят существенные изменения. Расширяется круг жизненных образов и сюжетов, обновляются его выразительные средства, совершенствуется форма.</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В эти же годы выдвинулась плеяда одаренных композиторов, проявивших себя в разных жанрах - Р. Щедрин, А. Шнитке, Э. Денисов, В. Гаврилин.</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Важную роль в культурной жизни России играет связь классической музыки с популярной. Появляются новые типы драматических спектаклей, основанные на широком использовании современных форм эстрадной музыки.</w:t>
      </w:r>
      <w:r w:rsidR="00FE3EE6">
        <w:rPr>
          <w:rFonts w:ascii="GOST type A" w:hAnsi="GOST type A" w:cs="GOST type A"/>
          <w:sz w:val="28"/>
          <w:szCs w:val="28"/>
          <w:lang w:eastAsia="ru-RU"/>
        </w:rPr>
        <w:t>(</w:t>
      </w:r>
      <w:r w:rsidR="00FC33B4">
        <w:rPr>
          <w:rFonts w:ascii="GOST type A" w:hAnsi="GOST type A" w:cs="GOST type A"/>
          <w:sz w:val="28"/>
          <w:szCs w:val="28"/>
          <w:lang w:eastAsia="ru-RU"/>
        </w:rPr>
        <w:t xml:space="preserve"> </w:t>
      </w:r>
      <w:r w:rsidR="00FE3EE6">
        <w:rPr>
          <w:rFonts w:ascii="GOST type A" w:hAnsi="GOST type A" w:cs="GOST type A"/>
          <w:sz w:val="28"/>
          <w:szCs w:val="28"/>
          <w:lang w:eastAsia="ru-RU"/>
        </w:rPr>
        <w:t>Сообщения учащихся)</w:t>
      </w:r>
    </w:p>
    <w:p w:rsidR="0015468B" w:rsidRPr="00AE57B8" w:rsidRDefault="0015468B" w:rsidP="00AE57B8">
      <w:pPr>
        <w:spacing w:line="360" w:lineRule="auto"/>
        <w:ind w:firstLine="540"/>
        <w:jc w:val="both"/>
        <w:rPr>
          <w:rFonts w:ascii="GOST type A" w:hAnsi="GOST type A" w:cs="GOST type A"/>
          <w:color w:val="444444"/>
          <w:sz w:val="28"/>
          <w:szCs w:val="28"/>
        </w:rPr>
      </w:pPr>
      <w:r w:rsidRPr="00AE57B8">
        <w:rPr>
          <w:rFonts w:ascii="GOST type A" w:hAnsi="GOST type A" w:cs="GOST type A"/>
          <w:b/>
          <w:bCs/>
          <w:color w:val="444444"/>
          <w:sz w:val="28"/>
          <w:szCs w:val="28"/>
        </w:rPr>
        <w:t xml:space="preserve">ПРОКОФЬЕВ, СЕРГЕЙ СЕРГЕЕВИЧ </w:t>
      </w:r>
      <w:r w:rsidRPr="00AE57B8">
        <w:rPr>
          <w:rFonts w:ascii="GOST type A" w:hAnsi="GOST type A" w:cs="GOST type A"/>
          <w:color w:val="444444"/>
          <w:sz w:val="28"/>
          <w:szCs w:val="28"/>
        </w:rPr>
        <w:t>(1891</w:t>
      </w:r>
      <w:r w:rsidRPr="00AE57B8">
        <w:rPr>
          <w:rFonts w:ascii="Georgia" w:hAnsi="Georgia" w:cs="Georgia"/>
          <w:color w:val="444444"/>
          <w:sz w:val="28"/>
          <w:szCs w:val="28"/>
        </w:rPr>
        <w:t>–</w:t>
      </w:r>
      <w:r w:rsidRPr="00AE57B8">
        <w:rPr>
          <w:rFonts w:ascii="GOST type A" w:hAnsi="GOST type A" w:cs="GOST type A"/>
          <w:color w:val="444444"/>
          <w:sz w:val="28"/>
          <w:szCs w:val="28"/>
        </w:rPr>
        <w:t xml:space="preserve">1953), русский композитор, пианист и дирижер. Родился 11 (23) апреля 1891 в Сонцовке Екатеринославской губернии. В шесть лет сочинял циклы маленьких фортепианных пьес, в девять стал автором детской оперы. Пройдя подготовительный курс с Р.М.Глиэром, Прокофьев в возрасте 13 лет поступил в Петербургскую консерваторию (окончил по классу композиции в 1909, по классу фортепиано </w:t>
      </w:r>
      <w:r w:rsidRPr="00AE57B8">
        <w:rPr>
          <w:rFonts w:ascii="Georgia" w:hAnsi="Georgia" w:cs="Georgia"/>
          <w:color w:val="444444"/>
          <w:sz w:val="28"/>
          <w:szCs w:val="28"/>
        </w:rPr>
        <w:t>–</w:t>
      </w:r>
      <w:r w:rsidRPr="00AE57B8">
        <w:rPr>
          <w:rFonts w:ascii="GOST type A" w:hAnsi="GOST type A" w:cs="GOST type A"/>
          <w:color w:val="444444"/>
          <w:sz w:val="28"/>
          <w:szCs w:val="28"/>
        </w:rPr>
        <w:t xml:space="preserve"> в 1914). Его учителями были А.К.Лядов, Н.А.Римский-Корсаков, Н.Н.Черепнин, А.Н.Есипова и другие. Оканчивая консерваторию по классу фортепиано, он сыграл с оркестром свой Первый фортепианный концерт и получил почетную премию имени А.Г.Рубинштейна.</w:t>
      </w:r>
    </w:p>
    <w:p w:rsidR="0015468B" w:rsidRPr="00AE57B8" w:rsidRDefault="0015468B" w:rsidP="00AE57B8">
      <w:pPr>
        <w:pStyle w:val="ac"/>
        <w:spacing w:before="0" w:beforeAutospacing="0" w:after="0" w:afterAutospacing="0" w:line="360" w:lineRule="auto"/>
        <w:ind w:firstLine="540"/>
        <w:jc w:val="both"/>
        <w:rPr>
          <w:rFonts w:ascii="GOST type A" w:hAnsi="GOST type A" w:cs="GOST type A"/>
          <w:color w:val="444444"/>
          <w:sz w:val="28"/>
          <w:szCs w:val="28"/>
        </w:rPr>
      </w:pPr>
      <w:r w:rsidRPr="00AE57B8">
        <w:rPr>
          <w:rFonts w:ascii="GOST type A" w:hAnsi="GOST type A" w:cs="GOST type A"/>
          <w:color w:val="444444"/>
          <w:sz w:val="28"/>
          <w:szCs w:val="28"/>
        </w:rPr>
        <w:lastRenderedPageBreak/>
        <w:t xml:space="preserve">Музыка Прокофьева стала предметом ожесточенных споров в музыкальных кругах. Для его ранних сочинений характерны гротесковость, сатирические мотивы; это музыка принципиально антиромантическая, зачастую </w:t>
      </w:r>
      <w:r w:rsidRPr="00AE57B8">
        <w:rPr>
          <w:rFonts w:ascii="Georgia" w:hAnsi="Georgia" w:cs="Georgia"/>
          <w:color w:val="444444"/>
          <w:sz w:val="28"/>
          <w:szCs w:val="28"/>
        </w:rPr>
        <w:t>–</w:t>
      </w:r>
      <w:r w:rsidRPr="00AE57B8">
        <w:rPr>
          <w:rFonts w:ascii="GOST type A" w:hAnsi="GOST type A" w:cs="GOST type A"/>
          <w:color w:val="444444"/>
          <w:sz w:val="28"/>
          <w:szCs w:val="28"/>
        </w:rPr>
        <w:t xml:space="preserve"> жестко звучащая, пронизанная диссонансами, очень энергичная в ритмическом отношении. Наиболее примечательны в этом периоде балет </w:t>
      </w:r>
      <w:r w:rsidRPr="00AE57B8">
        <w:rPr>
          <w:rFonts w:ascii="GOST type A" w:hAnsi="GOST type A" w:cs="GOST type A"/>
          <w:i/>
          <w:iCs/>
          <w:color w:val="444444"/>
          <w:sz w:val="28"/>
          <w:szCs w:val="28"/>
        </w:rPr>
        <w:t>Шут</w:t>
      </w:r>
      <w:r w:rsidRPr="00AE57B8">
        <w:rPr>
          <w:rFonts w:ascii="GOST type A" w:hAnsi="GOST type A" w:cs="GOST type A"/>
          <w:color w:val="444444"/>
          <w:sz w:val="28"/>
          <w:szCs w:val="28"/>
        </w:rPr>
        <w:t xml:space="preserve"> (</w:t>
      </w:r>
      <w:r w:rsidRPr="00AE57B8">
        <w:rPr>
          <w:rFonts w:ascii="GOST type A" w:hAnsi="GOST type A" w:cs="GOST type A"/>
          <w:i/>
          <w:iCs/>
          <w:color w:val="444444"/>
          <w:sz w:val="28"/>
          <w:szCs w:val="28"/>
        </w:rPr>
        <w:t>Сказка про шута, семерых шутов перешутившего</w:t>
      </w:r>
      <w:r w:rsidRPr="00AE57B8">
        <w:rPr>
          <w:rFonts w:ascii="GOST type A" w:hAnsi="GOST type A" w:cs="GOST type A"/>
          <w:color w:val="444444"/>
          <w:sz w:val="28"/>
          <w:szCs w:val="28"/>
        </w:rPr>
        <w:t xml:space="preserve">, 1915), опера </w:t>
      </w:r>
      <w:r w:rsidRPr="00AE57B8">
        <w:rPr>
          <w:rFonts w:ascii="GOST type A" w:hAnsi="GOST type A" w:cs="GOST type A"/>
          <w:i/>
          <w:iCs/>
          <w:color w:val="444444"/>
          <w:sz w:val="28"/>
          <w:szCs w:val="28"/>
        </w:rPr>
        <w:t>Игрок</w:t>
      </w:r>
      <w:r w:rsidRPr="00AE57B8">
        <w:rPr>
          <w:rFonts w:ascii="GOST type A" w:hAnsi="GOST type A" w:cs="GOST type A"/>
          <w:color w:val="444444"/>
          <w:sz w:val="28"/>
          <w:szCs w:val="28"/>
        </w:rPr>
        <w:t xml:space="preserve"> по одноименному роману Достоевского (1915</w:t>
      </w:r>
      <w:r w:rsidRPr="00AE57B8">
        <w:rPr>
          <w:rFonts w:ascii="Georgia" w:hAnsi="Georgia" w:cs="Georgia"/>
          <w:color w:val="444444"/>
          <w:sz w:val="28"/>
          <w:szCs w:val="28"/>
        </w:rPr>
        <w:t>–</w:t>
      </w:r>
      <w:r w:rsidRPr="00AE57B8">
        <w:rPr>
          <w:rFonts w:ascii="GOST type A" w:hAnsi="GOST type A" w:cs="GOST type A"/>
          <w:color w:val="444444"/>
          <w:sz w:val="28"/>
          <w:szCs w:val="28"/>
        </w:rPr>
        <w:t xml:space="preserve">1916), несколько инструментальных концертов и сонат, </w:t>
      </w:r>
      <w:r w:rsidRPr="00AE57B8">
        <w:rPr>
          <w:rFonts w:ascii="GOST type A" w:hAnsi="GOST type A" w:cs="GOST type A"/>
          <w:i/>
          <w:iCs/>
          <w:color w:val="444444"/>
          <w:sz w:val="28"/>
          <w:szCs w:val="28"/>
        </w:rPr>
        <w:t>Скифская сюита</w:t>
      </w:r>
      <w:r w:rsidRPr="00AE57B8">
        <w:rPr>
          <w:rFonts w:ascii="GOST type A" w:hAnsi="GOST type A" w:cs="GOST type A"/>
          <w:color w:val="444444"/>
          <w:sz w:val="28"/>
          <w:szCs w:val="28"/>
        </w:rPr>
        <w:t xml:space="preserve"> (1915) и кантата </w:t>
      </w:r>
      <w:r w:rsidRPr="00AE57B8">
        <w:rPr>
          <w:rFonts w:ascii="GOST type A" w:hAnsi="GOST type A" w:cs="GOST type A"/>
          <w:i/>
          <w:iCs/>
          <w:color w:val="444444"/>
          <w:sz w:val="28"/>
          <w:szCs w:val="28"/>
        </w:rPr>
        <w:t>Семеро их</w:t>
      </w:r>
      <w:r w:rsidRPr="00AE57B8">
        <w:rPr>
          <w:rFonts w:ascii="GOST type A" w:hAnsi="GOST type A" w:cs="GOST type A"/>
          <w:color w:val="444444"/>
          <w:sz w:val="28"/>
          <w:szCs w:val="28"/>
        </w:rPr>
        <w:t xml:space="preserve"> (1917). Один из шедевров раннего Прокофьева </w:t>
      </w:r>
      <w:r w:rsidRPr="00AE57B8">
        <w:rPr>
          <w:rFonts w:ascii="Georgia" w:hAnsi="Georgia" w:cs="Georgia"/>
          <w:color w:val="444444"/>
          <w:sz w:val="28"/>
          <w:szCs w:val="28"/>
        </w:rPr>
        <w:t>–</w:t>
      </w:r>
      <w:r w:rsidRPr="00AE57B8">
        <w:rPr>
          <w:rFonts w:ascii="GOST type A" w:hAnsi="GOST type A" w:cs="GOST type A"/>
          <w:color w:val="444444"/>
          <w:sz w:val="28"/>
          <w:szCs w:val="28"/>
        </w:rPr>
        <w:t xml:space="preserve"> его </w:t>
      </w:r>
      <w:r w:rsidRPr="00AE57B8">
        <w:rPr>
          <w:rFonts w:ascii="GOST type A" w:hAnsi="GOST type A" w:cs="GOST type A"/>
          <w:i/>
          <w:iCs/>
          <w:color w:val="444444"/>
          <w:sz w:val="28"/>
          <w:szCs w:val="28"/>
        </w:rPr>
        <w:t>Классическая симфония</w:t>
      </w:r>
      <w:r w:rsidRPr="00AE57B8">
        <w:rPr>
          <w:rFonts w:ascii="GOST type A" w:hAnsi="GOST type A" w:cs="GOST type A"/>
          <w:color w:val="444444"/>
          <w:sz w:val="28"/>
          <w:szCs w:val="28"/>
        </w:rPr>
        <w:t xml:space="preserve"> (1917), образец «новой простоты»: ею композитор словно продемонстрировал критикам свое блестящее владение неоклассическим стилем.</w:t>
      </w:r>
    </w:p>
    <w:p w:rsidR="0015468B" w:rsidRPr="00AE57B8" w:rsidRDefault="0015468B" w:rsidP="00AE57B8">
      <w:pPr>
        <w:pStyle w:val="ac"/>
        <w:spacing w:before="0" w:beforeAutospacing="0" w:after="0" w:afterAutospacing="0" w:line="360" w:lineRule="auto"/>
        <w:ind w:firstLine="540"/>
        <w:jc w:val="both"/>
        <w:rPr>
          <w:rFonts w:ascii="GOST type A" w:hAnsi="GOST type A" w:cs="GOST type A"/>
          <w:color w:val="444444"/>
          <w:sz w:val="28"/>
          <w:szCs w:val="28"/>
        </w:rPr>
      </w:pPr>
      <w:r w:rsidRPr="00AE57B8">
        <w:rPr>
          <w:rFonts w:ascii="GOST type A" w:hAnsi="GOST type A" w:cs="GOST type A"/>
          <w:color w:val="444444"/>
          <w:sz w:val="28"/>
          <w:szCs w:val="28"/>
        </w:rPr>
        <w:t xml:space="preserve">В 1918 он отправился на гастроли в США, где в 1919 завершил комическую оперу </w:t>
      </w:r>
      <w:r w:rsidRPr="00AE57B8">
        <w:rPr>
          <w:rFonts w:ascii="GOST type A" w:hAnsi="GOST type A" w:cs="GOST type A"/>
          <w:i/>
          <w:iCs/>
          <w:color w:val="444444"/>
          <w:sz w:val="28"/>
          <w:szCs w:val="28"/>
        </w:rPr>
        <w:t xml:space="preserve">Любовь к трем апельсинам </w:t>
      </w:r>
      <w:r w:rsidRPr="00AE57B8">
        <w:rPr>
          <w:rFonts w:ascii="GOST type A" w:hAnsi="GOST type A" w:cs="GOST type A"/>
          <w:color w:val="444444"/>
          <w:sz w:val="28"/>
          <w:szCs w:val="28"/>
        </w:rPr>
        <w:t xml:space="preserve">(поставлена в 1921 Чикагским оперным театром). К этому времени относится также великолепный Третий фортепианный концерт. В 1922 Прокофьев переселился в Германию, а в 1923 перебрался в Париж, где провел следующее десятилетие, выезжая в длительные концертные турне по странам Европы и по Америке (он выступал как пианист и как дирижер). В Париже антреприза Сергея Дягилева «Русский балет», которая еще в 1921 показала прокофьевского </w:t>
      </w:r>
      <w:r w:rsidRPr="00AE57B8">
        <w:rPr>
          <w:rFonts w:ascii="GOST type A" w:hAnsi="GOST type A" w:cs="GOST type A"/>
          <w:i/>
          <w:iCs/>
          <w:color w:val="444444"/>
          <w:sz w:val="28"/>
          <w:szCs w:val="28"/>
        </w:rPr>
        <w:t>Шута</w:t>
      </w:r>
      <w:r w:rsidRPr="00AE57B8">
        <w:rPr>
          <w:rFonts w:ascii="GOST type A" w:hAnsi="GOST type A" w:cs="GOST type A"/>
          <w:color w:val="444444"/>
          <w:sz w:val="28"/>
          <w:szCs w:val="28"/>
        </w:rPr>
        <w:t xml:space="preserve">, поставила его следующие балеты </w:t>
      </w:r>
      <w:r w:rsidRPr="00AE57B8">
        <w:rPr>
          <w:rFonts w:ascii="Georgia" w:hAnsi="Georgia" w:cs="Georgia"/>
          <w:color w:val="444444"/>
          <w:sz w:val="28"/>
          <w:szCs w:val="28"/>
        </w:rPr>
        <w:t>–</w:t>
      </w:r>
      <w:r w:rsidRPr="00AE57B8">
        <w:rPr>
          <w:rFonts w:ascii="GOST type A" w:hAnsi="GOST type A" w:cs="GOST type A"/>
          <w:color w:val="444444"/>
          <w:sz w:val="28"/>
          <w:szCs w:val="28"/>
        </w:rPr>
        <w:t xml:space="preserve"> </w:t>
      </w:r>
      <w:r w:rsidRPr="00AE57B8">
        <w:rPr>
          <w:rFonts w:ascii="GOST type A" w:hAnsi="GOST type A" w:cs="GOST type A"/>
          <w:i/>
          <w:iCs/>
          <w:color w:val="444444"/>
          <w:sz w:val="28"/>
          <w:szCs w:val="28"/>
        </w:rPr>
        <w:t>Стальной скок</w:t>
      </w:r>
      <w:r w:rsidRPr="00AE57B8">
        <w:rPr>
          <w:rFonts w:ascii="GOST type A" w:hAnsi="GOST type A" w:cs="GOST type A"/>
          <w:color w:val="444444"/>
          <w:sz w:val="28"/>
          <w:szCs w:val="28"/>
        </w:rPr>
        <w:t xml:space="preserve"> (1927) и </w:t>
      </w:r>
      <w:r w:rsidRPr="00AE57B8">
        <w:rPr>
          <w:rFonts w:ascii="GOST type A" w:hAnsi="GOST type A" w:cs="GOST type A"/>
          <w:i/>
          <w:iCs/>
          <w:color w:val="444444"/>
          <w:sz w:val="28"/>
          <w:szCs w:val="28"/>
        </w:rPr>
        <w:t>Блудный сын</w:t>
      </w:r>
      <w:r w:rsidRPr="00AE57B8">
        <w:rPr>
          <w:rFonts w:ascii="GOST type A" w:hAnsi="GOST type A" w:cs="GOST type A"/>
          <w:color w:val="444444"/>
          <w:sz w:val="28"/>
          <w:szCs w:val="28"/>
        </w:rPr>
        <w:t xml:space="preserve"> (1928). В 1925</w:t>
      </w:r>
      <w:r w:rsidRPr="00AE57B8">
        <w:rPr>
          <w:rFonts w:ascii="Georgia" w:hAnsi="Georgia" w:cs="Georgia"/>
          <w:color w:val="444444"/>
          <w:sz w:val="28"/>
          <w:szCs w:val="28"/>
        </w:rPr>
        <w:t>–</w:t>
      </w:r>
      <w:r w:rsidRPr="00AE57B8">
        <w:rPr>
          <w:rFonts w:ascii="GOST type A" w:hAnsi="GOST type A" w:cs="GOST type A"/>
          <w:color w:val="444444"/>
          <w:sz w:val="28"/>
          <w:szCs w:val="28"/>
        </w:rPr>
        <w:t>1931 появились Вторая, Третья и Четвертая симфонии и Четвертый и Пятый фортепианные концерты, в которых стиль Прокофьева достиг пика напряженности и остроты.</w:t>
      </w:r>
    </w:p>
    <w:p w:rsidR="0015468B" w:rsidRPr="00AE57B8" w:rsidRDefault="0015468B" w:rsidP="00AE57B8">
      <w:pPr>
        <w:pStyle w:val="ac"/>
        <w:spacing w:before="0" w:beforeAutospacing="0" w:after="0" w:afterAutospacing="0" w:line="360" w:lineRule="auto"/>
        <w:ind w:firstLine="540"/>
        <w:jc w:val="both"/>
        <w:rPr>
          <w:rFonts w:ascii="GOST type A" w:hAnsi="GOST type A" w:cs="GOST type A"/>
          <w:color w:val="444444"/>
          <w:sz w:val="28"/>
          <w:szCs w:val="28"/>
        </w:rPr>
      </w:pPr>
      <w:r w:rsidRPr="00AE57B8">
        <w:rPr>
          <w:rFonts w:ascii="GOST type A" w:hAnsi="GOST type A" w:cs="GOST type A"/>
          <w:color w:val="444444"/>
          <w:sz w:val="28"/>
          <w:szCs w:val="28"/>
        </w:rPr>
        <w:t xml:space="preserve">В 1933 Прокофьев вернулся в Россию. В последующие годы он много работал в разных жанрах; среди сочинений этого периода </w:t>
      </w:r>
      <w:r w:rsidRPr="00AE57B8">
        <w:rPr>
          <w:rFonts w:ascii="Georgia" w:hAnsi="Georgia" w:cs="Georgia"/>
          <w:color w:val="444444"/>
          <w:sz w:val="28"/>
          <w:szCs w:val="28"/>
        </w:rPr>
        <w:t>–</w:t>
      </w:r>
      <w:r w:rsidRPr="00AE57B8">
        <w:rPr>
          <w:rFonts w:ascii="GOST type A" w:hAnsi="GOST type A" w:cs="GOST type A"/>
          <w:color w:val="444444"/>
          <w:sz w:val="28"/>
          <w:szCs w:val="28"/>
        </w:rPr>
        <w:t xml:space="preserve"> балеты </w:t>
      </w:r>
      <w:r w:rsidRPr="00AE57B8">
        <w:rPr>
          <w:rFonts w:ascii="GOST type A" w:hAnsi="GOST type A" w:cs="GOST type A"/>
          <w:i/>
          <w:iCs/>
          <w:color w:val="444444"/>
          <w:sz w:val="28"/>
          <w:szCs w:val="28"/>
        </w:rPr>
        <w:t>Ромео и Джульетта</w:t>
      </w:r>
      <w:r w:rsidRPr="00AE57B8">
        <w:rPr>
          <w:rFonts w:ascii="GOST type A" w:hAnsi="GOST type A" w:cs="GOST type A"/>
          <w:color w:val="444444"/>
          <w:sz w:val="28"/>
          <w:szCs w:val="28"/>
        </w:rPr>
        <w:t xml:space="preserve"> (1935) и </w:t>
      </w:r>
      <w:r w:rsidRPr="00AE57B8">
        <w:rPr>
          <w:rFonts w:ascii="GOST type A" w:hAnsi="GOST type A" w:cs="GOST type A"/>
          <w:i/>
          <w:iCs/>
          <w:color w:val="444444"/>
          <w:sz w:val="28"/>
          <w:szCs w:val="28"/>
        </w:rPr>
        <w:t>Золушка</w:t>
      </w:r>
      <w:r w:rsidRPr="00AE57B8">
        <w:rPr>
          <w:rFonts w:ascii="GOST type A" w:hAnsi="GOST type A" w:cs="GOST type A"/>
          <w:color w:val="444444"/>
          <w:sz w:val="28"/>
          <w:szCs w:val="28"/>
        </w:rPr>
        <w:t xml:space="preserve"> (1944); детская сказка для чтеца и оркестра </w:t>
      </w:r>
      <w:r w:rsidRPr="00AE57B8">
        <w:rPr>
          <w:rFonts w:ascii="GOST type A" w:hAnsi="GOST type A" w:cs="GOST type A"/>
          <w:i/>
          <w:iCs/>
          <w:color w:val="444444"/>
          <w:sz w:val="28"/>
          <w:szCs w:val="28"/>
        </w:rPr>
        <w:t>Петя и волк</w:t>
      </w:r>
      <w:r w:rsidRPr="00AE57B8">
        <w:rPr>
          <w:rFonts w:ascii="GOST type A" w:hAnsi="GOST type A" w:cs="GOST type A"/>
          <w:color w:val="444444"/>
          <w:sz w:val="28"/>
          <w:szCs w:val="28"/>
        </w:rPr>
        <w:t xml:space="preserve"> (1936); музыка к кинофильмам </w:t>
      </w:r>
      <w:r w:rsidRPr="00AE57B8">
        <w:rPr>
          <w:rFonts w:ascii="GOST type A" w:hAnsi="GOST type A" w:cs="GOST type A"/>
          <w:i/>
          <w:iCs/>
          <w:color w:val="444444"/>
          <w:sz w:val="28"/>
          <w:szCs w:val="28"/>
        </w:rPr>
        <w:t>Поручик Киже</w:t>
      </w:r>
      <w:r w:rsidRPr="00AE57B8">
        <w:rPr>
          <w:rFonts w:ascii="GOST type A" w:hAnsi="GOST type A" w:cs="GOST type A"/>
          <w:color w:val="444444"/>
          <w:sz w:val="28"/>
          <w:szCs w:val="28"/>
        </w:rPr>
        <w:t xml:space="preserve"> (1934), </w:t>
      </w:r>
      <w:r w:rsidRPr="00AE57B8">
        <w:rPr>
          <w:rFonts w:ascii="GOST type A" w:hAnsi="GOST type A" w:cs="GOST type A"/>
          <w:i/>
          <w:iCs/>
          <w:color w:val="444444"/>
          <w:sz w:val="28"/>
          <w:szCs w:val="28"/>
        </w:rPr>
        <w:t>Александр Невский</w:t>
      </w:r>
      <w:r w:rsidRPr="00AE57B8">
        <w:rPr>
          <w:rFonts w:ascii="GOST type A" w:hAnsi="GOST type A" w:cs="GOST type A"/>
          <w:color w:val="444444"/>
          <w:sz w:val="28"/>
          <w:szCs w:val="28"/>
        </w:rPr>
        <w:t xml:space="preserve"> (1938) и </w:t>
      </w:r>
      <w:r w:rsidRPr="00AE57B8">
        <w:rPr>
          <w:rFonts w:ascii="GOST type A" w:hAnsi="GOST type A" w:cs="GOST type A"/>
          <w:i/>
          <w:iCs/>
          <w:color w:val="444444"/>
          <w:sz w:val="28"/>
          <w:szCs w:val="28"/>
        </w:rPr>
        <w:t>Иван Грозный</w:t>
      </w:r>
      <w:r w:rsidRPr="00AE57B8">
        <w:rPr>
          <w:rFonts w:ascii="GOST type A" w:hAnsi="GOST type A" w:cs="GOST type A"/>
          <w:color w:val="444444"/>
          <w:sz w:val="28"/>
          <w:szCs w:val="28"/>
        </w:rPr>
        <w:t xml:space="preserve"> (1945). Во время Великой отечественной войны и после нее он создал ряд патриотических произведений, а также оперы </w:t>
      </w:r>
      <w:r w:rsidRPr="00AE57B8">
        <w:rPr>
          <w:rFonts w:ascii="GOST type A" w:hAnsi="GOST type A" w:cs="GOST type A"/>
          <w:i/>
          <w:iCs/>
          <w:color w:val="444444"/>
          <w:sz w:val="28"/>
          <w:szCs w:val="28"/>
        </w:rPr>
        <w:t>Обручение в монастыре</w:t>
      </w:r>
      <w:r w:rsidRPr="00AE57B8">
        <w:rPr>
          <w:rFonts w:ascii="GOST type A" w:hAnsi="GOST type A" w:cs="GOST type A"/>
          <w:color w:val="444444"/>
          <w:sz w:val="28"/>
          <w:szCs w:val="28"/>
        </w:rPr>
        <w:t xml:space="preserve"> по комедии Шеридана (1940</w:t>
      </w:r>
      <w:r w:rsidRPr="00AE57B8">
        <w:rPr>
          <w:rFonts w:ascii="Georgia" w:hAnsi="Georgia" w:cs="Georgia"/>
          <w:color w:val="444444"/>
          <w:sz w:val="28"/>
          <w:szCs w:val="28"/>
        </w:rPr>
        <w:t>–</w:t>
      </w:r>
      <w:r w:rsidRPr="00AE57B8">
        <w:rPr>
          <w:rFonts w:ascii="GOST type A" w:hAnsi="GOST type A" w:cs="GOST type A"/>
          <w:color w:val="444444"/>
          <w:sz w:val="28"/>
          <w:szCs w:val="28"/>
        </w:rPr>
        <w:t xml:space="preserve">1941) и </w:t>
      </w:r>
      <w:r w:rsidRPr="00AE57B8">
        <w:rPr>
          <w:rFonts w:ascii="GOST type A" w:hAnsi="GOST type A" w:cs="GOST type A"/>
          <w:i/>
          <w:iCs/>
          <w:color w:val="444444"/>
          <w:sz w:val="28"/>
          <w:szCs w:val="28"/>
        </w:rPr>
        <w:t>Война и мир</w:t>
      </w:r>
      <w:r w:rsidRPr="00AE57B8">
        <w:rPr>
          <w:rFonts w:ascii="GOST type A" w:hAnsi="GOST type A" w:cs="GOST type A"/>
          <w:color w:val="444444"/>
          <w:sz w:val="28"/>
          <w:szCs w:val="28"/>
        </w:rPr>
        <w:t xml:space="preserve"> по роману Толстого (1941</w:t>
      </w:r>
      <w:r w:rsidRPr="00AE57B8">
        <w:rPr>
          <w:rFonts w:ascii="Georgia" w:hAnsi="Georgia" w:cs="Georgia"/>
          <w:color w:val="444444"/>
          <w:sz w:val="28"/>
          <w:szCs w:val="28"/>
        </w:rPr>
        <w:t>–</w:t>
      </w:r>
      <w:r w:rsidRPr="00AE57B8">
        <w:rPr>
          <w:rFonts w:ascii="GOST type A" w:hAnsi="GOST type A" w:cs="GOST type A"/>
          <w:color w:val="444444"/>
          <w:sz w:val="28"/>
          <w:szCs w:val="28"/>
        </w:rPr>
        <w:t>1942), несколько камерно-инструментальных ансамблей, много фортепианной музыки разных жанров. После войны состоялись премьеры Пятой (1945), Шестой (1947) и Седьмой (1952) симфоний.</w:t>
      </w:r>
    </w:p>
    <w:p w:rsidR="0015468B" w:rsidRPr="00AE57B8" w:rsidRDefault="0015468B" w:rsidP="00AE57B8">
      <w:pPr>
        <w:pStyle w:val="ac"/>
        <w:spacing w:before="0" w:beforeAutospacing="0" w:after="0" w:afterAutospacing="0" w:line="360" w:lineRule="auto"/>
        <w:ind w:firstLine="540"/>
        <w:jc w:val="both"/>
        <w:rPr>
          <w:rFonts w:ascii="GOST type A" w:hAnsi="GOST type A" w:cs="GOST type A"/>
          <w:color w:val="444444"/>
          <w:sz w:val="28"/>
          <w:szCs w:val="28"/>
        </w:rPr>
      </w:pPr>
      <w:r w:rsidRPr="00AE57B8">
        <w:rPr>
          <w:rFonts w:ascii="GOST type A" w:hAnsi="GOST type A" w:cs="GOST type A"/>
          <w:color w:val="444444"/>
          <w:sz w:val="28"/>
          <w:szCs w:val="28"/>
        </w:rPr>
        <w:t xml:space="preserve">В 1948 году Прокофьев подвергся критике за формализм и симпатии к западной музыке[источник не указан 20 дней]. С 1949 года Прокофьев почти не выезжает с дачи, но даже при строжайшем медицинском режиме пишет оперу «Повесть о настоящем человеке», балет «Каменный цветок», Девятую фортепианную сонату, ораторию «На страже мира» и </w:t>
      </w:r>
      <w:r w:rsidRPr="00AE57B8">
        <w:rPr>
          <w:rFonts w:ascii="GOST type A" w:hAnsi="GOST type A" w:cs="GOST type A"/>
          <w:color w:val="444444"/>
          <w:sz w:val="28"/>
          <w:szCs w:val="28"/>
        </w:rPr>
        <w:lastRenderedPageBreak/>
        <w:t>многое другое. Последним сочинением, которое довелось композитору услышать в концертном зале, стала Седьмая симфония (1952). Прокофьев скончался в Москве в коммунальной квартире в Камергерском переулке от гипертонического криза 5 марта 1953 года. Так как он умер в день смерти Сталина, его кончина осталась почти незамеченной, а близкие и коллеги композитора столкнулись в организации похорон с большими трудностями[4]. С. С. Прокофьев похоронен в Москве на Новодевичьем кладбище (участок № 3). В память о композиторе на доме установлена мемориальная доска (скульптор М. Л. Петрова).</w:t>
      </w:r>
      <w:r w:rsidR="00FE3EE6">
        <w:rPr>
          <w:rFonts w:ascii="GOST type A" w:hAnsi="GOST type A" w:cs="GOST type A"/>
          <w:color w:val="444444"/>
          <w:sz w:val="28"/>
          <w:szCs w:val="28"/>
        </w:rPr>
        <w:t xml:space="preserve"> ( Сообщения учащихся)</w:t>
      </w:r>
    </w:p>
    <w:p w:rsidR="0015468B" w:rsidRPr="00AE57B8" w:rsidRDefault="0015468B" w:rsidP="00AE57B8">
      <w:pPr>
        <w:pStyle w:val="ac"/>
        <w:spacing w:before="0" w:beforeAutospacing="0" w:after="0" w:afterAutospacing="0" w:line="360" w:lineRule="auto"/>
        <w:ind w:firstLine="540"/>
        <w:jc w:val="both"/>
        <w:rPr>
          <w:rFonts w:ascii="GOST type A" w:hAnsi="GOST type A" w:cs="GOST type A"/>
          <w:color w:val="444444"/>
          <w:sz w:val="28"/>
          <w:szCs w:val="28"/>
        </w:rPr>
      </w:pPr>
      <w:r w:rsidRPr="00AE57B8">
        <w:rPr>
          <w:rFonts w:ascii="GOST type A" w:hAnsi="GOST type A" w:cs="GOST type A"/>
          <w:b/>
          <w:bCs/>
          <w:color w:val="444444"/>
          <w:sz w:val="28"/>
          <w:szCs w:val="28"/>
        </w:rPr>
        <w:t>ШОСТАКОВИЧ, ДМИТРИЙ ДМИТРИЕВИЧ (1906</w:t>
      </w:r>
      <w:r w:rsidRPr="00AE57B8">
        <w:rPr>
          <w:rFonts w:ascii="Georgia" w:hAnsi="Georgia" w:cs="Georgia"/>
          <w:b/>
          <w:bCs/>
          <w:color w:val="444444"/>
          <w:sz w:val="28"/>
          <w:szCs w:val="28"/>
        </w:rPr>
        <w:t>–</w:t>
      </w:r>
      <w:r w:rsidRPr="00AE57B8">
        <w:rPr>
          <w:rFonts w:ascii="GOST type A" w:hAnsi="GOST type A" w:cs="GOST type A"/>
          <w:b/>
          <w:bCs/>
          <w:color w:val="444444"/>
          <w:sz w:val="28"/>
          <w:szCs w:val="28"/>
        </w:rPr>
        <w:t>1975),</w:t>
      </w:r>
      <w:r w:rsidRPr="00AE57B8">
        <w:rPr>
          <w:rFonts w:ascii="GOST type A" w:hAnsi="GOST type A" w:cs="GOST type A"/>
          <w:color w:val="444444"/>
          <w:sz w:val="28"/>
          <w:szCs w:val="28"/>
        </w:rPr>
        <w:t xml:space="preserve"> русский композитор; отличительные черты его стиля </w:t>
      </w:r>
      <w:r w:rsidRPr="00AE57B8">
        <w:rPr>
          <w:rFonts w:ascii="Georgia" w:hAnsi="Georgia" w:cs="Georgia"/>
          <w:color w:val="444444"/>
          <w:sz w:val="28"/>
          <w:szCs w:val="28"/>
        </w:rPr>
        <w:t>–</w:t>
      </w:r>
      <w:r w:rsidRPr="00AE57B8">
        <w:rPr>
          <w:rFonts w:ascii="GOST type A" w:hAnsi="GOST type A" w:cs="GOST type A"/>
          <w:color w:val="444444"/>
          <w:sz w:val="28"/>
          <w:szCs w:val="28"/>
        </w:rPr>
        <w:t xml:space="preserve"> интенсивная ритмика, разнообразное и часто самобытное использование оркестровых средств, высокая драматическая напряженность, оригинальный музыкальный юмор. Творчество Шостаковича то превозносилось властью, то подвергалось резкой критике. Его симфонии, в особенности Пятая и Седьмая, а также ряд фортепианных сочинений получили признание во всем мире.</w:t>
      </w:r>
    </w:p>
    <w:p w:rsidR="0015468B" w:rsidRPr="00AE57B8" w:rsidRDefault="0015468B" w:rsidP="00AE57B8">
      <w:pPr>
        <w:pStyle w:val="ac"/>
        <w:spacing w:before="0" w:beforeAutospacing="0" w:after="0" w:afterAutospacing="0" w:line="360" w:lineRule="auto"/>
        <w:ind w:firstLine="540"/>
        <w:jc w:val="both"/>
        <w:rPr>
          <w:rFonts w:ascii="GOST type A" w:hAnsi="GOST type A" w:cs="GOST type A"/>
          <w:color w:val="444444"/>
          <w:sz w:val="28"/>
          <w:szCs w:val="28"/>
        </w:rPr>
      </w:pPr>
      <w:r w:rsidRPr="00AE57B8">
        <w:rPr>
          <w:rFonts w:ascii="GOST type A" w:hAnsi="GOST type A" w:cs="GOST type A"/>
          <w:color w:val="444444"/>
          <w:sz w:val="28"/>
          <w:szCs w:val="28"/>
        </w:rPr>
        <w:t>Шостакович родился 12 (25) сентября 1906 в Санкт-Петербурге. В 13 лет поступил в Петроградскую консерваторию, где занимался по фортепиано у Л.В.Николаева, по гармонии у Н.А.Соколова и по композиции у М.О.Штейнберга. Уже в годы учения сочинил Первую симфонию, которая, вместе с тремя Фантастическими танцами для фортепиано, стала его первым опубликованным произведением. Первая симфония, тепло встреченная критикой после премьеры, осуществленной оркестром Ленинградской филармонии в 1926, вскоре приобрела известность и за пределами страны.</w:t>
      </w:r>
    </w:p>
    <w:p w:rsidR="0015468B" w:rsidRPr="00AE57B8" w:rsidRDefault="0015468B" w:rsidP="00AE57B8">
      <w:pPr>
        <w:pStyle w:val="ac"/>
        <w:spacing w:before="0" w:beforeAutospacing="0" w:after="0" w:afterAutospacing="0" w:line="360" w:lineRule="auto"/>
        <w:ind w:firstLine="540"/>
        <w:jc w:val="both"/>
        <w:rPr>
          <w:rFonts w:ascii="GOST type A" w:hAnsi="GOST type A" w:cs="GOST type A"/>
          <w:color w:val="444444"/>
          <w:sz w:val="28"/>
          <w:szCs w:val="28"/>
        </w:rPr>
      </w:pPr>
      <w:r w:rsidRPr="00AE57B8">
        <w:rPr>
          <w:rFonts w:ascii="GOST type A" w:hAnsi="GOST type A" w:cs="GOST type A"/>
          <w:color w:val="444444"/>
          <w:sz w:val="28"/>
          <w:szCs w:val="28"/>
        </w:rPr>
        <w:t xml:space="preserve">Вторая симфония оказалась гораздо менее удачной, и композитор направил свои усилия на оперный жанр. Но и первый его опыт в этой области </w:t>
      </w:r>
      <w:r w:rsidRPr="00AE57B8">
        <w:rPr>
          <w:rFonts w:ascii="Georgia" w:hAnsi="Georgia" w:cs="Georgia"/>
          <w:color w:val="444444"/>
          <w:sz w:val="28"/>
          <w:szCs w:val="28"/>
        </w:rPr>
        <w:t>–</w:t>
      </w:r>
      <w:r w:rsidRPr="00AE57B8">
        <w:rPr>
          <w:rFonts w:ascii="GOST type A" w:hAnsi="GOST type A" w:cs="GOST type A"/>
          <w:color w:val="444444"/>
          <w:sz w:val="28"/>
          <w:szCs w:val="28"/>
        </w:rPr>
        <w:t xml:space="preserve"> Нос, по фантастической повести Гоголя (1928</w:t>
      </w:r>
      <w:r w:rsidRPr="00AE57B8">
        <w:rPr>
          <w:rFonts w:ascii="Georgia" w:hAnsi="Georgia" w:cs="Georgia"/>
          <w:color w:val="444444"/>
          <w:sz w:val="28"/>
          <w:szCs w:val="28"/>
        </w:rPr>
        <w:t>–</w:t>
      </w:r>
      <w:r w:rsidRPr="00AE57B8">
        <w:rPr>
          <w:rFonts w:ascii="GOST type A" w:hAnsi="GOST type A" w:cs="GOST type A"/>
          <w:color w:val="444444"/>
          <w:sz w:val="28"/>
          <w:szCs w:val="28"/>
        </w:rPr>
        <w:t xml:space="preserve">1929), продемонстрировавший и театральное чутье, и сатирическое дарование автора, все-таки не был шедевром. Шостакович продолжал много работать, и к тридцати годам в его творческом портфеле имелось множество опусов: сочинения для фортепиано и струнных инструментов, для голоса с фортепиано, четыре симфонии, три балета, две оперы и целый ряд партитур для кино и драматического театра. Первый балет Шостаковича, Золотой век, пользовался большим успехом. Вторая его опера, Леди Макбет Мценского уезда по повести Лескова с мрачным, кровавым сюжетом, блестяще прошла на премьере в Ленинграде 22 января 1934, но через некоторое время, в 1936, подверглась разгрому в официальной печати за «отсутствие простой и понятной мелодии» и потакание </w:t>
      </w:r>
      <w:r w:rsidRPr="00AE57B8">
        <w:rPr>
          <w:rFonts w:ascii="GOST type A" w:hAnsi="GOST type A" w:cs="GOST type A"/>
          <w:color w:val="444444"/>
          <w:sz w:val="28"/>
          <w:szCs w:val="28"/>
        </w:rPr>
        <w:lastRenderedPageBreak/>
        <w:t>извращенным вкусам буржуазных слушателей «своей дергающейся, крикливой, неврастенической музыкой». Этот суровый приговор, опубликованный на страницах центральной советской газеты «Правда» (редакционная статья называлась Сумбур вместо музыки), некоторое время служил препятствием для исполнения музыки Шостаковича, однако прекрасная Пятая симфония, впервые сыгранная оркестром Ленинградской филармонии 21 ноября 1937, вполне реабилитировала ее автора. Шестая симфония появилась в 1939, а работа над знаменитой Седьмой была начата в осажденном Ленинграде в 1941. В 1942 Шостакович получил Сталинскую премию за это сочинение, в котором, как следует из более позднего высказывания композитора, он воплотил мужество своих соотечественников перед лицом как войны, так и сталинского террора.</w:t>
      </w:r>
    </w:p>
    <w:p w:rsidR="0015468B" w:rsidRPr="00AE57B8" w:rsidRDefault="0015468B" w:rsidP="00AE57B8">
      <w:pPr>
        <w:pStyle w:val="ac"/>
        <w:spacing w:before="0" w:beforeAutospacing="0" w:after="0" w:afterAutospacing="0" w:line="360" w:lineRule="auto"/>
        <w:ind w:firstLine="540"/>
        <w:jc w:val="both"/>
        <w:rPr>
          <w:rFonts w:ascii="GOST type A" w:hAnsi="GOST type A" w:cs="GOST type A"/>
          <w:color w:val="444444"/>
          <w:sz w:val="28"/>
          <w:szCs w:val="28"/>
        </w:rPr>
      </w:pPr>
      <w:r w:rsidRPr="00AE57B8">
        <w:rPr>
          <w:rFonts w:ascii="GOST type A" w:hAnsi="GOST type A" w:cs="GOST type A"/>
          <w:color w:val="444444"/>
          <w:sz w:val="28"/>
          <w:szCs w:val="28"/>
        </w:rPr>
        <w:t>Композитор вновь впал в немилость в 1948: его музыка была названа формалистической и декадентской. Как примеры «типичного формализма» (т.е. искусства, непонятного народу и чуждого ему) упоминались Восьмая и Девятая симфонии, написанные в период 1943</w:t>
      </w:r>
      <w:r w:rsidRPr="00AE57B8">
        <w:rPr>
          <w:rFonts w:ascii="Georgia" w:hAnsi="Georgia" w:cs="Georgia"/>
          <w:color w:val="444444"/>
          <w:sz w:val="28"/>
          <w:szCs w:val="28"/>
        </w:rPr>
        <w:t>–</w:t>
      </w:r>
      <w:r w:rsidRPr="00AE57B8">
        <w:rPr>
          <w:rFonts w:ascii="GOST type A" w:hAnsi="GOST type A" w:cs="GOST type A"/>
          <w:color w:val="444444"/>
          <w:sz w:val="28"/>
          <w:szCs w:val="28"/>
        </w:rPr>
        <w:t>1945. Шостакович покорно принял адресованные ему обвинения, и это спасло его от более тяжких последствий партийной критики. В том же 1948 он получил официальное поощрение за «реалистическую» и «демократическую» музыку к кинофильму Молодая гвардия. Тринадцатая симфония Шостаковича носит название Бабий Яр и представляет собой вокально-симфонический цикл на стихи Е.А.Евтушенко. Умер Шостакович в Москве 9 августа 1975.</w:t>
      </w:r>
      <w:r w:rsidR="00FE3EE6">
        <w:rPr>
          <w:rFonts w:ascii="GOST type A" w:hAnsi="GOST type A" w:cs="GOST type A"/>
          <w:color w:val="444444"/>
          <w:sz w:val="28"/>
          <w:szCs w:val="28"/>
        </w:rPr>
        <w:t xml:space="preserve"> (Сообщения учащихся)</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b/>
          <w:bCs/>
          <w:sz w:val="28"/>
          <w:szCs w:val="28"/>
          <w:lang w:eastAsia="ru-RU"/>
        </w:rPr>
        <w:t>Ара</w:t>
      </w:r>
      <w:r w:rsidRPr="00AE57B8">
        <w:rPr>
          <w:rFonts w:ascii="Times New Roman" w:hAnsi="Times New Roman" w:cs="Times New Roman"/>
          <w:b/>
          <w:bCs/>
          <w:sz w:val="28"/>
          <w:szCs w:val="28"/>
          <w:lang w:eastAsia="ru-RU"/>
        </w:rPr>
        <w:t>́</w:t>
      </w:r>
      <w:r w:rsidRPr="00AE57B8">
        <w:rPr>
          <w:rFonts w:ascii="GOST type A" w:hAnsi="GOST type A" w:cs="GOST type A"/>
          <w:b/>
          <w:bCs/>
          <w:sz w:val="28"/>
          <w:szCs w:val="28"/>
          <w:lang w:eastAsia="ru-RU"/>
        </w:rPr>
        <w:t>м Ильи</w:t>
      </w:r>
      <w:r w:rsidRPr="00AE57B8">
        <w:rPr>
          <w:rFonts w:ascii="Times New Roman" w:hAnsi="Times New Roman" w:cs="Times New Roman"/>
          <w:b/>
          <w:bCs/>
          <w:sz w:val="28"/>
          <w:szCs w:val="28"/>
          <w:lang w:eastAsia="ru-RU"/>
        </w:rPr>
        <w:t>́</w:t>
      </w:r>
      <w:r w:rsidRPr="00AE57B8">
        <w:rPr>
          <w:rFonts w:ascii="GOST type A" w:hAnsi="GOST type A" w:cs="GOST type A"/>
          <w:b/>
          <w:bCs/>
          <w:sz w:val="28"/>
          <w:szCs w:val="28"/>
          <w:lang w:eastAsia="ru-RU"/>
        </w:rPr>
        <w:t>ч Хачатуря</w:t>
      </w:r>
      <w:r w:rsidRPr="00AE57B8">
        <w:rPr>
          <w:rFonts w:ascii="Times New Roman" w:hAnsi="Times New Roman" w:cs="Times New Roman"/>
          <w:b/>
          <w:bCs/>
          <w:sz w:val="28"/>
          <w:szCs w:val="28"/>
          <w:lang w:eastAsia="ru-RU"/>
        </w:rPr>
        <w:t>́</w:t>
      </w:r>
      <w:r w:rsidRPr="00AE57B8">
        <w:rPr>
          <w:rFonts w:ascii="GOST type A" w:hAnsi="GOST type A" w:cs="GOST type A"/>
          <w:b/>
          <w:bCs/>
          <w:sz w:val="28"/>
          <w:szCs w:val="28"/>
          <w:lang w:eastAsia="ru-RU"/>
        </w:rPr>
        <w:t>н</w:t>
      </w:r>
      <w:r w:rsidRPr="00AE57B8">
        <w:rPr>
          <w:rFonts w:ascii="GOST type A" w:hAnsi="GOST type A" w:cs="GOST type A"/>
          <w:sz w:val="28"/>
          <w:szCs w:val="28"/>
          <w:lang w:eastAsia="ru-RU"/>
        </w:rPr>
        <w:t xml:space="preserve"> </w:t>
      </w:r>
      <w:r>
        <w:rPr>
          <w:rFonts w:ascii="GOST type A" w:hAnsi="GOST type A" w:cs="GOST type A"/>
          <w:sz w:val="28"/>
          <w:szCs w:val="28"/>
          <w:lang w:eastAsia="ru-RU"/>
        </w:rPr>
        <w:t>(24 мая (6 июня) 1903</w:t>
      </w:r>
      <w:r w:rsidRPr="00AE57B8">
        <w:rPr>
          <w:rFonts w:ascii="GOST type A" w:hAnsi="GOST type A" w:cs="GOST type A"/>
          <w:sz w:val="28"/>
          <w:szCs w:val="28"/>
          <w:lang w:eastAsia="ru-RU"/>
        </w:rPr>
        <w:t xml:space="preserve"> </w:t>
      </w:r>
      <w:r w:rsidRPr="00AE57B8">
        <w:rPr>
          <w:rFonts w:ascii="Times New Roman" w:hAnsi="Times New Roman" w:cs="Times New Roman"/>
          <w:sz w:val="28"/>
          <w:szCs w:val="28"/>
          <w:lang w:eastAsia="ru-RU"/>
        </w:rPr>
        <w:t>—</w:t>
      </w:r>
      <w:r>
        <w:rPr>
          <w:rFonts w:ascii="GOST type A" w:hAnsi="GOST type A" w:cs="GOST type A"/>
          <w:sz w:val="28"/>
          <w:szCs w:val="28"/>
          <w:lang w:eastAsia="ru-RU"/>
        </w:rPr>
        <w:t xml:space="preserve"> 1 мая 1978</w:t>
      </w:r>
      <w:r w:rsidRPr="00AE57B8">
        <w:rPr>
          <w:rFonts w:ascii="GOST type A" w:hAnsi="GOST type A" w:cs="GOST type A"/>
          <w:sz w:val="28"/>
          <w:szCs w:val="28"/>
          <w:lang w:eastAsia="ru-RU"/>
        </w:rPr>
        <w:t xml:space="preserve">) </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 xml:space="preserve"> советский композитор, дирижёр, педагог, музыкально-общественный деятель.</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В детстве не проявлял особого интереса к музыке и начал ей обучаться только в 19 лет.</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В 1921 вместе с группой армянской молодёжи А. Хачатурян уехал в Москву и поступил на подготовительные курсы в Московский университет, затем стал студентом биологического отделения физико-математического факультета[5]. Спустя год 19-летний Хачатурян поступил в Гнесинское музыкальное училище, где Михаил Гнесин обратил внимание на одарённого Хачатуряна и помог ему. Занимался он сперва на виолончели, затем перешёл в класс композиции.</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В эти же годы Хачатурян впервые в жизни оказался на симфоническом концерте и был потрясён Бетховеном и Рахманиновым. «Танец для скрипки и фортепиано» стал первой работой композитора.</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lastRenderedPageBreak/>
        <w:t>В 1929 году Хачатурян поступил в симфонический класс Московской консерватории, которую блестяще окончил в 1934 и поступил в аспирантуру. Ещё к студенческим годам относятся такие его произведения, как песня-поэма для скрипки с фортепиано (1929), токката для фортепиано (1932), трио для фортепиано, скрипки и кларнета (1932). Далее Хачатурян написал 1-ю симфонию (1934), концерты с оркестром для фортепиано (1936) и для скрипки (1940).</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Во время Второй мировой войны работал на Всесоюзном радио, писал патриотические песни и марши.</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В 1939 году Хачатурян написал первый армянский балет «Счастье». Но недостатки либретто балета вынудили переписать большую часть музыки. В результате вся партитура «Счастья», по образному выражению самого автора, была им «раскулачена»… Завершилось все созданием балета «Гаянэ», но было это уже в годы Великой Отечественной войны. Вот как вспоминает об этом периоде композитор: «Жил я в Перми на 5-м этаже в гостинице „Центральная</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 xml:space="preserve">. Когда я вспоминаю это время, я снова и снова думаю, как трудно тогда приходилось людям. Фронту требовались оружие, хлеб, махорка… А в искусстве </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 xml:space="preserve"> пище духовной, нуждались все </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 xml:space="preserve"> и фронт, и тыл. И мы </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 xml:space="preserve"> артисты и музыканты это понимали и отдавали все свои силы. Около 700 страниц партитуры „Гаянэ</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 xml:space="preserve"> я написал за полгода в холодной гостиничной комнатушке, где стояли пианино, табуретка, стол и кровать. Мне тем более это дорого, что „Гаянэ</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 xml:space="preserve"> </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 xml:space="preserve"> единственный балет на советскую тему, который не сходил со сцены четверть века…» Премьера балета состоялась зимой (3 декабря 1942). В 1943 году за этот балет Хачатурян получил Сталинскую премию первой степени, одну из самых высоких наград того времени в сфере культуры. Через очень короткое время после премьеры этот балет завоевал всемирную славу. Балет «Спартак» стал величайшей работой Хачатуряна после войны. Партитура балета была завершена в 1954, а в декабре 1956 состоялась премьера. С того времени этот балет стал часто исполняться на лучших сценах мира.</w:t>
      </w:r>
    </w:p>
    <w:p w:rsidR="0015468B" w:rsidRPr="00AE57B8" w:rsidRDefault="0015468B" w:rsidP="00AE57B8">
      <w:pPr>
        <w:spacing w:line="360" w:lineRule="auto"/>
        <w:ind w:firstLine="540"/>
        <w:jc w:val="both"/>
        <w:rPr>
          <w:rFonts w:ascii="GOST type A" w:hAnsi="GOST type A" w:cs="GOST type A"/>
          <w:sz w:val="28"/>
          <w:szCs w:val="28"/>
          <w:lang w:eastAsia="ru-RU"/>
        </w:rPr>
      </w:pP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 xml:space="preserve">Одновременно Хачатурян работал в театре и кино: «Маскарад», «Зангезур», «Пепо», «Владимир Ильич Ленин», «Русский вопрос», «Секретная миссия», «У них есть Родина», «Адмирал Ушаков», «Джордано Бруно», «Отелло», «Сталинградская битва» </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 xml:space="preserve"> фильмы, для которых Хачатурян написал музыку. С 1950 Хачатурян выступал как дирижёр, гастролировал с авторскими концертами во многих городах СССР и в зарубежных странах.</w:t>
      </w:r>
    </w:p>
    <w:p w:rsidR="0015468B" w:rsidRPr="00AE57B8" w:rsidRDefault="0015468B" w:rsidP="00AE57B8">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lastRenderedPageBreak/>
        <w:t xml:space="preserve">С 1950 года преподавал композицию в Московской консерватории и в Институте им. Гнесиных (с 1951 </w:t>
      </w:r>
      <w:r w:rsidRPr="00AE57B8">
        <w:rPr>
          <w:rFonts w:ascii="Times New Roman" w:hAnsi="Times New Roman" w:cs="Times New Roman"/>
          <w:sz w:val="28"/>
          <w:szCs w:val="28"/>
          <w:lang w:eastAsia="ru-RU"/>
        </w:rPr>
        <w:t>—</w:t>
      </w:r>
      <w:r w:rsidRPr="00AE57B8">
        <w:rPr>
          <w:rFonts w:ascii="GOST type A" w:hAnsi="GOST type A" w:cs="GOST type A"/>
          <w:sz w:val="28"/>
          <w:szCs w:val="28"/>
          <w:lang w:eastAsia="ru-RU"/>
        </w:rPr>
        <w:t xml:space="preserve"> профессор). В числе его учеников были такие видные композиторы, как Андрей Эшпай, Ростислав Бойко, Алексей Рыбников, Микаэл Таривердиев и Кирилл Волков.</w:t>
      </w:r>
    </w:p>
    <w:p w:rsidR="0015468B" w:rsidRPr="00293062" w:rsidRDefault="0015468B" w:rsidP="00293062">
      <w:pPr>
        <w:spacing w:line="360" w:lineRule="auto"/>
        <w:ind w:firstLine="540"/>
        <w:jc w:val="both"/>
        <w:rPr>
          <w:rFonts w:ascii="GOST type A" w:hAnsi="GOST type A" w:cs="GOST type A"/>
          <w:sz w:val="28"/>
          <w:szCs w:val="28"/>
          <w:lang w:eastAsia="ru-RU"/>
        </w:rPr>
      </w:pPr>
      <w:r w:rsidRPr="00AE57B8">
        <w:rPr>
          <w:rFonts w:ascii="GOST type A" w:hAnsi="GOST type A" w:cs="GOST type A"/>
          <w:sz w:val="28"/>
          <w:szCs w:val="28"/>
          <w:lang w:eastAsia="ru-RU"/>
        </w:rPr>
        <w:t>С 1957 года А. И. Хачатурян занимал пост се</w:t>
      </w:r>
      <w:r w:rsidR="00293062">
        <w:rPr>
          <w:rFonts w:ascii="GOST type A" w:hAnsi="GOST type A" w:cs="GOST type A"/>
          <w:sz w:val="28"/>
          <w:szCs w:val="28"/>
          <w:lang w:eastAsia="ru-RU"/>
        </w:rPr>
        <w:t>кретаря Союза композиторов СССР</w:t>
      </w:r>
      <w:r w:rsidRPr="009B3B8C">
        <w:rPr>
          <w:rFonts w:ascii="GOST type A" w:hAnsi="GOST type A" w:cs="GOST type A"/>
          <w:sz w:val="28"/>
          <w:szCs w:val="28"/>
        </w:rPr>
        <w:t>»</w:t>
      </w:r>
      <w:r w:rsidR="00293062">
        <w:rPr>
          <w:rFonts w:ascii="GOST type A" w:hAnsi="GOST type A" w:cs="GOST type A"/>
          <w:sz w:val="28"/>
          <w:szCs w:val="28"/>
        </w:rPr>
        <w:t>.</w:t>
      </w:r>
    </w:p>
    <w:p w:rsidR="0015468B" w:rsidRDefault="0015468B" w:rsidP="00B35371">
      <w:pPr>
        <w:pStyle w:val="a3"/>
        <w:spacing w:line="360" w:lineRule="auto"/>
        <w:ind w:left="0" w:firstLine="567"/>
        <w:jc w:val="both"/>
        <w:rPr>
          <w:rFonts w:ascii="GOST type A" w:hAnsi="GOST type A" w:cs="GOST type A"/>
          <w:b/>
          <w:bCs/>
          <w:sz w:val="28"/>
          <w:szCs w:val="28"/>
        </w:rPr>
      </w:pPr>
    </w:p>
    <w:p w:rsidR="0015468B" w:rsidRPr="00483A9C" w:rsidRDefault="0015468B" w:rsidP="00B35371">
      <w:pPr>
        <w:pStyle w:val="a3"/>
        <w:spacing w:line="360" w:lineRule="auto"/>
        <w:ind w:left="0" w:firstLine="567"/>
        <w:jc w:val="both"/>
        <w:rPr>
          <w:rFonts w:ascii="GOST type A" w:hAnsi="GOST type A" w:cs="GOST type A"/>
          <w:b/>
          <w:bCs/>
          <w:sz w:val="28"/>
          <w:szCs w:val="28"/>
        </w:rPr>
      </w:pPr>
      <w:r w:rsidRPr="00483A9C">
        <w:rPr>
          <w:rFonts w:ascii="GOST type A" w:hAnsi="GOST type A" w:cs="GOST type A"/>
          <w:b/>
          <w:bCs/>
          <w:sz w:val="28"/>
          <w:szCs w:val="28"/>
          <w:lang w:val="en-US"/>
        </w:rPr>
        <w:t>III</w:t>
      </w:r>
      <w:r w:rsidRPr="00483A9C">
        <w:rPr>
          <w:rFonts w:ascii="GOST type A" w:hAnsi="GOST type A" w:cs="GOST type A"/>
          <w:b/>
          <w:bCs/>
          <w:sz w:val="28"/>
          <w:szCs w:val="28"/>
        </w:rPr>
        <w:t xml:space="preserve">. </w:t>
      </w:r>
      <w:r w:rsidRPr="00483A9C">
        <w:rPr>
          <w:rFonts w:ascii="GOST type A" w:hAnsi="GOST type A" w:cs="GOST type A"/>
          <w:b/>
          <w:bCs/>
          <w:i/>
          <w:iCs/>
          <w:sz w:val="28"/>
          <w:szCs w:val="28"/>
        </w:rPr>
        <w:t>Закрепление изученного материала</w:t>
      </w:r>
      <w:r w:rsidRPr="00483A9C">
        <w:rPr>
          <w:rFonts w:ascii="GOST type A" w:hAnsi="GOST type A" w:cs="GOST type A"/>
          <w:b/>
          <w:bCs/>
          <w:sz w:val="28"/>
          <w:szCs w:val="28"/>
        </w:rPr>
        <w:t xml:space="preserve">: </w:t>
      </w:r>
    </w:p>
    <w:p w:rsidR="0015468B" w:rsidRPr="00483A9C" w:rsidRDefault="0015468B" w:rsidP="00B35371">
      <w:pPr>
        <w:pStyle w:val="a3"/>
        <w:spacing w:line="360" w:lineRule="auto"/>
        <w:ind w:left="0" w:firstLine="567"/>
        <w:jc w:val="both"/>
        <w:rPr>
          <w:rFonts w:ascii="GOST type A" w:hAnsi="GOST type A" w:cs="GOST type A"/>
          <w:sz w:val="28"/>
          <w:szCs w:val="28"/>
        </w:rPr>
      </w:pPr>
      <w:r w:rsidRPr="00483A9C">
        <w:rPr>
          <w:rFonts w:ascii="GOST type A" w:hAnsi="GOST type A" w:cs="GOST type A"/>
          <w:sz w:val="28"/>
          <w:szCs w:val="28"/>
        </w:rPr>
        <w:t>А</w:t>
      </w:r>
      <w:r w:rsidR="00FE3EE6" w:rsidRPr="00483A9C">
        <w:rPr>
          <w:rFonts w:ascii="GOST type A" w:hAnsi="GOST type A" w:cs="GOST type A"/>
          <w:sz w:val="28"/>
          <w:szCs w:val="28"/>
        </w:rPr>
        <w:t>) С какими композиторами вы были ознакомлены на уроке?</w:t>
      </w:r>
    </w:p>
    <w:p w:rsidR="0015468B" w:rsidRPr="00483A9C" w:rsidRDefault="00FE3EE6" w:rsidP="00B35371">
      <w:pPr>
        <w:pStyle w:val="a3"/>
        <w:spacing w:line="360" w:lineRule="auto"/>
        <w:ind w:left="0" w:firstLine="567"/>
        <w:jc w:val="both"/>
        <w:rPr>
          <w:rFonts w:ascii="GOST type A" w:hAnsi="GOST type A" w:cs="GOST type A"/>
          <w:sz w:val="28"/>
          <w:szCs w:val="28"/>
        </w:rPr>
      </w:pPr>
      <w:r w:rsidRPr="00483A9C">
        <w:rPr>
          <w:rFonts w:ascii="GOST type A" w:hAnsi="GOST type A" w:cs="GOST type A"/>
          <w:sz w:val="28"/>
          <w:szCs w:val="28"/>
        </w:rPr>
        <w:t>Б) Какую роль сыграли их произведения в развитии нашей страны</w:t>
      </w:r>
      <w:r w:rsidR="0015468B" w:rsidRPr="00483A9C">
        <w:rPr>
          <w:rFonts w:ascii="GOST type A" w:hAnsi="GOST type A" w:cs="GOST type A"/>
          <w:sz w:val="28"/>
          <w:szCs w:val="28"/>
        </w:rPr>
        <w:t>?</w:t>
      </w:r>
    </w:p>
    <w:p w:rsidR="0015468B" w:rsidRPr="008F1D21" w:rsidRDefault="0015468B" w:rsidP="00B35371">
      <w:pPr>
        <w:pStyle w:val="a3"/>
        <w:spacing w:line="360" w:lineRule="auto"/>
        <w:ind w:left="0" w:firstLine="567"/>
        <w:jc w:val="both"/>
        <w:rPr>
          <w:rFonts w:ascii="GOST type A" w:hAnsi="GOST type A" w:cs="GOST type A"/>
          <w:b/>
          <w:bCs/>
          <w:sz w:val="28"/>
          <w:szCs w:val="28"/>
        </w:rPr>
      </w:pPr>
      <w:r w:rsidRPr="008F1D21">
        <w:rPr>
          <w:rFonts w:ascii="GOST type A" w:hAnsi="GOST type A" w:cs="GOST type A"/>
          <w:b/>
          <w:bCs/>
          <w:sz w:val="28"/>
          <w:szCs w:val="28"/>
          <w:lang w:val="en-US"/>
        </w:rPr>
        <w:t>IV</w:t>
      </w:r>
      <w:r w:rsidRPr="008F1D21">
        <w:rPr>
          <w:rFonts w:ascii="GOST type A" w:hAnsi="GOST type A" w:cs="GOST type A"/>
          <w:b/>
          <w:bCs/>
          <w:sz w:val="28"/>
          <w:szCs w:val="28"/>
        </w:rPr>
        <w:t>. Выставление оценок за урок.</w:t>
      </w:r>
    </w:p>
    <w:p w:rsidR="0015468B" w:rsidRPr="008F1D21" w:rsidRDefault="0015468B" w:rsidP="00B35371">
      <w:pPr>
        <w:pStyle w:val="a3"/>
        <w:spacing w:line="360" w:lineRule="auto"/>
        <w:ind w:left="0" w:firstLine="567"/>
        <w:jc w:val="both"/>
        <w:rPr>
          <w:rFonts w:ascii="GOST type A" w:hAnsi="GOST type A" w:cs="GOST type A"/>
          <w:b/>
          <w:bCs/>
          <w:sz w:val="28"/>
          <w:szCs w:val="28"/>
        </w:rPr>
      </w:pPr>
    </w:p>
    <w:p w:rsidR="0015468B" w:rsidRPr="008F1D21" w:rsidRDefault="0015468B" w:rsidP="00B35371">
      <w:pPr>
        <w:pStyle w:val="a3"/>
        <w:spacing w:line="360" w:lineRule="auto"/>
        <w:ind w:left="0" w:firstLine="567"/>
        <w:jc w:val="both"/>
        <w:rPr>
          <w:rFonts w:ascii="GOST type A" w:hAnsi="GOST type A" w:cs="GOST type A"/>
          <w:b/>
          <w:bCs/>
          <w:sz w:val="28"/>
          <w:szCs w:val="28"/>
        </w:rPr>
      </w:pPr>
      <w:r w:rsidRPr="008F1D21">
        <w:rPr>
          <w:rFonts w:ascii="GOST type A" w:hAnsi="GOST type A" w:cs="GOST type A"/>
          <w:b/>
          <w:bCs/>
          <w:sz w:val="28"/>
          <w:szCs w:val="28"/>
          <w:lang w:val="en-US"/>
        </w:rPr>
        <w:t>V</w:t>
      </w:r>
      <w:r w:rsidRPr="008F1D21">
        <w:rPr>
          <w:rFonts w:ascii="GOST type A" w:hAnsi="GOST type A" w:cs="GOST type A"/>
          <w:b/>
          <w:bCs/>
          <w:sz w:val="28"/>
          <w:szCs w:val="28"/>
        </w:rPr>
        <w:t xml:space="preserve">. </w:t>
      </w:r>
      <w:r w:rsidRPr="008F1D21">
        <w:rPr>
          <w:rFonts w:ascii="GOST type A" w:hAnsi="GOST type A" w:cs="GOST type A"/>
          <w:b/>
          <w:bCs/>
          <w:i/>
          <w:iCs/>
          <w:sz w:val="28"/>
          <w:szCs w:val="28"/>
        </w:rPr>
        <w:t>Итог урока.</w:t>
      </w:r>
    </w:p>
    <w:p w:rsidR="0015468B" w:rsidRDefault="0015468B" w:rsidP="00B35371">
      <w:pPr>
        <w:pStyle w:val="a3"/>
        <w:spacing w:line="360" w:lineRule="auto"/>
        <w:ind w:left="0" w:firstLine="567"/>
        <w:jc w:val="both"/>
        <w:rPr>
          <w:rFonts w:ascii="GOST type A" w:hAnsi="GOST type A" w:cs="GOST type A"/>
          <w:sz w:val="28"/>
          <w:szCs w:val="28"/>
        </w:rPr>
      </w:pPr>
    </w:p>
    <w:sectPr w:rsidR="0015468B" w:rsidSect="005E546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F32" w:rsidRDefault="006F5F32" w:rsidP="001054E3">
      <w:pPr>
        <w:spacing w:line="240" w:lineRule="auto"/>
      </w:pPr>
      <w:r>
        <w:separator/>
      </w:r>
    </w:p>
  </w:endnote>
  <w:endnote w:type="continuationSeparator" w:id="1">
    <w:p w:rsidR="006F5F32" w:rsidRDefault="006F5F32" w:rsidP="001054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OST type A">
    <w:panose1 w:val="020B0500000000000000"/>
    <w:charset w:val="CC"/>
    <w:family w:val="swiss"/>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8B" w:rsidRDefault="007543FF">
    <w:pPr>
      <w:pStyle w:val="a8"/>
      <w:jc w:val="center"/>
    </w:pPr>
    <w:fldSimple w:instr=" PAGE   \* MERGEFORMAT ">
      <w:r w:rsidR="009D4CE1">
        <w:rPr>
          <w:noProof/>
        </w:rPr>
        <w:t>1</w:t>
      </w:r>
    </w:fldSimple>
  </w:p>
  <w:p w:rsidR="0015468B" w:rsidRDefault="001546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F32" w:rsidRDefault="006F5F32" w:rsidP="001054E3">
      <w:pPr>
        <w:spacing w:line="240" w:lineRule="auto"/>
      </w:pPr>
      <w:r>
        <w:separator/>
      </w:r>
    </w:p>
  </w:footnote>
  <w:footnote w:type="continuationSeparator" w:id="1">
    <w:p w:rsidR="006F5F32" w:rsidRDefault="006F5F32" w:rsidP="001054E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170"/>
    <w:multiLevelType w:val="multilevel"/>
    <w:tmpl w:val="66EE2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652CE0"/>
    <w:multiLevelType w:val="hybridMultilevel"/>
    <w:tmpl w:val="5BB6BA4C"/>
    <w:lvl w:ilvl="0" w:tplc="68CA6B12">
      <w:start w:val="1"/>
      <w:numFmt w:val="upperRoman"/>
      <w:lvlText w:val="%1."/>
      <w:lvlJc w:val="left"/>
      <w:pPr>
        <w:ind w:left="927" w:hanging="360"/>
      </w:pPr>
      <w:rPr>
        <w:rFonts w:ascii="Calibri" w:eastAsia="Times New Roman" w:hAnsi="Calibri"/>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2353282"/>
    <w:multiLevelType w:val="hybridMultilevel"/>
    <w:tmpl w:val="C1EC03C8"/>
    <w:lvl w:ilvl="0" w:tplc="4CFA9082">
      <w:start w:val="1"/>
      <w:numFmt w:val="bullet"/>
      <w:lvlText w:val="•"/>
      <w:lvlJc w:val="left"/>
      <w:pPr>
        <w:tabs>
          <w:tab w:val="num" w:pos="720"/>
        </w:tabs>
        <w:ind w:left="720" w:hanging="360"/>
      </w:pPr>
      <w:rPr>
        <w:rFonts w:ascii="Tahoma" w:hAnsi="Tahoma" w:cs="Tahoma" w:hint="default"/>
      </w:rPr>
    </w:lvl>
    <w:lvl w:ilvl="1" w:tplc="35B6D864">
      <w:start w:val="1"/>
      <w:numFmt w:val="bullet"/>
      <w:lvlText w:val="•"/>
      <w:lvlJc w:val="left"/>
      <w:pPr>
        <w:tabs>
          <w:tab w:val="num" w:pos="1440"/>
        </w:tabs>
        <w:ind w:left="1440" w:hanging="360"/>
      </w:pPr>
      <w:rPr>
        <w:rFonts w:ascii="Tahoma" w:hAnsi="Tahoma" w:cs="Tahoma" w:hint="default"/>
      </w:rPr>
    </w:lvl>
    <w:lvl w:ilvl="2" w:tplc="FD1E2390">
      <w:start w:val="1"/>
      <w:numFmt w:val="bullet"/>
      <w:lvlText w:val="•"/>
      <w:lvlJc w:val="left"/>
      <w:pPr>
        <w:tabs>
          <w:tab w:val="num" w:pos="2160"/>
        </w:tabs>
        <w:ind w:left="2160" w:hanging="360"/>
      </w:pPr>
      <w:rPr>
        <w:rFonts w:ascii="Tahoma" w:hAnsi="Tahoma" w:cs="Tahoma" w:hint="default"/>
      </w:rPr>
    </w:lvl>
    <w:lvl w:ilvl="3" w:tplc="986268EC">
      <w:start w:val="1"/>
      <w:numFmt w:val="bullet"/>
      <w:lvlText w:val="•"/>
      <w:lvlJc w:val="left"/>
      <w:pPr>
        <w:tabs>
          <w:tab w:val="num" w:pos="2880"/>
        </w:tabs>
        <w:ind w:left="2880" w:hanging="360"/>
      </w:pPr>
      <w:rPr>
        <w:rFonts w:ascii="Tahoma" w:hAnsi="Tahoma" w:cs="Tahoma" w:hint="default"/>
      </w:rPr>
    </w:lvl>
    <w:lvl w:ilvl="4" w:tplc="81C4E580">
      <w:start w:val="1"/>
      <w:numFmt w:val="bullet"/>
      <w:lvlText w:val="•"/>
      <w:lvlJc w:val="left"/>
      <w:pPr>
        <w:tabs>
          <w:tab w:val="num" w:pos="3600"/>
        </w:tabs>
        <w:ind w:left="3600" w:hanging="360"/>
      </w:pPr>
      <w:rPr>
        <w:rFonts w:ascii="Tahoma" w:hAnsi="Tahoma" w:cs="Tahoma" w:hint="default"/>
      </w:rPr>
    </w:lvl>
    <w:lvl w:ilvl="5" w:tplc="E73C8680">
      <w:start w:val="1"/>
      <w:numFmt w:val="bullet"/>
      <w:lvlText w:val="•"/>
      <w:lvlJc w:val="left"/>
      <w:pPr>
        <w:tabs>
          <w:tab w:val="num" w:pos="4320"/>
        </w:tabs>
        <w:ind w:left="4320" w:hanging="360"/>
      </w:pPr>
      <w:rPr>
        <w:rFonts w:ascii="Tahoma" w:hAnsi="Tahoma" w:cs="Tahoma" w:hint="default"/>
      </w:rPr>
    </w:lvl>
    <w:lvl w:ilvl="6" w:tplc="5462A020">
      <w:start w:val="1"/>
      <w:numFmt w:val="bullet"/>
      <w:lvlText w:val="•"/>
      <w:lvlJc w:val="left"/>
      <w:pPr>
        <w:tabs>
          <w:tab w:val="num" w:pos="5040"/>
        </w:tabs>
        <w:ind w:left="5040" w:hanging="360"/>
      </w:pPr>
      <w:rPr>
        <w:rFonts w:ascii="Tahoma" w:hAnsi="Tahoma" w:cs="Tahoma" w:hint="default"/>
      </w:rPr>
    </w:lvl>
    <w:lvl w:ilvl="7" w:tplc="6F0ED906">
      <w:start w:val="1"/>
      <w:numFmt w:val="bullet"/>
      <w:lvlText w:val="•"/>
      <w:lvlJc w:val="left"/>
      <w:pPr>
        <w:tabs>
          <w:tab w:val="num" w:pos="5760"/>
        </w:tabs>
        <w:ind w:left="5760" w:hanging="360"/>
      </w:pPr>
      <w:rPr>
        <w:rFonts w:ascii="Tahoma" w:hAnsi="Tahoma" w:cs="Tahoma" w:hint="default"/>
      </w:rPr>
    </w:lvl>
    <w:lvl w:ilvl="8" w:tplc="75D01BD8">
      <w:start w:val="1"/>
      <w:numFmt w:val="bullet"/>
      <w:lvlText w:val="•"/>
      <w:lvlJc w:val="left"/>
      <w:pPr>
        <w:tabs>
          <w:tab w:val="num" w:pos="6480"/>
        </w:tabs>
        <w:ind w:left="6480" w:hanging="360"/>
      </w:pPr>
      <w:rPr>
        <w:rFonts w:ascii="Tahoma" w:hAnsi="Tahoma" w:cs="Tahoma" w:hint="default"/>
      </w:rPr>
    </w:lvl>
  </w:abstractNum>
  <w:abstractNum w:abstractNumId="3">
    <w:nsid w:val="28B31083"/>
    <w:multiLevelType w:val="hybridMultilevel"/>
    <w:tmpl w:val="31C818A2"/>
    <w:lvl w:ilvl="0" w:tplc="5AB2B064">
      <w:start w:val="1"/>
      <w:numFmt w:val="bullet"/>
      <w:lvlText w:val="•"/>
      <w:lvlJc w:val="left"/>
      <w:pPr>
        <w:tabs>
          <w:tab w:val="num" w:pos="720"/>
        </w:tabs>
        <w:ind w:left="720" w:hanging="360"/>
      </w:pPr>
      <w:rPr>
        <w:rFonts w:ascii="Tahoma" w:hAnsi="Tahoma" w:cs="Tahoma" w:hint="default"/>
      </w:rPr>
    </w:lvl>
    <w:lvl w:ilvl="1" w:tplc="58BEEBE6">
      <w:start w:val="1"/>
      <w:numFmt w:val="bullet"/>
      <w:lvlText w:val="•"/>
      <w:lvlJc w:val="left"/>
      <w:pPr>
        <w:tabs>
          <w:tab w:val="num" w:pos="1440"/>
        </w:tabs>
        <w:ind w:left="1440" w:hanging="360"/>
      </w:pPr>
      <w:rPr>
        <w:rFonts w:ascii="Tahoma" w:hAnsi="Tahoma" w:cs="Tahoma" w:hint="default"/>
      </w:rPr>
    </w:lvl>
    <w:lvl w:ilvl="2" w:tplc="8EC81AF8">
      <w:start w:val="1"/>
      <w:numFmt w:val="bullet"/>
      <w:lvlText w:val="•"/>
      <w:lvlJc w:val="left"/>
      <w:pPr>
        <w:tabs>
          <w:tab w:val="num" w:pos="2160"/>
        </w:tabs>
        <w:ind w:left="2160" w:hanging="360"/>
      </w:pPr>
      <w:rPr>
        <w:rFonts w:ascii="Tahoma" w:hAnsi="Tahoma" w:cs="Tahoma" w:hint="default"/>
      </w:rPr>
    </w:lvl>
    <w:lvl w:ilvl="3" w:tplc="1E96BFB6">
      <w:start w:val="1"/>
      <w:numFmt w:val="bullet"/>
      <w:lvlText w:val="•"/>
      <w:lvlJc w:val="left"/>
      <w:pPr>
        <w:tabs>
          <w:tab w:val="num" w:pos="2880"/>
        </w:tabs>
        <w:ind w:left="2880" w:hanging="360"/>
      </w:pPr>
      <w:rPr>
        <w:rFonts w:ascii="Tahoma" w:hAnsi="Tahoma" w:cs="Tahoma" w:hint="default"/>
      </w:rPr>
    </w:lvl>
    <w:lvl w:ilvl="4" w:tplc="54A48BAA">
      <w:start w:val="1"/>
      <w:numFmt w:val="bullet"/>
      <w:lvlText w:val="•"/>
      <w:lvlJc w:val="left"/>
      <w:pPr>
        <w:tabs>
          <w:tab w:val="num" w:pos="3600"/>
        </w:tabs>
        <w:ind w:left="3600" w:hanging="360"/>
      </w:pPr>
      <w:rPr>
        <w:rFonts w:ascii="Tahoma" w:hAnsi="Tahoma" w:cs="Tahoma" w:hint="default"/>
      </w:rPr>
    </w:lvl>
    <w:lvl w:ilvl="5" w:tplc="72AA4356">
      <w:start w:val="1"/>
      <w:numFmt w:val="bullet"/>
      <w:lvlText w:val="•"/>
      <w:lvlJc w:val="left"/>
      <w:pPr>
        <w:tabs>
          <w:tab w:val="num" w:pos="4320"/>
        </w:tabs>
        <w:ind w:left="4320" w:hanging="360"/>
      </w:pPr>
      <w:rPr>
        <w:rFonts w:ascii="Tahoma" w:hAnsi="Tahoma" w:cs="Tahoma" w:hint="default"/>
      </w:rPr>
    </w:lvl>
    <w:lvl w:ilvl="6" w:tplc="B4BAC790">
      <w:start w:val="1"/>
      <w:numFmt w:val="bullet"/>
      <w:lvlText w:val="•"/>
      <w:lvlJc w:val="left"/>
      <w:pPr>
        <w:tabs>
          <w:tab w:val="num" w:pos="5040"/>
        </w:tabs>
        <w:ind w:left="5040" w:hanging="360"/>
      </w:pPr>
      <w:rPr>
        <w:rFonts w:ascii="Tahoma" w:hAnsi="Tahoma" w:cs="Tahoma" w:hint="default"/>
      </w:rPr>
    </w:lvl>
    <w:lvl w:ilvl="7" w:tplc="69B23178">
      <w:start w:val="1"/>
      <w:numFmt w:val="bullet"/>
      <w:lvlText w:val="•"/>
      <w:lvlJc w:val="left"/>
      <w:pPr>
        <w:tabs>
          <w:tab w:val="num" w:pos="5760"/>
        </w:tabs>
        <w:ind w:left="5760" w:hanging="360"/>
      </w:pPr>
      <w:rPr>
        <w:rFonts w:ascii="Tahoma" w:hAnsi="Tahoma" w:cs="Tahoma" w:hint="default"/>
      </w:rPr>
    </w:lvl>
    <w:lvl w:ilvl="8" w:tplc="12D015A6">
      <w:start w:val="1"/>
      <w:numFmt w:val="bullet"/>
      <w:lvlText w:val="•"/>
      <w:lvlJc w:val="left"/>
      <w:pPr>
        <w:tabs>
          <w:tab w:val="num" w:pos="6480"/>
        </w:tabs>
        <w:ind w:left="6480" w:hanging="360"/>
      </w:pPr>
      <w:rPr>
        <w:rFonts w:ascii="Tahoma" w:hAnsi="Tahoma" w:cs="Tahoma" w:hint="default"/>
      </w:rPr>
    </w:lvl>
  </w:abstractNum>
  <w:abstractNum w:abstractNumId="4">
    <w:nsid w:val="28C377D1"/>
    <w:multiLevelType w:val="hybridMultilevel"/>
    <w:tmpl w:val="A0F2CBE6"/>
    <w:lvl w:ilvl="0" w:tplc="F0D010FE">
      <w:start w:val="1"/>
      <w:numFmt w:val="bullet"/>
      <w:lvlText w:val="•"/>
      <w:lvlJc w:val="left"/>
      <w:pPr>
        <w:tabs>
          <w:tab w:val="num" w:pos="720"/>
        </w:tabs>
        <w:ind w:left="720" w:hanging="360"/>
      </w:pPr>
      <w:rPr>
        <w:rFonts w:ascii="Tahoma" w:hAnsi="Tahoma" w:cs="Tahoma" w:hint="default"/>
      </w:rPr>
    </w:lvl>
    <w:lvl w:ilvl="1" w:tplc="5E3CA4B0">
      <w:start w:val="1"/>
      <w:numFmt w:val="bullet"/>
      <w:lvlText w:val="•"/>
      <w:lvlJc w:val="left"/>
      <w:pPr>
        <w:tabs>
          <w:tab w:val="num" w:pos="1440"/>
        </w:tabs>
        <w:ind w:left="1440" w:hanging="360"/>
      </w:pPr>
      <w:rPr>
        <w:rFonts w:ascii="Tahoma" w:hAnsi="Tahoma" w:cs="Tahoma" w:hint="default"/>
      </w:rPr>
    </w:lvl>
    <w:lvl w:ilvl="2" w:tplc="74DE066C">
      <w:start w:val="1"/>
      <w:numFmt w:val="bullet"/>
      <w:lvlText w:val="•"/>
      <w:lvlJc w:val="left"/>
      <w:pPr>
        <w:tabs>
          <w:tab w:val="num" w:pos="2160"/>
        </w:tabs>
        <w:ind w:left="2160" w:hanging="360"/>
      </w:pPr>
      <w:rPr>
        <w:rFonts w:ascii="Tahoma" w:hAnsi="Tahoma" w:cs="Tahoma" w:hint="default"/>
      </w:rPr>
    </w:lvl>
    <w:lvl w:ilvl="3" w:tplc="A27C138E">
      <w:start w:val="1"/>
      <w:numFmt w:val="bullet"/>
      <w:lvlText w:val="•"/>
      <w:lvlJc w:val="left"/>
      <w:pPr>
        <w:tabs>
          <w:tab w:val="num" w:pos="2880"/>
        </w:tabs>
        <w:ind w:left="2880" w:hanging="360"/>
      </w:pPr>
      <w:rPr>
        <w:rFonts w:ascii="Tahoma" w:hAnsi="Tahoma" w:cs="Tahoma" w:hint="default"/>
      </w:rPr>
    </w:lvl>
    <w:lvl w:ilvl="4" w:tplc="986A8256">
      <w:start w:val="1"/>
      <w:numFmt w:val="bullet"/>
      <w:lvlText w:val="•"/>
      <w:lvlJc w:val="left"/>
      <w:pPr>
        <w:tabs>
          <w:tab w:val="num" w:pos="3600"/>
        </w:tabs>
        <w:ind w:left="3600" w:hanging="360"/>
      </w:pPr>
      <w:rPr>
        <w:rFonts w:ascii="Tahoma" w:hAnsi="Tahoma" w:cs="Tahoma" w:hint="default"/>
      </w:rPr>
    </w:lvl>
    <w:lvl w:ilvl="5" w:tplc="B76405CE">
      <w:start w:val="1"/>
      <w:numFmt w:val="bullet"/>
      <w:lvlText w:val="•"/>
      <w:lvlJc w:val="left"/>
      <w:pPr>
        <w:tabs>
          <w:tab w:val="num" w:pos="4320"/>
        </w:tabs>
        <w:ind w:left="4320" w:hanging="360"/>
      </w:pPr>
      <w:rPr>
        <w:rFonts w:ascii="Tahoma" w:hAnsi="Tahoma" w:cs="Tahoma" w:hint="default"/>
      </w:rPr>
    </w:lvl>
    <w:lvl w:ilvl="6" w:tplc="2B4459C0">
      <w:start w:val="1"/>
      <w:numFmt w:val="bullet"/>
      <w:lvlText w:val="•"/>
      <w:lvlJc w:val="left"/>
      <w:pPr>
        <w:tabs>
          <w:tab w:val="num" w:pos="5040"/>
        </w:tabs>
        <w:ind w:left="5040" w:hanging="360"/>
      </w:pPr>
      <w:rPr>
        <w:rFonts w:ascii="Tahoma" w:hAnsi="Tahoma" w:cs="Tahoma" w:hint="default"/>
      </w:rPr>
    </w:lvl>
    <w:lvl w:ilvl="7" w:tplc="6D024228">
      <w:start w:val="1"/>
      <w:numFmt w:val="bullet"/>
      <w:lvlText w:val="•"/>
      <w:lvlJc w:val="left"/>
      <w:pPr>
        <w:tabs>
          <w:tab w:val="num" w:pos="5760"/>
        </w:tabs>
        <w:ind w:left="5760" w:hanging="360"/>
      </w:pPr>
      <w:rPr>
        <w:rFonts w:ascii="Tahoma" w:hAnsi="Tahoma" w:cs="Tahoma" w:hint="default"/>
      </w:rPr>
    </w:lvl>
    <w:lvl w:ilvl="8" w:tplc="69345AB6">
      <w:start w:val="1"/>
      <w:numFmt w:val="bullet"/>
      <w:lvlText w:val="•"/>
      <w:lvlJc w:val="left"/>
      <w:pPr>
        <w:tabs>
          <w:tab w:val="num" w:pos="6480"/>
        </w:tabs>
        <w:ind w:left="6480" w:hanging="360"/>
      </w:pPr>
      <w:rPr>
        <w:rFonts w:ascii="Tahoma" w:hAnsi="Tahoma" w:cs="Tahoma" w:hint="default"/>
      </w:rPr>
    </w:lvl>
  </w:abstractNum>
  <w:abstractNum w:abstractNumId="5">
    <w:nsid w:val="3E311A04"/>
    <w:multiLevelType w:val="hybridMultilevel"/>
    <w:tmpl w:val="8728945C"/>
    <w:lvl w:ilvl="0" w:tplc="23524D08">
      <w:start w:val="1"/>
      <w:numFmt w:val="bullet"/>
      <w:lvlText w:val="•"/>
      <w:lvlJc w:val="left"/>
      <w:pPr>
        <w:tabs>
          <w:tab w:val="num" w:pos="720"/>
        </w:tabs>
        <w:ind w:left="720" w:hanging="360"/>
      </w:pPr>
      <w:rPr>
        <w:rFonts w:ascii="Tahoma" w:hAnsi="Tahoma" w:cs="Tahoma" w:hint="default"/>
      </w:rPr>
    </w:lvl>
    <w:lvl w:ilvl="1" w:tplc="A2144520">
      <w:start w:val="1"/>
      <w:numFmt w:val="bullet"/>
      <w:lvlText w:val="•"/>
      <w:lvlJc w:val="left"/>
      <w:pPr>
        <w:tabs>
          <w:tab w:val="num" w:pos="1440"/>
        </w:tabs>
        <w:ind w:left="1440" w:hanging="360"/>
      </w:pPr>
      <w:rPr>
        <w:rFonts w:ascii="Tahoma" w:hAnsi="Tahoma" w:cs="Tahoma" w:hint="default"/>
      </w:rPr>
    </w:lvl>
    <w:lvl w:ilvl="2" w:tplc="6A408E44">
      <w:start w:val="1"/>
      <w:numFmt w:val="bullet"/>
      <w:lvlText w:val="•"/>
      <w:lvlJc w:val="left"/>
      <w:pPr>
        <w:tabs>
          <w:tab w:val="num" w:pos="2160"/>
        </w:tabs>
        <w:ind w:left="2160" w:hanging="360"/>
      </w:pPr>
      <w:rPr>
        <w:rFonts w:ascii="Tahoma" w:hAnsi="Tahoma" w:cs="Tahoma" w:hint="default"/>
      </w:rPr>
    </w:lvl>
    <w:lvl w:ilvl="3" w:tplc="5C78C5A0">
      <w:start w:val="1"/>
      <w:numFmt w:val="bullet"/>
      <w:lvlText w:val="•"/>
      <w:lvlJc w:val="left"/>
      <w:pPr>
        <w:tabs>
          <w:tab w:val="num" w:pos="2880"/>
        </w:tabs>
        <w:ind w:left="2880" w:hanging="360"/>
      </w:pPr>
      <w:rPr>
        <w:rFonts w:ascii="Tahoma" w:hAnsi="Tahoma" w:cs="Tahoma" w:hint="default"/>
      </w:rPr>
    </w:lvl>
    <w:lvl w:ilvl="4" w:tplc="10027B60">
      <w:start w:val="1"/>
      <w:numFmt w:val="bullet"/>
      <w:lvlText w:val="•"/>
      <w:lvlJc w:val="left"/>
      <w:pPr>
        <w:tabs>
          <w:tab w:val="num" w:pos="3600"/>
        </w:tabs>
        <w:ind w:left="3600" w:hanging="360"/>
      </w:pPr>
      <w:rPr>
        <w:rFonts w:ascii="Tahoma" w:hAnsi="Tahoma" w:cs="Tahoma" w:hint="default"/>
      </w:rPr>
    </w:lvl>
    <w:lvl w:ilvl="5" w:tplc="78FE0BFC">
      <w:start w:val="1"/>
      <w:numFmt w:val="bullet"/>
      <w:lvlText w:val="•"/>
      <w:lvlJc w:val="left"/>
      <w:pPr>
        <w:tabs>
          <w:tab w:val="num" w:pos="4320"/>
        </w:tabs>
        <w:ind w:left="4320" w:hanging="360"/>
      </w:pPr>
      <w:rPr>
        <w:rFonts w:ascii="Tahoma" w:hAnsi="Tahoma" w:cs="Tahoma" w:hint="default"/>
      </w:rPr>
    </w:lvl>
    <w:lvl w:ilvl="6" w:tplc="10FCEC86">
      <w:start w:val="1"/>
      <w:numFmt w:val="bullet"/>
      <w:lvlText w:val="•"/>
      <w:lvlJc w:val="left"/>
      <w:pPr>
        <w:tabs>
          <w:tab w:val="num" w:pos="5040"/>
        </w:tabs>
        <w:ind w:left="5040" w:hanging="360"/>
      </w:pPr>
      <w:rPr>
        <w:rFonts w:ascii="Tahoma" w:hAnsi="Tahoma" w:cs="Tahoma" w:hint="default"/>
      </w:rPr>
    </w:lvl>
    <w:lvl w:ilvl="7" w:tplc="8B54AE6C">
      <w:start w:val="1"/>
      <w:numFmt w:val="bullet"/>
      <w:lvlText w:val="•"/>
      <w:lvlJc w:val="left"/>
      <w:pPr>
        <w:tabs>
          <w:tab w:val="num" w:pos="5760"/>
        </w:tabs>
        <w:ind w:left="5760" w:hanging="360"/>
      </w:pPr>
      <w:rPr>
        <w:rFonts w:ascii="Tahoma" w:hAnsi="Tahoma" w:cs="Tahoma" w:hint="default"/>
      </w:rPr>
    </w:lvl>
    <w:lvl w:ilvl="8" w:tplc="FD7653A8">
      <w:start w:val="1"/>
      <w:numFmt w:val="bullet"/>
      <w:lvlText w:val="•"/>
      <w:lvlJc w:val="left"/>
      <w:pPr>
        <w:tabs>
          <w:tab w:val="num" w:pos="6480"/>
        </w:tabs>
        <w:ind w:left="6480" w:hanging="360"/>
      </w:pPr>
      <w:rPr>
        <w:rFonts w:ascii="Tahoma" w:hAnsi="Tahoma" w:cs="Tahoma" w:hint="default"/>
      </w:rPr>
    </w:lvl>
  </w:abstractNum>
  <w:abstractNum w:abstractNumId="6">
    <w:nsid w:val="3E8A6F79"/>
    <w:multiLevelType w:val="hybridMultilevel"/>
    <w:tmpl w:val="8F3EB950"/>
    <w:lvl w:ilvl="0" w:tplc="B8B80E12">
      <w:start w:val="1"/>
      <w:numFmt w:val="bullet"/>
      <w:lvlText w:val="•"/>
      <w:lvlJc w:val="left"/>
      <w:pPr>
        <w:tabs>
          <w:tab w:val="num" w:pos="720"/>
        </w:tabs>
        <w:ind w:left="720" w:hanging="360"/>
      </w:pPr>
      <w:rPr>
        <w:rFonts w:ascii="Tahoma" w:hAnsi="Tahoma" w:cs="Tahoma" w:hint="default"/>
      </w:rPr>
    </w:lvl>
    <w:lvl w:ilvl="1" w:tplc="287A173C">
      <w:start w:val="1"/>
      <w:numFmt w:val="bullet"/>
      <w:lvlText w:val="•"/>
      <w:lvlJc w:val="left"/>
      <w:pPr>
        <w:tabs>
          <w:tab w:val="num" w:pos="1440"/>
        </w:tabs>
        <w:ind w:left="1440" w:hanging="360"/>
      </w:pPr>
      <w:rPr>
        <w:rFonts w:ascii="Tahoma" w:hAnsi="Tahoma" w:cs="Tahoma" w:hint="default"/>
      </w:rPr>
    </w:lvl>
    <w:lvl w:ilvl="2" w:tplc="ADF07EEE">
      <w:start w:val="1"/>
      <w:numFmt w:val="bullet"/>
      <w:lvlText w:val="•"/>
      <w:lvlJc w:val="left"/>
      <w:pPr>
        <w:tabs>
          <w:tab w:val="num" w:pos="2160"/>
        </w:tabs>
        <w:ind w:left="2160" w:hanging="360"/>
      </w:pPr>
      <w:rPr>
        <w:rFonts w:ascii="Tahoma" w:hAnsi="Tahoma" w:cs="Tahoma" w:hint="default"/>
      </w:rPr>
    </w:lvl>
    <w:lvl w:ilvl="3" w:tplc="FE5CBDD0">
      <w:start w:val="1"/>
      <w:numFmt w:val="bullet"/>
      <w:lvlText w:val="•"/>
      <w:lvlJc w:val="left"/>
      <w:pPr>
        <w:tabs>
          <w:tab w:val="num" w:pos="2880"/>
        </w:tabs>
        <w:ind w:left="2880" w:hanging="360"/>
      </w:pPr>
      <w:rPr>
        <w:rFonts w:ascii="Tahoma" w:hAnsi="Tahoma" w:cs="Tahoma" w:hint="default"/>
      </w:rPr>
    </w:lvl>
    <w:lvl w:ilvl="4" w:tplc="814CDA04">
      <w:start w:val="1"/>
      <w:numFmt w:val="bullet"/>
      <w:lvlText w:val="•"/>
      <w:lvlJc w:val="left"/>
      <w:pPr>
        <w:tabs>
          <w:tab w:val="num" w:pos="3600"/>
        </w:tabs>
        <w:ind w:left="3600" w:hanging="360"/>
      </w:pPr>
      <w:rPr>
        <w:rFonts w:ascii="Tahoma" w:hAnsi="Tahoma" w:cs="Tahoma" w:hint="default"/>
      </w:rPr>
    </w:lvl>
    <w:lvl w:ilvl="5" w:tplc="59022F98">
      <w:start w:val="1"/>
      <w:numFmt w:val="bullet"/>
      <w:lvlText w:val="•"/>
      <w:lvlJc w:val="left"/>
      <w:pPr>
        <w:tabs>
          <w:tab w:val="num" w:pos="4320"/>
        </w:tabs>
        <w:ind w:left="4320" w:hanging="360"/>
      </w:pPr>
      <w:rPr>
        <w:rFonts w:ascii="Tahoma" w:hAnsi="Tahoma" w:cs="Tahoma" w:hint="default"/>
      </w:rPr>
    </w:lvl>
    <w:lvl w:ilvl="6" w:tplc="3E22213C">
      <w:start w:val="1"/>
      <w:numFmt w:val="bullet"/>
      <w:lvlText w:val="•"/>
      <w:lvlJc w:val="left"/>
      <w:pPr>
        <w:tabs>
          <w:tab w:val="num" w:pos="5040"/>
        </w:tabs>
        <w:ind w:left="5040" w:hanging="360"/>
      </w:pPr>
      <w:rPr>
        <w:rFonts w:ascii="Tahoma" w:hAnsi="Tahoma" w:cs="Tahoma" w:hint="default"/>
      </w:rPr>
    </w:lvl>
    <w:lvl w:ilvl="7" w:tplc="591AA09A">
      <w:start w:val="1"/>
      <w:numFmt w:val="bullet"/>
      <w:lvlText w:val="•"/>
      <w:lvlJc w:val="left"/>
      <w:pPr>
        <w:tabs>
          <w:tab w:val="num" w:pos="5760"/>
        </w:tabs>
        <w:ind w:left="5760" w:hanging="360"/>
      </w:pPr>
      <w:rPr>
        <w:rFonts w:ascii="Tahoma" w:hAnsi="Tahoma" w:cs="Tahoma" w:hint="default"/>
      </w:rPr>
    </w:lvl>
    <w:lvl w:ilvl="8" w:tplc="C4F0E54E">
      <w:start w:val="1"/>
      <w:numFmt w:val="bullet"/>
      <w:lvlText w:val="•"/>
      <w:lvlJc w:val="left"/>
      <w:pPr>
        <w:tabs>
          <w:tab w:val="num" w:pos="6480"/>
        </w:tabs>
        <w:ind w:left="6480" w:hanging="360"/>
      </w:pPr>
      <w:rPr>
        <w:rFonts w:ascii="Tahoma" w:hAnsi="Tahoma" w:cs="Tahoma" w:hint="default"/>
      </w:rPr>
    </w:lvl>
  </w:abstractNum>
  <w:abstractNum w:abstractNumId="7">
    <w:nsid w:val="58BC6D93"/>
    <w:multiLevelType w:val="multilevel"/>
    <w:tmpl w:val="3D7C45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8F70EB2"/>
    <w:multiLevelType w:val="hybridMultilevel"/>
    <w:tmpl w:val="FB00DEE4"/>
    <w:lvl w:ilvl="0" w:tplc="62EC9780">
      <w:start w:val="1"/>
      <w:numFmt w:val="bullet"/>
      <w:lvlText w:val="•"/>
      <w:lvlJc w:val="left"/>
      <w:pPr>
        <w:tabs>
          <w:tab w:val="num" w:pos="720"/>
        </w:tabs>
        <w:ind w:left="720" w:hanging="360"/>
      </w:pPr>
      <w:rPr>
        <w:rFonts w:ascii="Tahoma" w:hAnsi="Tahoma" w:cs="Tahoma" w:hint="default"/>
      </w:rPr>
    </w:lvl>
    <w:lvl w:ilvl="1" w:tplc="97263A54">
      <w:start w:val="1"/>
      <w:numFmt w:val="bullet"/>
      <w:lvlText w:val="•"/>
      <w:lvlJc w:val="left"/>
      <w:pPr>
        <w:tabs>
          <w:tab w:val="num" w:pos="1440"/>
        </w:tabs>
        <w:ind w:left="1440" w:hanging="360"/>
      </w:pPr>
      <w:rPr>
        <w:rFonts w:ascii="Tahoma" w:hAnsi="Tahoma" w:cs="Tahoma" w:hint="default"/>
      </w:rPr>
    </w:lvl>
    <w:lvl w:ilvl="2" w:tplc="2F00950E">
      <w:start w:val="1"/>
      <w:numFmt w:val="bullet"/>
      <w:lvlText w:val="•"/>
      <w:lvlJc w:val="left"/>
      <w:pPr>
        <w:tabs>
          <w:tab w:val="num" w:pos="2160"/>
        </w:tabs>
        <w:ind w:left="2160" w:hanging="360"/>
      </w:pPr>
      <w:rPr>
        <w:rFonts w:ascii="Tahoma" w:hAnsi="Tahoma" w:cs="Tahoma" w:hint="default"/>
      </w:rPr>
    </w:lvl>
    <w:lvl w:ilvl="3" w:tplc="E4483DB8">
      <w:start w:val="1"/>
      <w:numFmt w:val="bullet"/>
      <w:lvlText w:val="•"/>
      <w:lvlJc w:val="left"/>
      <w:pPr>
        <w:tabs>
          <w:tab w:val="num" w:pos="2880"/>
        </w:tabs>
        <w:ind w:left="2880" w:hanging="360"/>
      </w:pPr>
      <w:rPr>
        <w:rFonts w:ascii="Tahoma" w:hAnsi="Tahoma" w:cs="Tahoma" w:hint="default"/>
      </w:rPr>
    </w:lvl>
    <w:lvl w:ilvl="4" w:tplc="446A09C4">
      <w:start w:val="1"/>
      <w:numFmt w:val="bullet"/>
      <w:lvlText w:val="•"/>
      <w:lvlJc w:val="left"/>
      <w:pPr>
        <w:tabs>
          <w:tab w:val="num" w:pos="3600"/>
        </w:tabs>
        <w:ind w:left="3600" w:hanging="360"/>
      </w:pPr>
      <w:rPr>
        <w:rFonts w:ascii="Tahoma" w:hAnsi="Tahoma" w:cs="Tahoma" w:hint="default"/>
      </w:rPr>
    </w:lvl>
    <w:lvl w:ilvl="5" w:tplc="F77E31FE">
      <w:start w:val="1"/>
      <w:numFmt w:val="bullet"/>
      <w:lvlText w:val="•"/>
      <w:lvlJc w:val="left"/>
      <w:pPr>
        <w:tabs>
          <w:tab w:val="num" w:pos="4320"/>
        </w:tabs>
        <w:ind w:left="4320" w:hanging="360"/>
      </w:pPr>
      <w:rPr>
        <w:rFonts w:ascii="Tahoma" w:hAnsi="Tahoma" w:cs="Tahoma" w:hint="default"/>
      </w:rPr>
    </w:lvl>
    <w:lvl w:ilvl="6" w:tplc="45983D8E">
      <w:start w:val="1"/>
      <w:numFmt w:val="bullet"/>
      <w:lvlText w:val="•"/>
      <w:lvlJc w:val="left"/>
      <w:pPr>
        <w:tabs>
          <w:tab w:val="num" w:pos="5040"/>
        </w:tabs>
        <w:ind w:left="5040" w:hanging="360"/>
      </w:pPr>
      <w:rPr>
        <w:rFonts w:ascii="Tahoma" w:hAnsi="Tahoma" w:cs="Tahoma" w:hint="default"/>
      </w:rPr>
    </w:lvl>
    <w:lvl w:ilvl="7" w:tplc="E8129BFC">
      <w:start w:val="1"/>
      <w:numFmt w:val="bullet"/>
      <w:lvlText w:val="•"/>
      <w:lvlJc w:val="left"/>
      <w:pPr>
        <w:tabs>
          <w:tab w:val="num" w:pos="5760"/>
        </w:tabs>
        <w:ind w:left="5760" w:hanging="360"/>
      </w:pPr>
      <w:rPr>
        <w:rFonts w:ascii="Tahoma" w:hAnsi="Tahoma" w:cs="Tahoma" w:hint="default"/>
      </w:rPr>
    </w:lvl>
    <w:lvl w:ilvl="8" w:tplc="9C84F10E">
      <w:start w:val="1"/>
      <w:numFmt w:val="bullet"/>
      <w:lvlText w:val="•"/>
      <w:lvlJc w:val="left"/>
      <w:pPr>
        <w:tabs>
          <w:tab w:val="num" w:pos="6480"/>
        </w:tabs>
        <w:ind w:left="6480" w:hanging="360"/>
      </w:pPr>
      <w:rPr>
        <w:rFonts w:ascii="Tahoma" w:hAnsi="Tahoma" w:cs="Tahoma" w:hint="default"/>
      </w:rPr>
    </w:lvl>
  </w:abstractNum>
  <w:abstractNum w:abstractNumId="9">
    <w:nsid w:val="6FEE3B92"/>
    <w:multiLevelType w:val="hybridMultilevel"/>
    <w:tmpl w:val="12C6B44C"/>
    <w:lvl w:ilvl="0" w:tplc="57468952">
      <w:start w:val="1"/>
      <w:numFmt w:val="bullet"/>
      <w:lvlText w:val="•"/>
      <w:lvlJc w:val="left"/>
      <w:pPr>
        <w:tabs>
          <w:tab w:val="num" w:pos="720"/>
        </w:tabs>
        <w:ind w:left="720" w:hanging="360"/>
      </w:pPr>
      <w:rPr>
        <w:rFonts w:ascii="Tahoma" w:hAnsi="Tahoma" w:cs="Tahoma" w:hint="default"/>
      </w:rPr>
    </w:lvl>
    <w:lvl w:ilvl="1" w:tplc="A3403DEC">
      <w:start w:val="1"/>
      <w:numFmt w:val="bullet"/>
      <w:lvlText w:val="•"/>
      <w:lvlJc w:val="left"/>
      <w:pPr>
        <w:tabs>
          <w:tab w:val="num" w:pos="1440"/>
        </w:tabs>
        <w:ind w:left="1440" w:hanging="360"/>
      </w:pPr>
      <w:rPr>
        <w:rFonts w:ascii="Tahoma" w:hAnsi="Tahoma" w:cs="Tahoma" w:hint="default"/>
      </w:rPr>
    </w:lvl>
    <w:lvl w:ilvl="2" w:tplc="CFBAB82A">
      <w:start w:val="1"/>
      <w:numFmt w:val="bullet"/>
      <w:lvlText w:val="•"/>
      <w:lvlJc w:val="left"/>
      <w:pPr>
        <w:tabs>
          <w:tab w:val="num" w:pos="2160"/>
        </w:tabs>
        <w:ind w:left="2160" w:hanging="360"/>
      </w:pPr>
      <w:rPr>
        <w:rFonts w:ascii="Tahoma" w:hAnsi="Tahoma" w:cs="Tahoma" w:hint="default"/>
      </w:rPr>
    </w:lvl>
    <w:lvl w:ilvl="3" w:tplc="9E4093EE">
      <w:start w:val="1"/>
      <w:numFmt w:val="bullet"/>
      <w:lvlText w:val="•"/>
      <w:lvlJc w:val="left"/>
      <w:pPr>
        <w:tabs>
          <w:tab w:val="num" w:pos="2880"/>
        </w:tabs>
        <w:ind w:left="2880" w:hanging="360"/>
      </w:pPr>
      <w:rPr>
        <w:rFonts w:ascii="Tahoma" w:hAnsi="Tahoma" w:cs="Tahoma" w:hint="default"/>
      </w:rPr>
    </w:lvl>
    <w:lvl w:ilvl="4" w:tplc="76A07B8C">
      <w:start w:val="1"/>
      <w:numFmt w:val="bullet"/>
      <w:lvlText w:val="•"/>
      <w:lvlJc w:val="left"/>
      <w:pPr>
        <w:tabs>
          <w:tab w:val="num" w:pos="3600"/>
        </w:tabs>
        <w:ind w:left="3600" w:hanging="360"/>
      </w:pPr>
      <w:rPr>
        <w:rFonts w:ascii="Tahoma" w:hAnsi="Tahoma" w:cs="Tahoma" w:hint="default"/>
      </w:rPr>
    </w:lvl>
    <w:lvl w:ilvl="5" w:tplc="06ECD5B2">
      <w:start w:val="1"/>
      <w:numFmt w:val="bullet"/>
      <w:lvlText w:val="•"/>
      <w:lvlJc w:val="left"/>
      <w:pPr>
        <w:tabs>
          <w:tab w:val="num" w:pos="4320"/>
        </w:tabs>
        <w:ind w:left="4320" w:hanging="360"/>
      </w:pPr>
      <w:rPr>
        <w:rFonts w:ascii="Tahoma" w:hAnsi="Tahoma" w:cs="Tahoma" w:hint="default"/>
      </w:rPr>
    </w:lvl>
    <w:lvl w:ilvl="6" w:tplc="9A402404">
      <w:start w:val="1"/>
      <w:numFmt w:val="bullet"/>
      <w:lvlText w:val="•"/>
      <w:lvlJc w:val="left"/>
      <w:pPr>
        <w:tabs>
          <w:tab w:val="num" w:pos="5040"/>
        </w:tabs>
        <w:ind w:left="5040" w:hanging="360"/>
      </w:pPr>
      <w:rPr>
        <w:rFonts w:ascii="Tahoma" w:hAnsi="Tahoma" w:cs="Tahoma" w:hint="default"/>
      </w:rPr>
    </w:lvl>
    <w:lvl w:ilvl="7" w:tplc="234442A0">
      <w:start w:val="1"/>
      <w:numFmt w:val="bullet"/>
      <w:lvlText w:val="•"/>
      <w:lvlJc w:val="left"/>
      <w:pPr>
        <w:tabs>
          <w:tab w:val="num" w:pos="5760"/>
        </w:tabs>
        <w:ind w:left="5760" w:hanging="360"/>
      </w:pPr>
      <w:rPr>
        <w:rFonts w:ascii="Tahoma" w:hAnsi="Tahoma" w:cs="Tahoma" w:hint="default"/>
      </w:rPr>
    </w:lvl>
    <w:lvl w:ilvl="8" w:tplc="5D727BAC">
      <w:start w:val="1"/>
      <w:numFmt w:val="bullet"/>
      <w:lvlText w:val="•"/>
      <w:lvlJc w:val="left"/>
      <w:pPr>
        <w:tabs>
          <w:tab w:val="num" w:pos="6480"/>
        </w:tabs>
        <w:ind w:left="6480" w:hanging="360"/>
      </w:pPr>
      <w:rPr>
        <w:rFonts w:ascii="Tahoma" w:hAnsi="Tahoma" w:cs="Tahoma"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8"/>
  </w:num>
  <w:num w:numId="8">
    <w:abstractNumId w:val="9"/>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7A7"/>
    <w:rsid w:val="0000538E"/>
    <w:rsid w:val="000142DF"/>
    <w:rsid w:val="00025699"/>
    <w:rsid w:val="00030AED"/>
    <w:rsid w:val="000773B6"/>
    <w:rsid w:val="000B1718"/>
    <w:rsid w:val="000D09C7"/>
    <w:rsid w:val="000F2419"/>
    <w:rsid w:val="001054E3"/>
    <w:rsid w:val="0015468B"/>
    <w:rsid w:val="001850F0"/>
    <w:rsid w:val="00190278"/>
    <w:rsid w:val="001B7F0F"/>
    <w:rsid w:val="001E2073"/>
    <w:rsid w:val="00213068"/>
    <w:rsid w:val="00240475"/>
    <w:rsid w:val="00254580"/>
    <w:rsid w:val="00264504"/>
    <w:rsid w:val="0027575F"/>
    <w:rsid w:val="00293062"/>
    <w:rsid w:val="002B084C"/>
    <w:rsid w:val="002D27A7"/>
    <w:rsid w:val="003B164F"/>
    <w:rsid w:val="003B50F8"/>
    <w:rsid w:val="003C18E4"/>
    <w:rsid w:val="003E5B83"/>
    <w:rsid w:val="004136C2"/>
    <w:rsid w:val="00416915"/>
    <w:rsid w:val="00423750"/>
    <w:rsid w:val="0045306C"/>
    <w:rsid w:val="00463315"/>
    <w:rsid w:val="00483A9C"/>
    <w:rsid w:val="004C5B67"/>
    <w:rsid w:val="004D2DDB"/>
    <w:rsid w:val="004D4819"/>
    <w:rsid w:val="00515580"/>
    <w:rsid w:val="00546FE6"/>
    <w:rsid w:val="005B2338"/>
    <w:rsid w:val="005E0761"/>
    <w:rsid w:val="005E1462"/>
    <w:rsid w:val="005E546B"/>
    <w:rsid w:val="005F4C5D"/>
    <w:rsid w:val="00613506"/>
    <w:rsid w:val="00631E8E"/>
    <w:rsid w:val="0064523E"/>
    <w:rsid w:val="0067405D"/>
    <w:rsid w:val="006E65B6"/>
    <w:rsid w:val="006F5F32"/>
    <w:rsid w:val="00702C04"/>
    <w:rsid w:val="0074623D"/>
    <w:rsid w:val="007543FF"/>
    <w:rsid w:val="0075707D"/>
    <w:rsid w:val="00795749"/>
    <w:rsid w:val="007C4C7A"/>
    <w:rsid w:val="007D7A3F"/>
    <w:rsid w:val="007E1795"/>
    <w:rsid w:val="00803923"/>
    <w:rsid w:val="00823967"/>
    <w:rsid w:val="00847189"/>
    <w:rsid w:val="00854891"/>
    <w:rsid w:val="008B6EB5"/>
    <w:rsid w:val="008C00C6"/>
    <w:rsid w:val="008F1D21"/>
    <w:rsid w:val="00971DFB"/>
    <w:rsid w:val="00982FF4"/>
    <w:rsid w:val="0099228F"/>
    <w:rsid w:val="009B3B8C"/>
    <w:rsid w:val="009D4CE1"/>
    <w:rsid w:val="00A0401A"/>
    <w:rsid w:val="00A14B37"/>
    <w:rsid w:val="00A201D5"/>
    <w:rsid w:val="00AC3C55"/>
    <w:rsid w:val="00AE3AF7"/>
    <w:rsid w:val="00AE57B8"/>
    <w:rsid w:val="00B2482B"/>
    <w:rsid w:val="00B35371"/>
    <w:rsid w:val="00B430C0"/>
    <w:rsid w:val="00BC3D24"/>
    <w:rsid w:val="00BD1A13"/>
    <w:rsid w:val="00BD42E3"/>
    <w:rsid w:val="00C07338"/>
    <w:rsid w:val="00C32F73"/>
    <w:rsid w:val="00C3330F"/>
    <w:rsid w:val="00C54A8A"/>
    <w:rsid w:val="00C72A4B"/>
    <w:rsid w:val="00C74026"/>
    <w:rsid w:val="00CC38BC"/>
    <w:rsid w:val="00CE3A98"/>
    <w:rsid w:val="00D41476"/>
    <w:rsid w:val="00D621FF"/>
    <w:rsid w:val="00D640B6"/>
    <w:rsid w:val="00DB554F"/>
    <w:rsid w:val="00DD403F"/>
    <w:rsid w:val="00DF7F77"/>
    <w:rsid w:val="00E6748D"/>
    <w:rsid w:val="00E95F5B"/>
    <w:rsid w:val="00ED4361"/>
    <w:rsid w:val="00EF6335"/>
    <w:rsid w:val="00F049A2"/>
    <w:rsid w:val="00F20576"/>
    <w:rsid w:val="00F33AF9"/>
    <w:rsid w:val="00F533CD"/>
    <w:rsid w:val="00F673E2"/>
    <w:rsid w:val="00FC33B4"/>
    <w:rsid w:val="00FE3EE6"/>
    <w:rsid w:val="00FE7A0F"/>
    <w:rsid w:val="00FF42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46B"/>
    <w:pPr>
      <w:spacing w:line="276" w:lineRule="auto"/>
    </w:pPr>
    <w:rPr>
      <w:rFonts w:cs="Calibri"/>
      <w:sz w:val="22"/>
      <w:szCs w:val="22"/>
      <w:lang w:eastAsia="en-US"/>
    </w:rPr>
  </w:style>
  <w:style w:type="paragraph" w:styleId="2">
    <w:name w:val="heading 2"/>
    <w:basedOn w:val="a"/>
    <w:link w:val="20"/>
    <w:uiPriority w:val="99"/>
    <w:qFormat/>
    <w:rsid w:val="00BC3D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C3D24"/>
    <w:rPr>
      <w:rFonts w:ascii="Times New Roman" w:hAnsi="Times New Roman" w:cs="Times New Roman"/>
      <w:b/>
      <w:bCs/>
      <w:sz w:val="36"/>
      <w:szCs w:val="36"/>
      <w:lang w:eastAsia="ru-RU"/>
    </w:rPr>
  </w:style>
  <w:style w:type="paragraph" w:styleId="a3">
    <w:name w:val="List Paragraph"/>
    <w:basedOn w:val="a"/>
    <w:uiPriority w:val="99"/>
    <w:qFormat/>
    <w:rsid w:val="00F20576"/>
    <w:pPr>
      <w:ind w:left="720"/>
    </w:pPr>
  </w:style>
  <w:style w:type="paragraph" w:styleId="a4">
    <w:name w:val="Balloon Text"/>
    <w:basedOn w:val="a"/>
    <w:link w:val="a5"/>
    <w:uiPriority w:val="99"/>
    <w:semiHidden/>
    <w:rsid w:val="000B1718"/>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B1718"/>
    <w:rPr>
      <w:rFonts w:ascii="Tahoma" w:hAnsi="Tahoma" w:cs="Tahoma"/>
      <w:sz w:val="16"/>
      <w:szCs w:val="16"/>
    </w:rPr>
  </w:style>
  <w:style w:type="paragraph" w:styleId="a6">
    <w:name w:val="header"/>
    <w:basedOn w:val="a"/>
    <w:link w:val="a7"/>
    <w:uiPriority w:val="99"/>
    <w:semiHidden/>
    <w:rsid w:val="001054E3"/>
    <w:pPr>
      <w:tabs>
        <w:tab w:val="center" w:pos="4677"/>
        <w:tab w:val="right" w:pos="9355"/>
      </w:tabs>
      <w:spacing w:line="240" w:lineRule="auto"/>
    </w:pPr>
  </w:style>
  <w:style w:type="character" w:customStyle="1" w:styleId="a7">
    <w:name w:val="Верхний колонтитул Знак"/>
    <w:basedOn w:val="a0"/>
    <w:link w:val="a6"/>
    <w:uiPriority w:val="99"/>
    <w:semiHidden/>
    <w:locked/>
    <w:rsid w:val="001054E3"/>
  </w:style>
  <w:style w:type="paragraph" w:styleId="a8">
    <w:name w:val="footer"/>
    <w:basedOn w:val="a"/>
    <w:link w:val="a9"/>
    <w:uiPriority w:val="99"/>
    <w:rsid w:val="001054E3"/>
    <w:pPr>
      <w:tabs>
        <w:tab w:val="center" w:pos="4677"/>
        <w:tab w:val="right" w:pos="9355"/>
      </w:tabs>
      <w:spacing w:line="240" w:lineRule="auto"/>
    </w:pPr>
  </w:style>
  <w:style w:type="character" w:customStyle="1" w:styleId="a9">
    <w:name w:val="Нижний колонтитул Знак"/>
    <w:basedOn w:val="a0"/>
    <w:link w:val="a8"/>
    <w:uiPriority w:val="99"/>
    <w:locked/>
    <w:rsid w:val="001054E3"/>
  </w:style>
  <w:style w:type="character" w:styleId="aa">
    <w:name w:val="Hyperlink"/>
    <w:basedOn w:val="a0"/>
    <w:uiPriority w:val="99"/>
    <w:semiHidden/>
    <w:rsid w:val="009B3B8C"/>
    <w:rPr>
      <w:color w:val="0000FF"/>
      <w:u w:val="single"/>
    </w:rPr>
  </w:style>
  <w:style w:type="character" w:styleId="ab">
    <w:name w:val="Strong"/>
    <w:basedOn w:val="a0"/>
    <w:uiPriority w:val="99"/>
    <w:qFormat/>
    <w:rsid w:val="009B3B8C"/>
    <w:rPr>
      <w:b/>
      <w:bCs/>
    </w:rPr>
  </w:style>
  <w:style w:type="paragraph" w:styleId="ac">
    <w:name w:val="Normal (Web)"/>
    <w:basedOn w:val="a"/>
    <w:uiPriority w:val="99"/>
    <w:rsid w:val="009B3B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2902448">
      <w:marLeft w:val="0"/>
      <w:marRight w:val="0"/>
      <w:marTop w:val="0"/>
      <w:marBottom w:val="0"/>
      <w:divBdr>
        <w:top w:val="none" w:sz="0" w:space="0" w:color="auto"/>
        <w:left w:val="none" w:sz="0" w:space="0" w:color="auto"/>
        <w:bottom w:val="none" w:sz="0" w:space="0" w:color="auto"/>
        <w:right w:val="none" w:sz="0" w:space="0" w:color="auto"/>
      </w:divBdr>
      <w:divsChild>
        <w:div w:id="952902482">
          <w:marLeft w:val="0"/>
          <w:marRight w:val="0"/>
          <w:marTop w:val="0"/>
          <w:marBottom w:val="0"/>
          <w:divBdr>
            <w:top w:val="none" w:sz="0" w:space="0" w:color="auto"/>
            <w:left w:val="none" w:sz="0" w:space="0" w:color="auto"/>
            <w:bottom w:val="none" w:sz="0" w:space="0" w:color="auto"/>
            <w:right w:val="none" w:sz="0" w:space="0" w:color="auto"/>
          </w:divBdr>
        </w:div>
      </w:divsChild>
    </w:div>
    <w:div w:id="952902449">
      <w:marLeft w:val="0"/>
      <w:marRight w:val="0"/>
      <w:marTop w:val="0"/>
      <w:marBottom w:val="0"/>
      <w:divBdr>
        <w:top w:val="none" w:sz="0" w:space="0" w:color="auto"/>
        <w:left w:val="none" w:sz="0" w:space="0" w:color="auto"/>
        <w:bottom w:val="none" w:sz="0" w:space="0" w:color="auto"/>
        <w:right w:val="none" w:sz="0" w:space="0" w:color="auto"/>
      </w:divBdr>
      <w:divsChild>
        <w:div w:id="952902456">
          <w:marLeft w:val="0"/>
          <w:marRight w:val="0"/>
          <w:marTop w:val="0"/>
          <w:marBottom w:val="0"/>
          <w:divBdr>
            <w:top w:val="none" w:sz="0" w:space="0" w:color="auto"/>
            <w:left w:val="none" w:sz="0" w:space="0" w:color="auto"/>
            <w:bottom w:val="none" w:sz="0" w:space="0" w:color="auto"/>
            <w:right w:val="none" w:sz="0" w:space="0" w:color="auto"/>
          </w:divBdr>
          <w:divsChild>
            <w:div w:id="9529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2450">
      <w:marLeft w:val="0"/>
      <w:marRight w:val="0"/>
      <w:marTop w:val="0"/>
      <w:marBottom w:val="0"/>
      <w:divBdr>
        <w:top w:val="none" w:sz="0" w:space="0" w:color="auto"/>
        <w:left w:val="none" w:sz="0" w:space="0" w:color="auto"/>
        <w:bottom w:val="none" w:sz="0" w:space="0" w:color="auto"/>
        <w:right w:val="none" w:sz="0" w:space="0" w:color="auto"/>
      </w:divBdr>
      <w:divsChild>
        <w:div w:id="952902459">
          <w:marLeft w:val="0"/>
          <w:marRight w:val="0"/>
          <w:marTop w:val="0"/>
          <w:marBottom w:val="0"/>
          <w:divBdr>
            <w:top w:val="none" w:sz="0" w:space="0" w:color="auto"/>
            <w:left w:val="none" w:sz="0" w:space="0" w:color="auto"/>
            <w:bottom w:val="none" w:sz="0" w:space="0" w:color="auto"/>
            <w:right w:val="none" w:sz="0" w:space="0" w:color="auto"/>
          </w:divBdr>
        </w:div>
      </w:divsChild>
    </w:div>
    <w:div w:id="952902451">
      <w:marLeft w:val="0"/>
      <w:marRight w:val="0"/>
      <w:marTop w:val="0"/>
      <w:marBottom w:val="0"/>
      <w:divBdr>
        <w:top w:val="none" w:sz="0" w:space="0" w:color="auto"/>
        <w:left w:val="none" w:sz="0" w:space="0" w:color="auto"/>
        <w:bottom w:val="none" w:sz="0" w:space="0" w:color="auto"/>
        <w:right w:val="none" w:sz="0" w:space="0" w:color="auto"/>
      </w:divBdr>
      <w:divsChild>
        <w:div w:id="952902479">
          <w:marLeft w:val="0"/>
          <w:marRight w:val="0"/>
          <w:marTop w:val="0"/>
          <w:marBottom w:val="0"/>
          <w:divBdr>
            <w:top w:val="none" w:sz="0" w:space="0" w:color="auto"/>
            <w:left w:val="none" w:sz="0" w:space="0" w:color="auto"/>
            <w:bottom w:val="none" w:sz="0" w:space="0" w:color="auto"/>
            <w:right w:val="none" w:sz="0" w:space="0" w:color="auto"/>
          </w:divBdr>
        </w:div>
      </w:divsChild>
    </w:div>
    <w:div w:id="952902452">
      <w:marLeft w:val="0"/>
      <w:marRight w:val="0"/>
      <w:marTop w:val="0"/>
      <w:marBottom w:val="0"/>
      <w:divBdr>
        <w:top w:val="none" w:sz="0" w:space="0" w:color="auto"/>
        <w:left w:val="none" w:sz="0" w:space="0" w:color="auto"/>
        <w:bottom w:val="none" w:sz="0" w:space="0" w:color="auto"/>
        <w:right w:val="none" w:sz="0" w:space="0" w:color="auto"/>
      </w:divBdr>
      <w:divsChild>
        <w:div w:id="952902470">
          <w:marLeft w:val="0"/>
          <w:marRight w:val="0"/>
          <w:marTop w:val="0"/>
          <w:marBottom w:val="0"/>
          <w:divBdr>
            <w:top w:val="none" w:sz="0" w:space="0" w:color="auto"/>
            <w:left w:val="none" w:sz="0" w:space="0" w:color="auto"/>
            <w:bottom w:val="none" w:sz="0" w:space="0" w:color="auto"/>
            <w:right w:val="none" w:sz="0" w:space="0" w:color="auto"/>
          </w:divBdr>
          <w:divsChild>
            <w:div w:id="952902454">
              <w:marLeft w:val="0"/>
              <w:marRight w:val="0"/>
              <w:marTop w:val="0"/>
              <w:marBottom w:val="0"/>
              <w:divBdr>
                <w:top w:val="none" w:sz="0" w:space="0" w:color="auto"/>
                <w:left w:val="none" w:sz="0" w:space="0" w:color="auto"/>
                <w:bottom w:val="none" w:sz="0" w:space="0" w:color="auto"/>
                <w:right w:val="none" w:sz="0" w:space="0" w:color="auto"/>
              </w:divBdr>
            </w:div>
            <w:div w:id="952902461">
              <w:marLeft w:val="0"/>
              <w:marRight w:val="0"/>
              <w:marTop w:val="0"/>
              <w:marBottom w:val="0"/>
              <w:divBdr>
                <w:top w:val="none" w:sz="0" w:space="0" w:color="auto"/>
                <w:left w:val="none" w:sz="0" w:space="0" w:color="auto"/>
                <w:bottom w:val="none" w:sz="0" w:space="0" w:color="auto"/>
                <w:right w:val="none" w:sz="0" w:space="0" w:color="auto"/>
              </w:divBdr>
            </w:div>
            <w:div w:id="952902468">
              <w:marLeft w:val="0"/>
              <w:marRight w:val="0"/>
              <w:marTop w:val="0"/>
              <w:marBottom w:val="0"/>
              <w:divBdr>
                <w:top w:val="none" w:sz="0" w:space="0" w:color="auto"/>
                <w:left w:val="none" w:sz="0" w:space="0" w:color="auto"/>
                <w:bottom w:val="none" w:sz="0" w:space="0" w:color="auto"/>
                <w:right w:val="none" w:sz="0" w:space="0" w:color="auto"/>
              </w:divBdr>
            </w:div>
            <w:div w:id="952902480">
              <w:marLeft w:val="0"/>
              <w:marRight w:val="0"/>
              <w:marTop w:val="0"/>
              <w:marBottom w:val="0"/>
              <w:divBdr>
                <w:top w:val="none" w:sz="0" w:space="0" w:color="auto"/>
                <w:left w:val="none" w:sz="0" w:space="0" w:color="auto"/>
                <w:bottom w:val="none" w:sz="0" w:space="0" w:color="auto"/>
                <w:right w:val="none" w:sz="0" w:space="0" w:color="auto"/>
              </w:divBdr>
            </w:div>
            <w:div w:id="9529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2453">
      <w:marLeft w:val="0"/>
      <w:marRight w:val="0"/>
      <w:marTop w:val="0"/>
      <w:marBottom w:val="0"/>
      <w:divBdr>
        <w:top w:val="none" w:sz="0" w:space="0" w:color="auto"/>
        <w:left w:val="none" w:sz="0" w:space="0" w:color="auto"/>
        <w:bottom w:val="none" w:sz="0" w:space="0" w:color="auto"/>
        <w:right w:val="none" w:sz="0" w:space="0" w:color="auto"/>
      </w:divBdr>
    </w:div>
    <w:div w:id="952902455">
      <w:marLeft w:val="0"/>
      <w:marRight w:val="0"/>
      <w:marTop w:val="0"/>
      <w:marBottom w:val="0"/>
      <w:divBdr>
        <w:top w:val="none" w:sz="0" w:space="0" w:color="auto"/>
        <w:left w:val="none" w:sz="0" w:space="0" w:color="auto"/>
        <w:bottom w:val="none" w:sz="0" w:space="0" w:color="auto"/>
        <w:right w:val="none" w:sz="0" w:space="0" w:color="auto"/>
      </w:divBdr>
      <w:divsChild>
        <w:div w:id="952902475">
          <w:marLeft w:val="0"/>
          <w:marRight w:val="0"/>
          <w:marTop w:val="0"/>
          <w:marBottom w:val="0"/>
          <w:divBdr>
            <w:top w:val="none" w:sz="0" w:space="0" w:color="auto"/>
            <w:left w:val="none" w:sz="0" w:space="0" w:color="auto"/>
            <w:bottom w:val="none" w:sz="0" w:space="0" w:color="auto"/>
            <w:right w:val="none" w:sz="0" w:space="0" w:color="auto"/>
          </w:divBdr>
          <w:divsChild>
            <w:div w:id="9529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2457">
      <w:marLeft w:val="0"/>
      <w:marRight w:val="0"/>
      <w:marTop w:val="0"/>
      <w:marBottom w:val="0"/>
      <w:divBdr>
        <w:top w:val="none" w:sz="0" w:space="0" w:color="auto"/>
        <w:left w:val="none" w:sz="0" w:space="0" w:color="auto"/>
        <w:bottom w:val="none" w:sz="0" w:space="0" w:color="auto"/>
        <w:right w:val="none" w:sz="0" w:space="0" w:color="auto"/>
      </w:divBdr>
      <w:divsChild>
        <w:div w:id="952902466">
          <w:marLeft w:val="0"/>
          <w:marRight w:val="0"/>
          <w:marTop w:val="0"/>
          <w:marBottom w:val="0"/>
          <w:divBdr>
            <w:top w:val="none" w:sz="0" w:space="0" w:color="auto"/>
            <w:left w:val="none" w:sz="0" w:space="0" w:color="auto"/>
            <w:bottom w:val="none" w:sz="0" w:space="0" w:color="auto"/>
            <w:right w:val="none" w:sz="0" w:space="0" w:color="auto"/>
          </w:divBdr>
        </w:div>
      </w:divsChild>
    </w:div>
    <w:div w:id="952902458">
      <w:marLeft w:val="0"/>
      <w:marRight w:val="0"/>
      <w:marTop w:val="0"/>
      <w:marBottom w:val="0"/>
      <w:divBdr>
        <w:top w:val="none" w:sz="0" w:space="0" w:color="auto"/>
        <w:left w:val="none" w:sz="0" w:space="0" w:color="auto"/>
        <w:bottom w:val="none" w:sz="0" w:space="0" w:color="auto"/>
        <w:right w:val="none" w:sz="0" w:space="0" w:color="auto"/>
      </w:divBdr>
      <w:divsChild>
        <w:div w:id="952902463">
          <w:marLeft w:val="0"/>
          <w:marRight w:val="0"/>
          <w:marTop w:val="0"/>
          <w:marBottom w:val="0"/>
          <w:divBdr>
            <w:top w:val="none" w:sz="0" w:space="0" w:color="auto"/>
            <w:left w:val="none" w:sz="0" w:space="0" w:color="auto"/>
            <w:bottom w:val="none" w:sz="0" w:space="0" w:color="auto"/>
            <w:right w:val="none" w:sz="0" w:space="0" w:color="auto"/>
          </w:divBdr>
          <w:divsChild>
            <w:div w:id="9529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2465">
      <w:marLeft w:val="0"/>
      <w:marRight w:val="0"/>
      <w:marTop w:val="0"/>
      <w:marBottom w:val="0"/>
      <w:divBdr>
        <w:top w:val="none" w:sz="0" w:space="0" w:color="auto"/>
        <w:left w:val="none" w:sz="0" w:space="0" w:color="auto"/>
        <w:bottom w:val="none" w:sz="0" w:space="0" w:color="auto"/>
        <w:right w:val="none" w:sz="0" w:space="0" w:color="auto"/>
      </w:divBdr>
      <w:divsChild>
        <w:div w:id="952902460">
          <w:marLeft w:val="0"/>
          <w:marRight w:val="0"/>
          <w:marTop w:val="0"/>
          <w:marBottom w:val="0"/>
          <w:divBdr>
            <w:top w:val="none" w:sz="0" w:space="0" w:color="auto"/>
            <w:left w:val="none" w:sz="0" w:space="0" w:color="auto"/>
            <w:bottom w:val="none" w:sz="0" w:space="0" w:color="auto"/>
            <w:right w:val="none" w:sz="0" w:space="0" w:color="auto"/>
          </w:divBdr>
          <w:divsChild>
            <w:div w:id="952902446">
              <w:marLeft w:val="0"/>
              <w:marRight w:val="0"/>
              <w:marTop w:val="0"/>
              <w:marBottom w:val="0"/>
              <w:divBdr>
                <w:top w:val="none" w:sz="0" w:space="0" w:color="auto"/>
                <w:left w:val="none" w:sz="0" w:space="0" w:color="auto"/>
                <w:bottom w:val="none" w:sz="0" w:space="0" w:color="auto"/>
                <w:right w:val="none" w:sz="0" w:space="0" w:color="auto"/>
              </w:divBdr>
            </w:div>
            <w:div w:id="952902447">
              <w:marLeft w:val="0"/>
              <w:marRight w:val="0"/>
              <w:marTop w:val="0"/>
              <w:marBottom w:val="0"/>
              <w:divBdr>
                <w:top w:val="none" w:sz="0" w:space="0" w:color="auto"/>
                <w:left w:val="none" w:sz="0" w:space="0" w:color="auto"/>
                <w:bottom w:val="none" w:sz="0" w:space="0" w:color="auto"/>
                <w:right w:val="none" w:sz="0" w:space="0" w:color="auto"/>
              </w:divBdr>
            </w:div>
            <w:div w:id="952902472">
              <w:marLeft w:val="0"/>
              <w:marRight w:val="0"/>
              <w:marTop w:val="0"/>
              <w:marBottom w:val="0"/>
              <w:divBdr>
                <w:top w:val="none" w:sz="0" w:space="0" w:color="auto"/>
                <w:left w:val="none" w:sz="0" w:space="0" w:color="auto"/>
                <w:bottom w:val="none" w:sz="0" w:space="0" w:color="auto"/>
                <w:right w:val="none" w:sz="0" w:space="0" w:color="auto"/>
              </w:divBdr>
            </w:div>
            <w:div w:id="9529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2467">
      <w:marLeft w:val="0"/>
      <w:marRight w:val="0"/>
      <w:marTop w:val="0"/>
      <w:marBottom w:val="0"/>
      <w:divBdr>
        <w:top w:val="none" w:sz="0" w:space="0" w:color="auto"/>
        <w:left w:val="none" w:sz="0" w:space="0" w:color="auto"/>
        <w:bottom w:val="none" w:sz="0" w:space="0" w:color="auto"/>
        <w:right w:val="none" w:sz="0" w:space="0" w:color="auto"/>
      </w:divBdr>
      <w:divsChild>
        <w:div w:id="952902477">
          <w:marLeft w:val="0"/>
          <w:marRight w:val="0"/>
          <w:marTop w:val="0"/>
          <w:marBottom w:val="0"/>
          <w:divBdr>
            <w:top w:val="none" w:sz="0" w:space="0" w:color="auto"/>
            <w:left w:val="none" w:sz="0" w:space="0" w:color="auto"/>
            <w:bottom w:val="none" w:sz="0" w:space="0" w:color="auto"/>
            <w:right w:val="none" w:sz="0" w:space="0" w:color="auto"/>
          </w:divBdr>
        </w:div>
      </w:divsChild>
    </w:div>
    <w:div w:id="952902471">
      <w:marLeft w:val="0"/>
      <w:marRight w:val="0"/>
      <w:marTop w:val="0"/>
      <w:marBottom w:val="0"/>
      <w:divBdr>
        <w:top w:val="none" w:sz="0" w:space="0" w:color="auto"/>
        <w:left w:val="none" w:sz="0" w:space="0" w:color="auto"/>
        <w:bottom w:val="none" w:sz="0" w:space="0" w:color="auto"/>
        <w:right w:val="none" w:sz="0" w:space="0" w:color="auto"/>
      </w:divBdr>
      <w:divsChild>
        <w:div w:id="952902478">
          <w:marLeft w:val="0"/>
          <w:marRight w:val="0"/>
          <w:marTop w:val="0"/>
          <w:marBottom w:val="0"/>
          <w:divBdr>
            <w:top w:val="none" w:sz="0" w:space="0" w:color="auto"/>
            <w:left w:val="none" w:sz="0" w:space="0" w:color="auto"/>
            <w:bottom w:val="none" w:sz="0" w:space="0" w:color="auto"/>
            <w:right w:val="none" w:sz="0" w:space="0" w:color="auto"/>
          </w:divBdr>
        </w:div>
      </w:divsChild>
    </w:div>
    <w:div w:id="952902474">
      <w:marLeft w:val="0"/>
      <w:marRight w:val="0"/>
      <w:marTop w:val="0"/>
      <w:marBottom w:val="0"/>
      <w:divBdr>
        <w:top w:val="none" w:sz="0" w:space="0" w:color="auto"/>
        <w:left w:val="none" w:sz="0" w:space="0" w:color="auto"/>
        <w:bottom w:val="none" w:sz="0" w:space="0" w:color="auto"/>
        <w:right w:val="none" w:sz="0" w:space="0" w:color="auto"/>
      </w:divBdr>
      <w:divsChild>
        <w:div w:id="952902464">
          <w:marLeft w:val="0"/>
          <w:marRight w:val="0"/>
          <w:marTop w:val="0"/>
          <w:marBottom w:val="0"/>
          <w:divBdr>
            <w:top w:val="none" w:sz="0" w:space="0" w:color="auto"/>
            <w:left w:val="none" w:sz="0" w:space="0" w:color="auto"/>
            <w:bottom w:val="none" w:sz="0" w:space="0" w:color="auto"/>
            <w:right w:val="none" w:sz="0" w:space="0" w:color="auto"/>
          </w:divBdr>
        </w:div>
      </w:divsChild>
    </w:div>
    <w:div w:id="952902485">
      <w:marLeft w:val="0"/>
      <w:marRight w:val="0"/>
      <w:marTop w:val="0"/>
      <w:marBottom w:val="0"/>
      <w:divBdr>
        <w:top w:val="none" w:sz="0" w:space="0" w:color="auto"/>
        <w:left w:val="none" w:sz="0" w:space="0" w:color="auto"/>
        <w:bottom w:val="none" w:sz="0" w:space="0" w:color="auto"/>
        <w:right w:val="none" w:sz="0" w:space="0" w:color="auto"/>
      </w:divBdr>
      <w:divsChild>
        <w:div w:id="952902469">
          <w:marLeft w:val="0"/>
          <w:marRight w:val="0"/>
          <w:marTop w:val="0"/>
          <w:marBottom w:val="0"/>
          <w:divBdr>
            <w:top w:val="none" w:sz="0" w:space="0" w:color="auto"/>
            <w:left w:val="none" w:sz="0" w:space="0" w:color="auto"/>
            <w:bottom w:val="none" w:sz="0" w:space="0" w:color="auto"/>
            <w:right w:val="none" w:sz="0" w:space="0" w:color="auto"/>
          </w:divBdr>
          <w:divsChild>
            <w:div w:id="9529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10</Pages>
  <Words>3003</Words>
  <Characters>17123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Gubanov</dc:creator>
  <cp:keywords/>
  <dc:description/>
  <cp:lastModifiedBy>Gubanov</cp:lastModifiedBy>
  <cp:revision>74</cp:revision>
  <dcterms:created xsi:type="dcterms:W3CDTF">2010-11-14T07:08:00Z</dcterms:created>
  <dcterms:modified xsi:type="dcterms:W3CDTF">2012-03-29T12:32:00Z</dcterms:modified>
</cp:coreProperties>
</file>