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07" w:rsidRDefault="00A30F07">
      <w:r>
        <w:t>5 класс.</w:t>
      </w:r>
    </w:p>
    <w:p w:rsidR="00432D4A" w:rsidRDefault="00852B41">
      <w:r>
        <w:t>Тема:</w:t>
      </w:r>
      <w:r w:rsidR="00A30F07">
        <w:t xml:space="preserve"> И</w:t>
      </w:r>
      <w:r w:rsidR="00383622">
        <w:t>скусство графики</w:t>
      </w:r>
      <w:r w:rsidR="00A30F07">
        <w:t>.</w:t>
      </w:r>
    </w:p>
    <w:p w:rsidR="00852B41" w:rsidRDefault="00383622">
      <w:r>
        <w:t>Цель</w:t>
      </w:r>
      <w:r w:rsidR="00852B41">
        <w:t>:</w:t>
      </w:r>
      <w:r>
        <w:t xml:space="preserve"> Знакомство с искусством граф</w:t>
      </w:r>
      <w:r w:rsidR="00C07E10">
        <w:t xml:space="preserve">ики через практическую </w:t>
      </w:r>
      <w:r>
        <w:t xml:space="preserve"> работу.</w:t>
      </w:r>
    </w:p>
    <w:p w:rsidR="00852B41" w:rsidRDefault="00852B41">
      <w:r>
        <w:t>Задачи:</w:t>
      </w:r>
    </w:p>
    <w:p w:rsidR="00852B41" w:rsidRDefault="00852B41" w:rsidP="00852B41">
      <w:pPr>
        <w:pStyle w:val="a3"/>
        <w:numPr>
          <w:ilvl w:val="0"/>
          <w:numId w:val="2"/>
        </w:numPr>
      </w:pPr>
      <w:proofErr w:type="gramStart"/>
      <w:r>
        <w:t>В</w:t>
      </w:r>
      <w:r w:rsidR="00383622">
        <w:t>оспитательные</w:t>
      </w:r>
      <w:proofErr w:type="gramEnd"/>
      <w:r w:rsidR="00383622">
        <w:t>: умение довести начатое до конца</w:t>
      </w:r>
      <w:r w:rsidR="00C07E10">
        <w:t>.</w:t>
      </w:r>
    </w:p>
    <w:p w:rsidR="00852B41" w:rsidRDefault="00852B41" w:rsidP="00852B41">
      <w:pPr>
        <w:pStyle w:val="a3"/>
        <w:numPr>
          <w:ilvl w:val="0"/>
          <w:numId w:val="2"/>
        </w:numPr>
      </w:pPr>
      <w:r>
        <w:t>О</w:t>
      </w:r>
      <w:r w:rsidR="00383622">
        <w:t>бразовательные: знания о графических материалах и приемах</w:t>
      </w:r>
      <w:r w:rsidR="00C07E10">
        <w:t xml:space="preserve"> работы</w:t>
      </w:r>
      <w:r w:rsidR="00383622">
        <w:t>.</w:t>
      </w:r>
    </w:p>
    <w:p w:rsidR="00852B41" w:rsidRDefault="00852B41" w:rsidP="00A30F07">
      <w:pPr>
        <w:pStyle w:val="a3"/>
        <w:numPr>
          <w:ilvl w:val="0"/>
          <w:numId w:val="2"/>
        </w:numPr>
      </w:pPr>
      <w:proofErr w:type="gramStart"/>
      <w:r>
        <w:t>Р</w:t>
      </w:r>
      <w:r w:rsidR="00383622">
        <w:t>азвивающие</w:t>
      </w:r>
      <w:proofErr w:type="gramEnd"/>
      <w:r w:rsidR="00383622">
        <w:t>: развитие познавательных интересов, графических на</w:t>
      </w:r>
      <w:r w:rsidR="00C07E10">
        <w:t xml:space="preserve">выков, </w:t>
      </w:r>
    </w:p>
    <w:p w:rsidR="00852B41" w:rsidRDefault="00852B41" w:rsidP="00852B41">
      <w:r>
        <w:t>Оформление классной доски:</w:t>
      </w:r>
      <w:r w:rsidR="00383622">
        <w:t xml:space="preserve">  тема,  композиционная схема рисунка</w:t>
      </w:r>
      <w:r w:rsidR="00A30F07">
        <w:t xml:space="preserve">, </w:t>
      </w:r>
      <w:r w:rsidR="00383622">
        <w:t xml:space="preserve"> выполняемая учителем по ходу работы.</w:t>
      </w:r>
    </w:p>
    <w:p w:rsidR="00A30F07" w:rsidRDefault="00A30F07" w:rsidP="00852B41">
      <w:r>
        <w:t>Оборудование и материалы:</w:t>
      </w:r>
    </w:p>
    <w:p w:rsidR="00A30F07" w:rsidRDefault="00A30F07" w:rsidP="00852B41">
      <w:r>
        <w:t>Для учащихся: альбом для рисования, простой карандаш, ластик.</w:t>
      </w:r>
    </w:p>
    <w:p w:rsidR="00A30F07" w:rsidRDefault="00A30F07" w:rsidP="00852B41">
      <w:r>
        <w:t xml:space="preserve">Для учителя: классная доска,  мел,  лист бумаги А-4, планшет под лист, </w:t>
      </w:r>
      <w:r w:rsidRPr="00A30F07">
        <w:t xml:space="preserve"> </w:t>
      </w:r>
      <w:r>
        <w:t>простой карандаш, ластик.</w:t>
      </w:r>
    </w:p>
    <w:p w:rsidR="00A30F07" w:rsidRDefault="00A30F07" w:rsidP="00852B41">
      <w:r>
        <w:t>Виды деятельности учащихся: практически-познавательные.</w:t>
      </w:r>
    </w:p>
    <w:p w:rsidR="00852B41" w:rsidRDefault="00383622" w:rsidP="00852B41">
      <w:r>
        <w:t xml:space="preserve">Схема </w:t>
      </w:r>
      <w:r w:rsidR="00852B41">
        <w:t xml:space="preserve"> урока:</w:t>
      </w:r>
    </w:p>
    <w:tbl>
      <w:tblPr>
        <w:tblStyle w:val="a4"/>
        <w:tblW w:w="0" w:type="auto"/>
        <w:tblLook w:val="04A0"/>
      </w:tblPr>
      <w:tblGrid>
        <w:gridCol w:w="1101"/>
        <w:gridCol w:w="2268"/>
        <w:gridCol w:w="1275"/>
        <w:gridCol w:w="3012"/>
        <w:gridCol w:w="1915"/>
      </w:tblGrid>
      <w:tr w:rsidR="00852B41" w:rsidTr="00852B41">
        <w:tc>
          <w:tcPr>
            <w:tcW w:w="1101" w:type="dxa"/>
          </w:tcPr>
          <w:p w:rsidR="00852B41" w:rsidRDefault="00852B41" w:rsidP="00852B41">
            <w:r>
              <w:t>№</w:t>
            </w:r>
          </w:p>
        </w:tc>
        <w:tc>
          <w:tcPr>
            <w:tcW w:w="2268" w:type="dxa"/>
          </w:tcPr>
          <w:p w:rsidR="00852B41" w:rsidRDefault="00852B41" w:rsidP="00852B41">
            <w:r>
              <w:t>Этап урока</w:t>
            </w:r>
          </w:p>
        </w:tc>
        <w:tc>
          <w:tcPr>
            <w:tcW w:w="1275" w:type="dxa"/>
          </w:tcPr>
          <w:p w:rsidR="00852B41" w:rsidRDefault="00852B41" w:rsidP="00852B41">
            <w:r>
              <w:t>Время (мин)</w:t>
            </w:r>
          </w:p>
        </w:tc>
        <w:tc>
          <w:tcPr>
            <w:tcW w:w="3012" w:type="dxa"/>
          </w:tcPr>
          <w:p w:rsidR="00852B41" w:rsidRDefault="00852B41" w:rsidP="00852B41">
            <w:r>
              <w:t>Деятельность учителя</w:t>
            </w:r>
          </w:p>
        </w:tc>
        <w:tc>
          <w:tcPr>
            <w:tcW w:w="1915" w:type="dxa"/>
          </w:tcPr>
          <w:p w:rsidR="00852B41" w:rsidRDefault="00852B41" w:rsidP="00852B41">
            <w:r>
              <w:t>Деятельность ученика</w:t>
            </w:r>
          </w:p>
        </w:tc>
      </w:tr>
      <w:tr w:rsidR="00852B41" w:rsidTr="00852B41">
        <w:tc>
          <w:tcPr>
            <w:tcW w:w="1101" w:type="dxa"/>
          </w:tcPr>
          <w:p w:rsidR="00852B41" w:rsidRDefault="00852B41" w:rsidP="00852B4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268" w:type="dxa"/>
          </w:tcPr>
          <w:p w:rsidR="00852B41" w:rsidRDefault="00383622" w:rsidP="00852B41">
            <w:r>
              <w:t>Организационный момент.</w:t>
            </w:r>
          </w:p>
        </w:tc>
        <w:tc>
          <w:tcPr>
            <w:tcW w:w="1275" w:type="dxa"/>
          </w:tcPr>
          <w:p w:rsidR="00852B41" w:rsidRDefault="00383622" w:rsidP="00852B41">
            <w:r>
              <w:t>2-3</w:t>
            </w:r>
          </w:p>
        </w:tc>
        <w:tc>
          <w:tcPr>
            <w:tcW w:w="3012" w:type="dxa"/>
          </w:tcPr>
          <w:p w:rsidR="00852B41" w:rsidRDefault="00383622" w:rsidP="00852B41">
            <w:r>
              <w:t>Проверить готовность, отметить отсутствующих.</w:t>
            </w:r>
          </w:p>
        </w:tc>
        <w:tc>
          <w:tcPr>
            <w:tcW w:w="1915" w:type="dxa"/>
          </w:tcPr>
          <w:p w:rsidR="00852B41" w:rsidRDefault="00383622" w:rsidP="00852B41">
            <w:r>
              <w:t>Готовят рабочие места</w:t>
            </w:r>
          </w:p>
        </w:tc>
      </w:tr>
      <w:tr w:rsidR="00852B41" w:rsidTr="00852B41">
        <w:tc>
          <w:tcPr>
            <w:tcW w:w="1101" w:type="dxa"/>
          </w:tcPr>
          <w:p w:rsidR="00852B41" w:rsidRDefault="00852B41" w:rsidP="0038362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268" w:type="dxa"/>
          </w:tcPr>
          <w:p w:rsidR="00852B41" w:rsidRDefault="00383622" w:rsidP="00852B41">
            <w:r>
              <w:t>Новый материал.</w:t>
            </w:r>
          </w:p>
        </w:tc>
        <w:tc>
          <w:tcPr>
            <w:tcW w:w="1275" w:type="dxa"/>
          </w:tcPr>
          <w:p w:rsidR="00852B41" w:rsidRDefault="00852B41" w:rsidP="00852B41"/>
        </w:tc>
        <w:tc>
          <w:tcPr>
            <w:tcW w:w="3012" w:type="dxa"/>
          </w:tcPr>
          <w:p w:rsidR="00852B41" w:rsidRDefault="00852B41" w:rsidP="00852B41"/>
        </w:tc>
        <w:tc>
          <w:tcPr>
            <w:tcW w:w="1915" w:type="dxa"/>
          </w:tcPr>
          <w:p w:rsidR="00852B41" w:rsidRDefault="00852B41" w:rsidP="00852B41"/>
        </w:tc>
      </w:tr>
      <w:tr w:rsidR="00852B41" w:rsidTr="00852B41">
        <w:tc>
          <w:tcPr>
            <w:tcW w:w="1101" w:type="dxa"/>
          </w:tcPr>
          <w:p w:rsidR="00852B41" w:rsidRDefault="00852B41" w:rsidP="00383622">
            <w:pPr>
              <w:pStyle w:val="a3"/>
            </w:pPr>
          </w:p>
        </w:tc>
        <w:tc>
          <w:tcPr>
            <w:tcW w:w="2268" w:type="dxa"/>
          </w:tcPr>
          <w:p w:rsidR="00852B41" w:rsidRDefault="00383622" w:rsidP="00852B41">
            <w:r>
              <w:t>Вводное слово учителя.</w:t>
            </w:r>
          </w:p>
        </w:tc>
        <w:tc>
          <w:tcPr>
            <w:tcW w:w="1275" w:type="dxa"/>
          </w:tcPr>
          <w:p w:rsidR="00852B41" w:rsidRDefault="00383622" w:rsidP="00852B41">
            <w:r>
              <w:t>3-5</w:t>
            </w:r>
          </w:p>
        </w:tc>
        <w:tc>
          <w:tcPr>
            <w:tcW w:w="3012" w:type="dxa"/>
          </w:tcPr>
          <w:p w:rsidR="00852B41" w:rsidRDefault="00383622" w:rsidP="00852B41">
            <w:r>
              <w:t>Сообщение темы урока, постановка задачи.</w:t>
            </w:r>
          </w:p>
        </w:tc>
        <w:tc>
          <w:tcPr>
            <w:tcW w:w="1915" w:type="dxa"/>
          </w:tcPr>
          <w:p w:rsidR="00852B41" w:rsidRDefault="00C07E10" w:rsidP="00852B41">
            <w:r>
              <w:t>Слушают</w:t>
            </w:r>
          </w:p>
        </w:tc>
      </w:tr>
      <w:tr w:rsidR="00383622" w:rsidTr="00852B41">
        <w:tc>
          <w:tcPr>
            <w:tcW w:w="1101" w:type="dxa"/>
          </w:tcPr>
          <w:p w:rsidR="00383622" w:rsidRDefault="00383622" w:rsidP="00383622">
            <w:pPr>
              <w:pStyle w:val="a3"/>
            </w:pPr>
          </w:p>
        </w:tc>
        <w:tc>
          <w:tcPr>
            <w:tcW w:w="2268" w:type="dxa"/>
          </w:tcPr>
          <w:p w:rsidR="00383622" w:rsidRDefault="00383622" w:rsidP="00852B41">
            <w:r>
              <w:t>Практическая работа.</w:t>
            </w:r>
          </w:p>
        </w:tc>
        <w:tc>
          <w:tcPr>
            <w:tcW w:w="1275" w:type="dxa"/>
          </w:tcPr>
          <w:p w:rsidR="00383622" w:rsidRDefault="00383622" w:rsidP="00852B41">
            <w:r>
              <w:t>25</w:t>
            </w:r>
          </w:p>
        </w:tc>
        <w:tc>
          <w:tcPr>
            <w:tcW w:w="3012" w:type="dxa"/>
          </w:tcPr>
          <w:p w:rsidR="00383622" w:rsidRDefault="00383622" w:rsidP="00852B41">
            <w:r>
              <w:t>Демонстрация на доске, бумаге этапов работы.</w:t>
            </w:r>
          </w:p>
          <w:p w:rsidR="00383622" w:rsidRDefault="00383622" w:rsidP="00852B41">
            <w:r>
              <w:t xml:space="preserve">Контроль деятельности учащихся, </w:t>
            </w:r>
            <w:r w:rsidR="00A30F07">
              <w:t xml:space="preserve"> исправление ошибок.</w:t>
            </w:r>
          </w:p>
        </w:tc>
        <w:tc>
          <w:tcPr>
            <w:tcW w:w="1915" w:type="dxa"/>
          </w:tcPr>
          <w:p w:rsidR="00383622" w:rsidRDefault="00C07E10" w:rsidP="00852B41">
            <w:r>
              <w:t>Повторяют этапы</w:t>
            </w:r>
            <w:r w:rsidR="00383622">
              <w:t xml:space="preserve"> работы</w:t>
            </w:r>
          </w:p>
        </w:tc>
      </w:tr>
      <w:tr w:rsidR="00852B41" w:rsidTr="00852B41">
        <w:tc>
          <w:tcPr>
            <w:tcW w:w="1101" w:type="dxa"/>
          </w:tcPr>
          <w:p w:rsidR="00852B41" w:rsidRDefault="00852B41" w:rsidP="00852B4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268" w:type="dxa"/>
          </w:tcPr>
          <w:p w:rsidR="00852B41" w:rsidRDefault="00A30F07" w:rsidP="00852B41">
            <w:r>
              <w:t>Подведение итогов работы.</w:t>
            </w:r>
          </w:p>
        </w:tc>
        <w:tc>
          <w:tcPr>
            <w:tcW w:w="1275" w:type="dxa"/>
          </w:tcPr>
          <w:p w:rsidR="00852B41" w:rsidRDefault="00A30F07" w:rsidP="00852B41">
            <w:r>
              <w:t>5-10</w:t>
            </w:r>
          </w:p>
        </w:tc>
        <w:tc>
          <w:tcPr>
            <w:tcW w:w="3012" w:type="dxa"/>
          </w:tcPr>
          <w:p w:rsidR="00852B41" w:rsidRDefault="00A30F07" w:rsidP="00852B41">
            <w:r>
              <w:t>Задает вопросы по виду проделанной работы.</w:t>
            </w:r>
          </w:p>
        </w:tc>
        <w:tc>
          <w:tcPr>
            <w:tcW w:w="1915" w:type="dxa"/>
          </w:tcPr>
          <w:p w:rsidR="00852B41" w:rsidRDefault="00A30F07" w:rsidP="00852B41">
            <w:r>
              <w:t>Отвечают на вопросы</w:t>
            </w:r>
          </w:p>
        </w:tc>
      </w:tr>
      <w:tr w:rsidR="00A30F07" w:rsidTr="00852B41">
        <w:tc>
          <w:tcPr>
            <w:tcW w:w="1101" w:type="dxa"/>
          </w:tcPr>
          <w:p w:rsidR="00A30F07" w:rsidRDefault="00A30F07" w:rsidP="00852B4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268" w:type="dxa"/>
          </w:tcPr>
          <w:p w:rsidR="00A30F07" w:rsidRDefault="00A30F07" w:rsidP="00852B41">
            <w:r>
              <w:t>Окончание урока</w:t>
            </w:r>
          </w:p>
        </w:tc>
        <w:tc>
          <w:tcPr>
            <w:tcW w:w="1275" w:type="dxa"/>
          </w:tcPr>
          <w:p w:rsidR="00A30F07" w:rsidRDefault="00B24292" w:rsidP="00852B41">
            <w:r>
              <w:t>2-3</w:t>
            </w:r>
          </w:p>
        </w:tc>
        <w:tc>
          <w:tcPr>
            <w:tcW w:w="3012" w:type="dxa"/>
          </w:tcPr>
          <w:p w:rsidR="00A30F07" w:rsidRDefault="00A30F07" w:rsidP="00852B41">
            <w:r>
              <w:t>Сообщает задание на дом.</w:t>
            </w:r>
          </w:p>
        </w:tc>
        <w:tc>
          <w:tcPr>
            <w:tcW w:w="1915" w:type="dxa"/>
          </w:tcPr>
          <w:p w:rsidR="00A30F07" w:rsidRDefault="00A30F07" w:rsidP="00852B41">
            <w:r>
              <w:t>Наводят порядок на рабочих местах.</w:t>
            </w:r>
          </w:p>
        </w:tc>
      </w:tr>
    </w:tbl>
    <w:p w:rsidR="00852B41" w:rsidRDefault="00852B41" w:rsidP="00852B41"/>
    <w:p w:rsidR="00B51779" w:rsidRDefault="00B51779" w:rsidP="00852B41">
      <w:r>
        <w:t xml:space="preserve"> </w:t>
      </w:r>
      <w:r w:rsidR="00C07E10">
        <w:t>Примерное с</w:t>
      </w:r>
      <w:r>
        <w:t xml:space="preserve">одержание </w:t>
      </w:r>
      <w:r w:rsidR="00C07E10">
        <w:t xml:space="preserve">основных </w:t>
      </w:r>
      <w:r>
        <w:t>этапов урока:</w:t>
      </w:r>
    </w:p>
    <w:p w:rsidR="00B51779" w:rsidRDefault="00A30F07" w:rsidP="00852B41">
      <w:pPr>
        <w:pStyle w:val="a3"/>
      </w:pPr>
      <w:r>
        <w:t xml:space="preserve">2. </w:t>
      </w:r>
      <w:r w:rsidR="00B51779">
        <w:t xml:space="preserve"> Новый материал.</w:t>
      </w:r>
    </w:p>
    <w:p w:rsidR="00852B41" w:rsidRDefault="00B51779" w:rsidP="00852B41">
      <w:pPr>
        <w:pStyle w:val="a3"/>
      </w:pPr>
      <w:r>
        <w:t xml:space="preserve">   </w:t>
      </w:r>
      <w:r w:rsidR="00A30F07">
        <w:t xml:space="preserve">Вводное слово учителя:-  дорогие ребята до сегодняшнего  урока мы с вами работали красками, работа красками называется живопись, но кроме живописи существуют другие виды </w:t>
      </w:r>
      <w:proofErr w:type="gramStart"/>
      <w:r w:rsidR="00A30F07">
        <w:t>искусства</w:t>
      </w:r>
      <w:proofErr w:type="gramEnd"/>
      <w:r w:rsidR="00A30F07">
        <w:t xml:space="preserve"> например:  графика</w:t>
      </w:r>
      <w:r w:rsidR="0020393B">
        <w:t>.  Наша сегодняшняя задача заключается в знакомстве с искусством графики и её  художественных приемов.  Сегодня я  продемонстрирую графические приемы работы, а вы должны за мной повторять как можно точнее.</w:t>
      </w:r>
    </w:p>
    <w:p w:rsidR="0020393B" w:rsidRDefault="0020393B" w:rsidP="00852B41">
      <w:pPr>
        <w:pStyle w:val="a3"/>
      </w:pPr>
    </w:p>
    <w:p w:rsidR="0020393B" w:rsidRDefault="0020393B" w:rsidP="0020393B">
      <w:pPr>
        <w:pStyle w:val="a3"/>
      </w:pPr>
      <w:r>
        <w:lastRenderedPageBreak/>
        <w:t>Повторите за мной изображение парусника, воды, берега. С подобными изображениями вы знакомы.</w:t>
      </w:r>
    </w:p>
    <w:p w:rsidR="0020393B" w:rsidRDefault="00B51779" w:rsidP="0020393B">
      <w:pPr>
        <w:pStyle w:val="a3"/>
      </w:pPr>
      <w:r>
        <w:t xml:space="preserve">Изобразим небо </w:t>
      </w:r>
      <w:r w:rsidR="0020393B">
        <w:t xml:space="preserve">штриховкой:  наносим штриховку  слева на право быстрыми  движениями, делаем захват насколько позволяет рука, постепенно руку опускаясь по листу вниз,  </w:t>
      </w:r>
      <w:proofErr w:type="gramStart"/>
      <w:r w:rsidR="0020393B">
        <w:t>повторяем</w:t>
      </w:r>
      <w:proofErr w:type="gramEnd"/>
      <w:r w:rsidR="0020393B">
        <w:t xml:space="preserve">  стараясь </w:t>
      </w:r>
      <w:r w:rsidR="004670B1">
        <w:t>выполнить перекрытие предыдущей  штриховки</w:t>
      </w:r>
      <w:r w:rsidR="0020393B">
        <w:t>.</w:t>
      </w:r>
    </w:p>
    <w:p w:rsidR="0020393B" w:rsidRDefault="0020393B" w:rsidP="0020393B">
      <w:pPr>
        <w:pStyle w:val="a3"/>
      </w:pPr>
    </w:p>
    <w:p w:rsidR="0020393B" w:rsidRDefault="0020393B" w:rsidP="0020393B">
      <w:pPr>
        <w:pStyle w:val="a3"/>
      </w:pPr>
      <w:r>
        <w:t xml:space="preserve">Изображаем воду линиями, (но не волнистыми) не стараемся проводить линии ровно. Работаем свободно, при этом линии могут пересекаться, касаться </w:t>
      </w:r>
      <w:proofErr w:type="spellStart"/>
      <w:proofErr w:type="gramStart"/>
      <w:r>
        <w:t>друг-друга</w:t>
      </w:r>
      <w:proofErr w:type="spellEnd"/>
      <w:proofErr w:type="gramEnd"/>
      <w:r>
        <w:t>, не стоит проводить линии от одного края листа к другому</w:t>
      </w:r>
      <w:r w:rsidR="004670B1">
        <w:t>.</w:t>
      </w:r>
    </w:p>
    <w:p w:rsidR="004670B1" w:rsidRDefault="004670B1" w:rsidP="0020393B">
      <w:pPr>
        <w:pStyle w:val="a3"/>
      </w:pPr>
    </w:p>
    <w:p w:rsidR="004670B1" w:rsidRDefault="004670B1" w:rsidP="0020393B">
      <w:pPr>
        <w:pStyle w:val="a3"/>
      </w:pPr>
      <w:r>
        <w:t>Изображаем берег: точками можно опускать карандаш перпендикулярно – получаются маленькие точки, можно с наклоном - получаются чёрточки и птички</w:t>
      </w:r>
      <w:proofErr w:type="gramStart"/>
      <w:r>
        <w:t>.</w:t>
      </w:r>
      <w:proofErr w:type="gramEnd"/>
      <w:r>
        <w:t xml:space="preserve">  Сильно на карандаш не нажимаем.</w:t>
      </w:r>
    </w:p>
    <w:p w:rsidR="004670B1" w:rsidRDefault="004670B1" w:rsidP="0020393B">
      <w:pPr>
        <w:pStyle w:val="a3"/>
      </w:pPr>
    </w:p>
    <w:p w:rsidR="004670B1" w:rsidRDefault="004670B1" w:rsidP="0020393B">
      <w:pPr>
        <w:pStyle w:val="a3"/>
      </w:pPr>
      <w:r>
        <w:t>Кроме песка на берегу изобразим камни</w:t>
      </w:r>
      <w:r w:rsidR="00B51779">
        <w:t>:</w:t>
      </w:r>
      <w:r>
        <w:t xml:space="preserve"> замкнутой линией, расположим камни группами,</w:t>
      </w:r>
    </w:p>
    <w:p w:rsidR="004670B1" w:rsidRDefault="004670B1" w:rsidP="0020393B">
      <w:pPr>
        <w:pStyle w:val="a3"/>
      </w:pPr>
      <w:r>
        <w:t>заштрихуем каждый камень</w:t>
      </w:r>
      <w:r w:rsidR="00B51779">
        <w:t>,</w:t>
      </w:r>
      <w:r>
        <w:t xml:space="preserve">  делая одну сторону темнее другую светлее.</w:t>
      </w:r>
    </w:p>
    <w:p w:rsidR="004670B1" w:rsidRDefault="004670B1" w:rsidP="0020393B">
      <w:pPr>
        <w:pStyle w:val="a3"/>
      </w:pPr>
    </w:p>
    <w:p w:rsidR="004670B1" w:rsidRDefault="004670B1" w:rsidP="0020393B">
      <w:pPr>
        <w:pStyle w:val="a3"/>
      </w:pPr>
      <w:r>
        <w:t>Изобразим на берегу траву кустиками: штрихуем веером, направляя штрихи в одну точку, кустики располагаем группами, перекрывая один другим.</w:t>
      </w:r>
    </w:p>
    <w:p w:rsidR="004670B1" w:rsidRDefault="004670B1" w:rsidP="0020393B">
      <w:pPr>
        <w:pStyle w:val="a3"/>
      </w:pPr>
    </w:p>
    <w:p w:rsidR="004670B1" w:rsidRDefault="004670B1" w:rsidP="0020393B">
      <w:pPr>
        <w:pStyle w:val="a3"/>
      </w:pPr>
      <w:r>
        <w:t>Самостоятельно выполните штриховку парусника, попробуйте определить его тон будет он темнее или светлее, определите характерное направление штрихов.</w:t>
      </w:r>
    </w:p>
    <w:p w:rsidR="004670B1" w:rsidRDefault="004670B1" w:rsidP="0020393B">
      <w:pPr>
        <w:pStyle w:val="a3"/>
      </w:pPr>
    </w:p>
    <w:p w:rsidR="004670B1" w:rsidRDefault="004670B1" w:rsidP="0020393B">
      <w:pPr>
        <w:pStyle w:val="a3"/>
      </w:pPr>
      <w:r>
        <w:t>Последний этап работы над рисунком: откладываем в сторону карандаш, берём ластик, ластиком рисуем круг-солнце с лучами, круговыми движениями облака.</w:t>
      </w:r>
    </w:p>
    <w:p w:rsidR="00B51779" w:rsidRDefault="00B51779" w:rsidP="0020393B">
      <w:pPr>
        <w:pStyle w:val="a3"/>
      </w:pPr>
    </w:p>
    <w:p w:rsidR="00B51779" w:rsidRDefault="00B51779" w:rsidP="00B51779">
      <w:pPr>
        <w:pStyle w:val="a3"/>
      </w:pPr>
      <w:r>
        <w:t>3. Подведение итогов работы.</w:t>
      </w:r>
    </w:p>
    <w:p w:rsidR="00B51779" w:rsidRDefault="00B51779" w:rsidP="00B51779">
      <w:pPr>
        <w:pStyle w:val="a3"/>
      </w:pPr>
      <w:r>
        <w:t xml:space="preserve">Наш рисунок выполнен. </w:t>
      </w:r>
    </w:p>
    <w:p w:rsidR="00B51779" w:rsidRDefault="00B51779" w:rsidP="00B51779">
      <w:pPr>
        <w:pStyle w:val="a3"/>
      </w:pPr>
      <w:r>
        <w:t>Скажите</w:t>
      </w:r>
      <w:r w:rsidR="00C07E10">
        <w:t>,</w:t>
      </w:r>
      <w:r>
        <w:t xml:space="preserve">  какую работу мы с вами  выполнили живописную или графическую?</w:t>
      </w:r>
    </w:p>
    <w:p w:rsidR="00B51779" w:rsidRDefault="00B51779" w:rsidP="00B51779">
      <w:pPr>
        <w:pStyle w:val="a3"/>
      </w:pPr>
      <w:r>
        <w:t xml:space="preserve">Если в живописной работе для получения изображения краску наносят мазками, заливками, чем пользовались </w:t>
      </w:r>
      <w:r w:rsidR="00C07E10">
        <w:t>мы для получения изображения? (</w:t>
      </w:r>
      <w:r>
        <w:t>линиями, штриховкой, точками).</w:t>
      </w:r>
    </w:p>
    <w:p w:rsidR="00B51779" w:rsidRDefault="00B51779" w:rsidP="00B51779">
      <w:pPr>
        <w:pStyle w:val="a3"/>
      </w:pPr>
      <w:r>
        <w:t xml:space="preserve">Чем отличается краска от карандаша? </w:t>
      </w:r>
      <w:r w:rsidR="00C07E10">
        <w:t xml:space="preserve"> (</w:t>
      </w:r>
      <w:r>
        <w:t>краска влажная, карандаш сухой).</w:t>
      </w:r>
    </w:p>
    <w:p w:rsidR="00B51779" w:rsidRDefault="00B51779" w:rsidP="00B51779">
      <w:pPr>
        <w:pStyle w:val="a3"/>
      </w:pPr>
      <w:r>
        <w:t>Вывод:</w:t>
      </w:r>
      <w:r w:rsidR="00C07E10">
        <w:t xml:space="preserve"> технику  работы  линиями, штрихами, точками с использованием сухих материалов называют  графикой.</w:t>
      </w:r>
    </w:p>
    <w:p w:rsidR="004670B1" w:rsidRDefault="00C07E10" w:rsidP="00C07E10">
      <w:pPr>
        <w:pStyle w:val="a3"/>
      </w:pPr>
      <w:r>
        <w:t>Учащимся предлагается самостоятельно оценить свою работу, поставив оценку на листе.</w:t>
      </w:r>
    </w:p>
    <w:p w:rsidR="00852B41" w:rsidRDefault="00852B41" w:rsidP="00852B41">
      <w:pPr>
        <w:pStyle w:val="a3"/>
      </w:pPr>
    </w:p>
    <w:p w:rsidR="00C07E10" w:rsidRPr="00C07E10" w:rsidRDefault="00C07E10" w:rsidP="00C07E10">
      <w:pPr>
        <w:pStyle w:val="a3"/>
        <w:rPr>
          <w:u w:val="single"/>
        </w:rPr>
      </w:pPr>
      <w:r w:rsidRPr="00C07E10">
        <w:rPr>
          <w:u w:val="single"/>
        </w:rPr>
        <w:t>Один из вариантов работы.</w:t>
      </w:r>
    </w:p>
    <w:p w:rsidR="00A30F07" w:rsidRDefault="00C07E10" w:rsidP="00852B41">
      <w:pPr>
        <w:pStyle w:val="a3"/>
      </w:pPr>
      <w:r>
        <w:rPr>
          <w:noProof/>
        </w:rPr>
        <w:lastRenderedPageBreak/>
        <w:drawing>
          <wp:inline distT="0" distB="0" distL="0" distR="0">
            <wp:extent cx="5249635" cy="3286101"/>
            <wp:effectExtent l="19050" t="0" r="8165" b="0"/>
            <wp:docPr id="1" name="Рисунок 1" descr="C:\Users\User\Desktop\для сайта\P105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\P10505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615" cy="328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E10" w:rsidRDefault="00C07E10">
      <w:pPr>
        <w:pStyle w:val="a3"/>
      </w:pPr>
    </w:p>
    <w:sectPr w:rsidR="00C07E10" w:rsidSect="0043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5DC4"/>
    <w:multiLevelType w:val="hybridMultilevel"/>
    <w:tmpl w:val="B8C4C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B2159"/>
    <w:multiLevelType w:val="hybridMultilevel"/>
    <w:tmpl w:val="226E2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5587C"/>
    <w:multiLevelType w:val="hybridMultilevel"/>
    <w:tmpl w:val="B9A2F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52B41"/>
    <w:rsid w:val="0020393B"/>
    <w:rsid w:val="00383622"/>
    <w:rsid w:val="00432D4A"/>
    <w:rsid w:val="004670B1"/>
    <w:rsid w:val="00852B41"/>
    <w:rsid w:val="00A30F07"/>
    <w:rsid w:val="00B24292"/>
    <w:rsid w:val="00B51779"/>
    <w:rsid w:val="00C0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B41"/>
    <w:pPr>
      <w:ind w:left="720"/>
      <w:contextualSpacing/>
    </w:pPr>
  </w:style>
  <w:style w:type="table" w:styleId="a4">
    <w:name w:val="Table Grid"/>
    <w:basedOn w:val="a1"/>
    <w:uiPriority w:val="59"/>
    <w:rsid w:val="00852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2011-11-08T11:22:00Z</dcterms:created>
  <dcterms:modified xsi:type="dcterms:W3CDTF">2012-03-11T10:51:00Z</dcterms:modified>
</cp:coreProperties>
</file>