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A6" w:rsidRPr="009606A6" w:rsidRDefault="009606A6" w:rsidP="009606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606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Исследование в проекте</w:t>
      </w:r>
    </w:p>
    <w:p w:rsidR="009606A6" w:rsidRPr="009606A6" w:rsidRDefault="009606A6" w:rsidP="009606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606A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 Посидим рядком да потолкуем ладком»</w:t>
      </w:r>
    </w:p>
    <w:p w:rsidR="009606A6" w:rsidRPr="009606A6" w:rsidRDefault="009606A6" w:rsidP="009606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32"/>
          <w:szCs w:val="32"/>
        </w:rPr>
      </w:pPr>
      <w:r w:rsidRPr="009606A6">
        <w:rPr>
          <w:rFonts w:ascii="Times New Roman" w:hAnsi="Times New Roman" w:cs="Times New Roman"/>
          <w:color w:val="auto"/>
          <w:sz w:val="32"/>
          <w:szCs w:val="32"/>
        </w:rPr>
        <w:t>Содержание</w:t>
      </w:r>
    </w:p>
    <w:p w:rsidR="009606A6" w:rsidRDefault="009606A6" w:rsidP="009606A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9606A6" w:rsidSect="004D4F8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5" w:anchor=".D0.A2.D0.B5.D0.BC.D0.B0_.D0.B8.D1.81.D1.81.D0.BB.D0.B5.D0.B4.D0.BE.D0.B2.D0.B0.D0.BD.D0.B8.D1.8F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1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Тема исследования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6" w:anchor=".D0.90.D0.BA.D1.82.D1.83.D0.B0.D0.BB.D1.8C.D0.BD.D0.BE.D1.81.D1.82.D1.8C_.D0.BF.D1.80.D0.BE.D0.B1.D0.BB.D0.B5.D0.BC.D1.8B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2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Актуальность проблемы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7" w:anchor=".D0.A6.D0.B5.D0.BB.D1.8C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3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Цель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8" w:anchor=".D0.97.D0.B0.D0.B4.D0.B0.D1.87.D0.B8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4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Задачи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9" w:anchor=".D0.93.D0.B8.D0.BF.D0.BE.D1.82.D0.B5.D0.B7.D0.B0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5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Гипотеза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0" w:anchor=".D0.AD.D1.82.D0.B0.D0.BF.D1.8B_.D0.B8.D1.81.D1.81.D0.BB.D0.B5.D0.B4.D0.BE.D0.B2.D0.B0.D0.BD.D0.B8.D1.8F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6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Этапы исследования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1" w:anchor=".D0.9E.D0.B1.D1.8A.D0.B5.D0.BA.D1.82_.D0.B8.D1.81.D1.81.D0.BB.D0.B5.D0.B4.D0.BE.D0.B2.D0.B0.D0.BD.D0.B8.D1.8F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7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Объект исследования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2" w:anchor=".D0.9C.D0.B5.D1.82.D0.BE.D0.B4.D1.8B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8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Методы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3" w:anchor=".D0.A5.D0.BE.D0.B4_.D1.80.D0.B0.D0.B1.D0.BE.D1.82.D1.8B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9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Ход работы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4" w:anchor=".D0.9D.D0.B0.D1.88.D0.B8_.D1.80.D0.B5.D0.B7.D1.83.D0.BB.D1.8C.D1.82.D0.B0.D1.82.D1.8B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10</w:t>
        </w:r>
        <w:proofErr w:type="gramStart"/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Н</w:t>
        </w:r>
        <w:proofErr w:type="gramEnd"/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аши результаты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15" w:anchor=".D0.92.D1.8B.D0.B2.D0.BE.D0.B4.D1.8B" w:history="1">
        <w:r w:rsidRPr="009606A6">
          <w:rPr>
            <w:rStyle w:val="tocnumber"/>
            <w:rFonts w:ascii="Times New Roman" w:hAnsi="Times New Roman" w:cs="Times New Roman"/>
            <w:sz w:val="24"/>
            <w:szCs w:val="24"/>
            <w:u w:val="single"/>
          </w:rPr>
          <w:t>11</w:t>
        </w:r>
        <w:r w:rsidRPr="009606A6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9606A6">
          <w:rPr>
            <w:rStyle w:val="toctext"/>
            <w:rFonts w:ascii="Times New Roman" w:hAnsi="Times New Roman" w:cs="Times New Roman"/>
            <w:sz w:val="24"/>
            <w:szCs w:val="24"/>
            <w:u w:val="single"/>
          </w:rPr>
          <w:t>Выводы</w:t>
        </w:r>
      </w:hyperlink>
    </w:p>
    <w:p w:rsidR="009606A6" w:rsidRPr="009606A6" w:rsidRDefault="009606A6" w:rsidP="009606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  <w:sectPr w:rsidR="009606A6" w:rsidRPr="009606A6" w:rsidSect="009606A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606A6">
        <w:rPr>
          <w:rStyle w:val="tocnumber"/>
          <w:rFonts w:ascii="Times New Roman" w:hAnsi="Times New Roman" w:cs="Times New Roman"/>
          <w:sz w:val="24"/>
          <w:szCs w:val="24"/>
          <w:u w:val="single"/>
        </w:rPr>
        <w:t>12</w:t>
      </w:r>
      <w:r w:rsidRPr="009606A6">
        <w:rPr>
          <w:rFonts w:ascii="Times New Roman" w:hAnsi="Times New Roman" w:cs="Times New Roman"/>
          <w:sz w:val="24"/>
          <w:szCs w:val="24"/>
        </w:rPr>
        <w:t xml:space="preserve"> </w:t>
      </w:r>
      <w:r w:rsidRPr="009606A6">
        <w:rPr>
          <w:rStyle w:val="toctext"/>
          <w:rFonts w:ascii="Times New Roman" w:hAnsi="Times New Roman" w:cs="Times New Roman"/>
          <w:sz w:val="24"/>
          <w:szCs w:val="24"/>
          <w:u w:val="single"/>
        </w:rPr>
        <w:t>Список ресурсо</w:t>
      </w:r>
      <w:r>
        <w:rPr>
          <w:rStyle w:val="toctext"/>
          <w:rFonts w:ascii="Times New Roman" w:hAnsi="Times New Roman" w:cs="Times New Roman"/>
          <w:sz w:val="24"/>
          <w:szCs w:val="24"/>
          <w:u w:val="single"/>
        </w:rPr>
        <w:t>в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lastRenderedPageBreak/>
        <w:t>Тема исследования</w:t>
      </w:r>
    </w:p>
    <w:p w:rsidR="009606A6" w:rsidRPr="009606A6" w:rsidRDefault="009606A6" w:rsidP="009606A6">
      <w:pPr>
        <w:pStyle w:val="a4"/>
      </w:pPr>
      <w:r w:rsidRPr="009606A6">
        <w:t xml:space="preserve">Что есть невербальное общение?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.D0.90.D0.BA.D1.82.D1.83.D0.B0.D0.BB.D1."/>
      <w:bookmarkEnd w:id="0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Актуальность проблемы</w:t>
      </w:r>
    </w:p>
    <w:p w:rsidR="009606A6" w:rsidRPr="009606A6" w:rsidRDefault="009606A6" w:rsidP="009606A6">
      <w:pPr>
        <w:pStyle w:val="a4"/>
      </w:pPr>
      <w:r w:rsidRPr="009606A6">
        <w:t xml:space="preserve">Правильная интерпретация невербальных сигналов является важнейшим условием эффективного общения. Знание языка жестов и телодвижений позволяет лучше понимать собеседника. Такой бессловесный язык может предупредить о том, следует ли изменять свое поведение или сделать что-то другое, чтобы достичь нужного результата.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.D0.A6.D0.B5.D0.BB.D1.8C"/>
      <w:bookmarkEnd w:id="1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Цель</w:t>
      </w:r>
    </w:p>
    <w:p w:rsidR="009606A6" w:rsidRPr="009606A6" w:rsidRDefault="009606A6" w:rsidP="009606A6">
      <w:pPr>
        <w:pStyle w:val="a4"/>
      </w:pPr>
      <w:r w:rsidRPr="009606A6">
        <w:t xml:space="preserve">Провести исследование: как осуществляется общение людей с помощью невербальных средств?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.D0.97.D0.B0.D0.B4.D0.B0.D1.87.D0.B8"/>
      <w:bookmarkEnd w:id="2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Задачи</w:t>
      </w:r>
    </w:p>
    <w:p w:rsidR="009606A6" w:rsidRPr="009606A6" w:rsidRDefault="009606A6" w:rsidP="009606A6">
      <w:pPr>
        <w:pStyle w:val="a4"/>
      </w:pPr>
      <w:r w:rsidRPr="009606A6">
        <w:t xml:space="preserve">1. Узнать, для чего нужны невербальные средства общения.2. Познакомиться с приемами и средствами языка тела и жестов.3.Определить, какие самые популярные современные средства общения.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.D0.93.D0.B8.D0.BF.D0.BE.D1.82.D0.B5.D0."/>
      <w:bookmarkEnd w:id="3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Гипотеза</w:t>
      </w:r>
    </w:p>
    <w:p w:rsidR="009606A6" w:rsidRPr="009606A6" w:rsidRDefault="009606A6" w:rsidP="009606A6">
      <w:pPr>
        <w:pStyle w:val="a4"/>
      </w:pPr>
      <w:r w:rsidRPr="009606A6">
        <w:t xml:space="preserve">Мы предполагаем, что при отсутствии языкового и речевого взаимодействия общение людей возможно.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.D0.AD.D1.82.D0.B0.D0.BF.D1.8B_.D0.B8.D1"/>
      <w:bookmarkEnd w:id="4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Этапы исследования</w:t>
      </w:r>
    </w:p>
    <w:p w:rsidR="009606A6" w:rsidRPr="009606A6" w:rsidRDefault="009606A6" w:rsidP="009606A6">
      <w:pPr>
        <w:pStyle w:val="a4"/>
      </w:pPr>
      <w:r w:rsidRPr="009606A6">
        <w:t xml:space="preserve">1 - Подготовительный:1) определить тему проекта, его цель и задачи 2) подготовить список информационных источников. 2 - Основной: 1)поставить проблемные и учебные задачи 3) собрать и обработать полученную информацию по теме проекта 4) Оформить результаты исследования в виде презентации и буклета. 3 - Заключительный: принять участие в защите проектов.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.D0.9E.D0.B1.D1.8A.D0.B5.D0.BA.D1.82_.D0"/>
      <w:bookmarkEnd w:id="5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lastRenderedPageBreak/>
        <w:t>Объект исследования</w:t>
      </w:r>
    </w:p>
    <w:p w:rsidR="009606A6" w:rsidRPr="009606A6" w:rsidRDefault="009606A6" w:rsidP="009606A6">
      <w:pPr>
        <w:pStyle w:val="a4"/>
      </w:pPr>
      <w:r w:rsidRPr="009606A6">
        <w:t xml:space="preserve">1.Невербальные средства общения. 2. Самые популярные современные средства невербального общения.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.D0.9C.D0.B5.D1.82.D0.BE.D0.B4.D1.8B"/>
      <w:bookmarkEnd w:id="6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Методы</w:t>
      </w:r>
    </w:p>
    <w:p w:rsidR="009606A6" w:rsidRPr="009606A6" w:rsidRDefault="009606A6" w:rsidP="009606A6">
      <w:pPr>
        <w:pStyle w:val="a4"/>
      </w:pPr>
      <w:r w:rsidRPr="009606A6">
        <w:t xml:space="preserve">Беседа, анкета, интервью, метод изучения документов и обработки </w:t>
      </w:r>
      <w:proofErr w:type="spellStart"/>
      <w:r w:rsidRPr="009606A6">
        <w:t>данных</w:t>
      </w:r>
      <w:proofErr w:type="gramStart"/>
      <w:r w:rsidRPr="009606A6">
        <w:t>,а</w:t>
      </w:r>
      <w:proofErr w:type="gramEnd"/>
      <w:r w:rsidRPr="009606A6">
        <w:t>нализ</w:t>
      </w:r>
      <w:proofErr w:type="spellEnd"/>
      <w:r w:rsidRPr="009606A6">
        <w:t xml:space="preserve"> деятельности человека.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.D0.A5.D0.BE.D0.B4_.D1.80.D0.B0.D0.B1.D0"/>
      <w:bookmarkEnd w:id="7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Ход работы</w:t>
      </w:r>
    </w:p>
    <w:p w:rsidR="009606A6" w:rsidRPr="009606A6" w:rsidRDefault="009606A6" w:rsidP="009606A6">
      <w:pPr>
        <w:pStyle w:val="a4"/>
      </w:pPr>
      <w:proofErr w:type="gramStart"/>
      <w:r w:rsidRPr="009606A6">
        <w:t xml:space="preserve">1) обсудить тему проекта, его цель и задачи 2) составить список информационных источников 3)поставить проблемные и учебные задачи 4) распределить поручения 5)организовать поиск необходимой информации 6)обработать полученную информацию 7) провести работу по созданию презентации и буклета 8) организовать подготовку к участию в защите проектов 9) выступить на конкурсе проектов 10) подвести итог работы и проанализировать выполненное исследование. </w:t>
      </w:r>
      <w:proofErr w:type="gramEnd"/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.D0.9D.D0.B0.D1.88.D0.B8_.D1.80.D0.B5.D0"/>
      <w:bookmarkEnd w:id="8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Наши результаты</w:t>
      </w:r>
    </w:p>
    <w:p w:rsidR="009606A6" w:rsidRPr="009606A6" w:rsidRDefault="009606A6" w:rsidP="009606A6">
      <w:pPr>
        <w:pStyle w:val="a4"/>
      </w:pPr>
      <w:r w:rsidRPr="009606A6">
        <w:t xml:space="preserve">Буклет «Из истории общения». Странички энциклопедии "Животные и их язык общения". "Молчаливый разговорник".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.D0.92.D1.8B.D0.B2.D0.BE.D0.B4.D1.8B"/>
      <w:bookmarkEnd w:id="9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Выводы</w:t>
      </w:r>
    </w:p>
    <w:p w:rsidR="009606A6" w:rsidRPr="009606A6" w:rsidRDefault="009606A6" w:rsidP="00960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A6">
        <w:rPr>
          <w:rFonts w:ascii="Times New Roman" w:hAnsi="Times New Roman" w:cs="Times New Roman"/>
          <w:sz w:val="24"/>
          <w:szCs w:val="24"/>
        </w:rPr>
        <w:t>Доказано</w:t>
      </w:r>
      <w:proofErr w:type="gramStart"/>
      <w:r w:rsidRPr="009606A6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9606A6">
        <w:rPr>
          <w:rFonts w:ascii="Times New Roman" w:hAnsi="Times New Roman" w:cs="Times New Roman"/>
          <w:sz w:val="24"/>
          <w:szCs w:val="24"/>
        </w:rPr>
        <w:t>ри</w:t>
      </w:r>
      <w:proofErr w:type="spellEnd"/>
      <w:r w:rsidRPr="009606A6">
        <w:rPr>
          <w:rFonts w:ascii="Times New Roman" w:hAnsi="Times New Roman" w:cs="Times New Roman"/>
          <w:sz w:val="24"/>
          <w:szCs w:val="24"/>
        </w:rPr>
        <w:t xml:space="preserve"> отсутствии языкового и речевого взаимодействия общение людей возможно. </w:t>
      </w:r>
    </w:p>
    <w:p w:rsidR="009606A6" w:rsidRPr="009606A6" w:rsidRDefault="009606A6" w:rsidP="00960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A6">
        <w:rPr>
          <w:rFonts w:ascii="Times New Roman" w:hAnsi="Times New Roman" w:cs="Times New Roman"/>
          <w:sz w:val="24"/>
          <w:szCs w:val="24"/>
        </w:rPr>
        <w:t xml:space="preserve">Существуют разнообразные способы невербального общения для разных категорий людей в разных жизненных ситуациях для осуществления взаимодействия. </w:t>
      </w:r>
    </w:p>
    <w:p w:rsidR="009606A6" w:rsidRPr="009606A6" w:rsidRDefault="009606A6" w:rsidP="00960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A6">
        <w:rPr>
          <w:rFonts w:ascii="Times New Roman" w:hAnsi="Times New Roman" w:cs="Times New Roman"/>
          <w:sz w:val="24"/>
          <w:szCs w:val="24"/>
        </w:rPr>
        <w:t xml:space="preserve">В древние времена люди использовали в общении не только язык тела и жестов, но и секретные коды, называемые символами и знаками. </w:t>
      </w:r>
    </w:p>
    <w:p w:rsidR="009606A6" w:rsidRPr="009606A6" w:rsidRDefault="009606A6" w:rsidP="00960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A6">
        <w:rPr>
          <w:rFonts w:ascii="Times New Roman" w:hAnsi="Times New Roman" w:cs="Times New Roman"/>
          <w:sz w:val="24"/>
          <w:szCs w:val="24"/>
        </w:rPr>
        <w:t xml:space="preserve">Самыми популярными современными средствами невербального общения являются СМС - сообщения и смайлики. </w:t>
      </w:r>
    </w:p>
    <w:p w:rsidR="009606A6" w:rsidRPr="009606A6" w:rsidRDefault="009606A6" w:rsidP="009606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A6">
        <w:rPr>
          <w:rFonts w:ascii="Times New Roman" w:hAnsi="Times New Roman" w:cs="Times New Roman"/>
          <w:sz w:val="24"/>
          <w:szCs w:val="24"/>
        </w:rPr>
        <w:t xml:space="preserve">Животным тоже свойственно общаться посредством языка тела и жестов. </w:t>
      </w:r>
    </w:p>
    <w:p w:rsidR="009606A6" w:rsidRPr="009606A6" w:rsidRDefault="009606A6" w:rsidP="009606A6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.D0.A1.D0.BF.D0.B8.D1.81.D0.BE.D0.BA_.D1"/>
      <w:bookmarkEnd w:id="10"/>
      <w:r w:rsidRPr="009606A6">
        <w:rPr>
          <w:rStyle w:val="mw-headline"/>
          <w:rFonts w:ascii="Times New Roman" w:hAnsi="Times New Roman" w:cs="Times New Roman"/>
          <w:color w:val="auto"/>
          <w:sz w:val="28"/>
          <w:szCs w:val="28"/>
        </w:rPr>
        <w:t>Список ресурсов</w:t>
      </w:r>
    </w:p>
    <w:p w:rsidR="009606A6" w:rsidRPr="009606A6" w:rsidRDefault="009606A6" w:rsidP="009606A6">
      <w:pPr>
        <w:pStyle w:val="a4"/>
        <w:rPr>
          <w:b/>
          <w:sz w:val="28"/>
          <w:szCs w:val="28"/>
        </w:rPr>
      </w:pPr>
      <w:r w:rsidRPr="009606A6">
        <w:rPr>
          <w:b/>
          <w:bCs/>
          <w:sz w:val="28"/>
          <w:szCs w:val="28"/>
        </w:rPr>
        <w:t>Печатные издания:</w:t>
      </w:r>
      <w:r w:rsidRPr="009606A6">
        <w:rPr>
          <w:b/>
          <w:sz w:val="28"/>
          <w:szCs w:val="28"/>
        </w:rPr>
        <w:t xml:space="preserve"> </w:t>
      </w:r>
    </w:p>
    <w:p w:rsidR="009606A6" w:rsidRPr="009606A6" w:rsidRDefault="009606A6" w:rsidP="009606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A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9606A6" w:rsidRPr="009606A6" w:rsidRDefault="009606A6" w:rsidP="009606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A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9606A6" w:rsidRPr="009606A6" w:rsidRDefault="009606A6" w:rsidP="009606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606A6">
        <w:rPr>
          <w:rFonts w:ascii="Times New Roman" w:hAnsi="Times New Roman" w:cs="Times New Roman"/>
          <w:sz w:val="24"/>
          <w:szCs w:val="24"/>
        </w:rPr>
        <w:t xml:space="preserve">... </w:t>
      </w:r>
    </w:p>
    <w:p w:rsidR="009606A6" w:rsidRPr="009606A6" w:rsidRDefault="009606A6" w:rsidP="009606A6">
      <w:pPr>
        <w:pStyle w:val="a4"/>
        <w:rPr>
          <w:b/>
          <w:sz w:val="28"/>
          <w:szCs w:val="28"/>
        </w:rPr>
      </w:pPr>
      <w:r w:rsidRPr="009606A6">
        <w:rPr>
          <w:b/>
          <w:bCs/>
          <w:sz w:val="28"/>
          <w:szCs w:val="28"/>
        </w:rPr>
        <w:t>Интернет - ресурсы:</w:t>
      </w:r>
      <w:r w:rsidRPr="009606A6">
        <w:rPr>
          <w:b/>
          <w:sz w:val="28"/>
          <w:szCs w:val="28"/>
        </w:rPr>
        <w:t xml:space="preserve"> </w:t>
      </w:r>
    </w:p>
    <w:p w:rsidR="009606A6" w:rsidRPr="009606A6" w:rsidRDefault="009606A6" w:rsidP="009606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06A6">
        <w:rPr>
          <w:rFonts w:ascii="Times New Roman" w:hAnsi="Times New Roman" w:cs="Times New Roman"/>
          <w:sz w:val="24"/>
          <w:szCs w:val="24"/>
        </w:rPr>
        <w:t>Википедия</w:t>
      </w:r>
      <w:proofErr w:type="spellEnd"/>
      <w:r w:rsidRPr="009606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F8B" w:rsidRPr="009606A6" w:rsidRDefault="004D4F8B">
      <w:pPr>
        <w:rPr>
          <w:rFonts w:ascii="Times New Roman" w:hAnsi="Times New Roman" w:cs="Times New Roman"/>
          <w:sz w:val="24"/>
          <w:szCs w:val="24"/>
        </w:rPr>
      </w:pPr>
    </w:p>
    <w:sectPr w:rsidR="004D4F8B" w:rsidRPr="009606A6" w:rsidSect="009606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D295F"/>
    <w:multiLevelType w:val="multilevel"/>
    <w:tmpl w:val="C744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04836"/>
    <w:multiLevelType w:val="multilevel"/>
    <w:tmpl w:val="1CAC3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A0D1D"/>
    <w:multiLevelType w:val="multilevel"/>
    <w:tmpl w:val="73D6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01F8B"/>
    <w:multiLevelType w:val="multilevel"/>
    <w:tmpl w:val="7B48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606A6"/>
    <w:rsid w:val="004D4F8B"/>
    <w:rsid w:val="0096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F8B"/>
  </w:style>
  <w:style w:type="paragraph" w:styleId="1">
    <w:name w:val="heading 1"/>
    <w:basedOn w:val="a"/>
    <w:link w:val="10"/>
    <w:uiPriority w:val="9"/>
    <w:qFormat/>
    <w:rsid w:val="009606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6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60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octoggle">
    <w:name w:val="toctoggle"/>
    <w:basedOn w:val="a0"/>
    <w:rsid w:val="009606A6"/>
  </w:style>
  <w:style w:type="character" w:styleId="a3">
    <w:name w:val="Hyperlink"/>
    <w:basedOn w:val="a0"/>
    <w:uiPriority w:val="99"/>
    <w:semiHidden/>
    <w:unhideWhenUsed/>
    <w:rsid w:val="009606A6"/>
    <w:rPr>
      <w:color w:val="0000FF"/>
      <w:u w:val="single"/>
    </w:rPr>
  </w:style>
  <w:style w:type="character" w:customStyle="1" w:styleId="tocnumber">
    <w:name w:val="tocnumber"/>
    <w:basedOn w:val="a0"/>
    <w:rsid w:val="009606A6"/>
  </w:style>
  <w:style w:type="character" w:customStyle="1" w:styleId="toctext">
    <w:name w:val="toctext"/>
    <w:basedOn w:val="a0"/>
    <w:rsid w:val="009606A6"/>
  </w:style>
  <w:style w:type="character" w:customStyle="1" w:styleId="mw-headline">
    <w:name w:val="mw-headline"/>
    <w:basedOn w:val="a0"/>
    <w:rsid w:val="009606A6"/>
  </w:style>
  <w:style w:type="paragraph" w:styleId="a4">
    <w:name w:val="Normal (Web)"/>
    <w:basedOn w:val="a"/>
    <w:uiPriority w:val="99"/>
    <w:semiHidden/>
    <w:unhideWhenUsed/>
    <w:rsid w:val="00960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itsection">
    <w:name w:val="editsection"/>
    <w:basedOn w:val="a0"/>
    <w:rsid w:val="0096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13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12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11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5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15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10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Relationship Id="rId14" Type="http://schemas.openxmlformats.org/officeDocument/2006/relationships/hyperlink" Target="http://www.tgl.net.ru/wiki/index.php/%D0%98%D1%81%D1%81%D0%BB%D0%B5%D0%B4%D0%BE%D0%B2%D0%B0%D0%BD%D0%B8%D0%B5_%D0%B2_%D0%BF%D1%80%D0%BE%D0%B5%D0%BA%D1%82%D0%B5_%D0%9F%D0%BE%D1%81%D0%B8%D0%B4%D0%B8%D0%BC_%D1%80%D1%8F%D0%B4%D0%BA%D0%BE%D0%BC_%D0%B4%D0%B0_%D0%BF%D0%BE%D1%82%D0%BE%D0%BB%D0%BA%D1%83%D0%B5%D0%BC_%D0%BB%D0%B0%D0%B4%D0%BA%D0%BE%D0%B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1139</Words>
  <Characters>6494</Characters>
  <Application>Microsoft Office Word</Application>
  <DocSecurity>0</DocSecurity>
  <Lines>54</Lines>
  <Paragraphs>15</Paragraphs>
  <ScaleCrop>false</ScaleCrop>
  <Company>МОУДПОС "Центр информационных технологий"</Company>
  <LinksUpToDate>false</LinksUpToDate>
  <CharactersWithSpaces>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k15-11-1</dc:creator>
  <cp:keywords/>
  <dc:description/>
  <cp:lastModifiedBy>k15-11-1</cp:lastModifiedBy>
  <cp:revision>1</cp:revision>
  <dcterms:created xsi:type="dcterms:W3CDTF">2012-06-28T08:15:00Z</dcterms:created>
  <dcterms:modified xsi:type="dcterms:W3CDTF">2012-06-28T08:23:00Z</dcterms:modified>
</cp:coreProperties>
</file>