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D" w:rsidRPr="00921F95" w:rsidRDefault="0092762D" w:rsidP="00921F95">
      <w:pPr>
        <w:ind w:left="2268" w:hanging="2268"/>
        <w:rPr>
          <w:rFonts w:ascii="Times New Roman" w:hAnsi="Times New Roman"/>
          <w:b/>
          <w:sz w:val="24"/>
          <w:szCs w:val="24"/>
        </w:rPr>
      </w:pPr>
      <w:r w:rsidRPr="00921F95">
        <w:rPr>
          <w:rFonts w:ascii="Times New Roman" w:hAnsi="Times New Roman"/>
          <w:sz w:val="24"/>
          <w:szCs w:val="24"/>
        </w:rPr>
        <w:t xml:space="preserve">             </w:t>
      </w:r>
      <w:r w:rsidRPr="00921F95">
        <w:rPr>
          <w:rFonts w:ascii="Times New Roman" w:hAnsi="Times New Roman"/>
          <w:b/>
          <w:sz w:val="24"/>
          <w:szCs w:val="24"/>
        </w:rPr>
        <w:t>Поурочное планирование «Изобразительное искусство»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921F95">
        <w:rPr>
          <w:rFonts w:ascii="Times New Roman" w:hAnsi="Times New Roman"/>
          <w:b/>
          <w:sz w:val="20"/>
          <w:szCs w:val="20"/>
        </w:rPr>
        <w:t xml:space="preserve">       2 класс.</w:t>
      </w:r>
    </w:p>
    <w:p w:rsidR="0092762D" w:rsidRPr="00921F95" w:rsidRDefault="0092762D" w:rsidP="00D24C0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Чем и как работают художники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380"/>
        <w:gridCol w:w="2709"/>
        <w:gridCol w:w="2366"/>
        <w:gridCol w:w="2545"/>
        <w:gridCol w:w="2819"/>
        <w:gridCol w:w="2305"/>
      </w:tblGrid>
      <w:tr w:rsidR="0092762D" w:rsidRPr="00921F95" w:rsidTr="00BC4A27"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tcBorders>
              <w:bottom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0" w:type="auto"/>
            <w:gridSpan w:val="4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92762D" w:rsidRPr="00921F95" w:rsidTr="00BC4A27"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Три основные краски.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цветообразования.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Основные и дополнительные цвета.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основными законами цветоведения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Пять красок – все богатство цвета и тона.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 смешивать краски и получать новые цвета?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возможности цветообразования.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Темное и светлое. Оттенки цвета.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основными законами цветоведения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Ставить новые учебные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различными признаками;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Понятие цветовой гармонии, развитие эстетических чувств.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Изобразительные средства и их выразительность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можно использовать в рисунках?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Акварель, гуашь, пастель, карандаши и др.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изображения разными художественными средствами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Форма пятна, ритм пятен, узор в границах формы.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Аппликация из цветной бумаги.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Красота и выразительность линий. Толстые и тонкие  подвижные и тягучие линии.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объёме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средства используют для скульптурных изображений?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Скульптурные изображения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Лепка животных по памяти и представлению.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синтез, как составление целого из частей;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каковы художественные возможности  бумажного моделирования?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Архитектурный дизайн, бумажное моделирование.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возможностями моделирования из бумаги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задачи;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Стремиться к координации действий и сотрудничеству.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BC4A27"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пройденного.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 рисунка любой техникой и любыми средствами.</w:t>
            </w: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92762D" w:rsidRPr="00921F95" w:rsidRDefault="0092762D" w:rsidP="00921F95">
      <w:pPr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A4263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Реальность и фантазия.</w:t>
      </w:r>
    </w:p>
    <w:p w:rsidR="0092762D" w:rsidRPr="00921F95" w:rsidRDefault="0092762D" w:rsidP="00D24C08">
      <w:pPr>
        <w:pStyle w:val="ListParagraph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488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Внимательно ли мы смотрим вокруг себя?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Умение осознано зрительно изучать окружающий мир.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Изображаем увиденное по памяти по выбору (животных, деревья, цветы и т.д.)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Планировать свои действия  в соответствии с поставленной задачей.;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 существенных признаков.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какова роль фантазии при создании изображения?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можно выдумывать и создавать новые 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Познакомиться со сказочными героями.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красоту в природе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меняется облик украшенных предметов.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 природы нужно учиться, внимательно наблюдая узоры из пятен и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Изображаем линией паутинку, снежинки, узоры, звезды и т.д.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Украшение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украшения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украшает сама Природа.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Природные и геометрические узоры, используемые в украшениях.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Оформление элементов одежды, предметов быта.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 – познавательный интерес к новому учебному материалу.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реальность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постройку в природе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увиденную идею в своих целях 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строений домов используя природные образы.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Постройка и фантазия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Развитие фантазии при создании новых форм предметов.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Показать возможности фантазии человека в создании предметов.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5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8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Братья – Мастера работают вместе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Пр.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Важная роль взаимодействия трех видов художественной деятельности.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Конструирование и украшение елочных украшений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921F95" w:rsidRDefault="0092762D" w:rsidP="00D24C08">
      <w:pPr>
        <w:pStyle w:val="ListParagraph"/>
        <w:ind w:left="2625"/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B7464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О чем говорит искусство .</w:t>
      </w:r>
    </w:p>
    <w:p w:rsidR="0092762D" w:rsidRPr="00921F95" w:rsidRDefault="0092762D" w:rsidP="00B74643">
      <w:pPr>
        <w:pStyle w:val="ListParagraph"/>
        <w:ind w:left="2625"/>
        <w:rPr>
          <w:rFonts w:ascii="Times New Roman" w:hAnsi="Times New Roman"/>
          <w:sz w:val="20"/>
          <w:szCs w:val="20"/>
        </w:rPr>
      </w:pP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479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16-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животных.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Анималистический жанр и его представители художники.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животных 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нравственное отношение к природе, к животным.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иллюстрировать литературные  произведения с животными.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Иллюстрирование литературных произведений.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иллюстрации на заданную тему.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Мужской образ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 Мужской портрет.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Женский образ.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Жанр портрета. Художники портретисты. Женский портрет.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репродукций на тему: «портрет». Обсуждение темы с учениками.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Образ человека и его характера выраженный в объеме.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Скульптура – вид пластического искусства. Скульптурное изображение и его возможности.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Изображение природы в разных состояниях.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Просмотр картин-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образный , символический язык декоративных элементов украшений.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в художественных произведениях. Символизм формы и цвета.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 рамках заданной темы осознано и интуитивно подчеркнуть характер изображаемого человека с помощью соответствующих украшений.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справляться с поставленной задачей 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украшений двух разных по характеру образов. Например двух воюющих флотов.(доброго и злого пиратского 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 в учебной деятельности.</w:t>
            </w:r>
          </w:p>
        </w:tc>
      </w:tr>
      <w:tr w:rsidR="0092762D" w:rsidRPr="00921F95" w:rsidTr="00A42633">
        <w:tc>
          <w:tcPr>
            <w:tcW w:w="55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79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92762D" w:rsidRPr="00921F95" w:rsidRDefault="0092762D" w:rsidP="00B74643">
      <w:pPr>
        <w:pStyle w:val="ListParagraph"/>
        <w:ind w:left="2625"/>
        <w:rPr>
          <w:rFonts w:ascii="Times New Roman" w:hAnsi="Times New Roman"/>
          <w:sz w:val="20"/>
          <w:szCs w:val="20"/>
        </w:rPr>
      </w:pPr>
    </w:p>
    <w:p w:rsidR="0092762D" w:rsidRPr="00921F95" w:rsidRDefault="0092762D" w:rsidP="00A4263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21F95">
        <w:rPr>
          <w:rFonts w:ascii="Times New Roman" w:hAnsi="Times New Roman"/>
          <w:b/>
          <w:sz w:val="20"/>
          <w:szCs w:val="20"/>
        </w:rPr>
        <w:t>Как говорит искусство.</w:t>
      </w:r>
    </w:p>
    <w:tbl>
      <w:tblPr>
        <w:tblW w:w="156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477"/>
        <w:gridCol w:w="2700"/>
        <w:gridCol w:w="2340"/>
        <w:gridCol w:w="2520"/>
        <w:gridCol w:w="2700"/>
        <w:gridCol w:w="2340"/>
      </w:tblGrid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теплые и холодные цвета.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 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Холодные и теплые цвета. Цветовые оттенки и нюансы.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Цвет, как средство выражения: тихие (глухие) и звонкие цвета.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ритм линий.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– одно из важных средств при создании образа. Ритм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разных изображений деревьев и трав.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как средство выражения, характер линий.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Владение линией для передачи характера изображения.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Линия – одно из важных средств при создании образа. Характер линий.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узоров на поверхности предметов(камней).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Научиться создавать изображение с пониманием законов и гармоний композиции.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использовать разный характер пятен.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Основы композиции. (Равновесие, симметрия, композиционный центр в картине).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Создание рисунка силуэтными изображениями.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Учебно- познавательный интерес к новому материалу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пропорции как соотношения между собой частей одного целого.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Пропорции – основа художественного произведения.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Развитие эстетических чувств и уважения к другому мнению.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Как использовать знания и навыки в индивидуальном и коллективном проекте. 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сотрудничать с коллективом при сохранении индивидуальности участников и целостности общей задачи..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Проектная работа, алгоритм действий личности и коллектива.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92762D" w:rsidRPr="00921F95" w:rsidTr="00A42633">
        <w:tc>
          <w:tcPr>
            <w:tcW w:w="561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77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Обобщающий урок года.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 Понимание учебных действий, умение давать им правильную оценку.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21F95">
              <w:rPr>
                <w:rFonts w:ascii="Times New Roman" w:hAnsi="Times New Roman"/>
                <w:sz w:val="20"/>
                <w:szCs w:val="20"/>
              </w:rPr>
              <w:t xml:space="preserve"> Научиться адекватно воспринимать оценку своего творчества и формировать свою нравственно-эстетическую позицию..</w:t>
            </w:r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Обобщение пройденного  в единый учебно-практический материал.</w:t>
            </w:r>
          </w:p>
        </w:tc>
        <w:tc>
          <w:tcPr>
            <w:tcW w:w="252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Подготовка выставки работ учащихся, подведение итогов.</w:t>
            </w:r>
          </w:p>
        </w:tc>
        <w:tc>
          <w:tcPr>
            <w:tcW w:w="2700" w:type="dxa"/>
          </w:tcPr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действия. Адекватно воспринимать итог проделанной работы;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2762D" w:rsidRPr="00921F95" w:rsidRDefault="0092762D" w:rsidP="00BC4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1F9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2762D" w:rsidRPr="00921F95" w:rsidRDefault="0092762D" w:rsidP="00BC4A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1F95">
              <w:rPr>
                <w:rFonts w:ascii="Times New Roman" w:hAnsi="Times New Roman"/>
                <w:sz w:val="20"/>
                <w:szCs w:val="20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D24C08" w:rsidRDefault="0092762D" w:rsidP="0090200B">
      <w:pPr>
        <w:pStyle w:val="ListParagraph"/>
        <w:ind w:left="0"/>
        <w:rPr>
          <w:sz w:val="28"/>
          <w:szCs w:val="28"/>
        </w:rPr>
      </w:pPr>
    </w:p>
    <w:sectPr w:rsidR="0092762D" w:rsidRPr="00D24C08" w:rsidSect="00921F95">
      <w:pgSz w:w="16838" w:h="11906" w:orient="landscape"/>
      <w:pgMar w:top="180" w:right="1134" w:bottom="18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AA"/>
    <w:rsid w:val="0001428B"/>
    <w:rsid w:val="00020B93"/>
    <w:rsid w:val="00043589"/>
    <w:rsid w:val="00090100"/>
    <w:rsid w:val="000B4471"/>
    <w:rsid w:val="000F1AC6"/>
    <w:rsid w:val="001547CD"/>
    <w:rsid w:val="00187063"/>
    <w:rsid w:val="001930FB"/>
    <w:rsid w:val="001B4685"/>
    <w:rsid w:val="001C3394"/>
    <w:rsid w:val="001F04A3"/>
    <w:rsid w:val="00250F70"/>
    <w:rsid w:val="002A633F"/>
    <w:rsid w:val="002D0239"/>
    <w:rsid w:val="002D6DE4"/>
    <w:rsid w:val="002E391A"/>
    <w:rsid w:val="00311BBA"/>
    <w:rsid w:val="0037502C"/>
    <w:rsid w:val="003A05E9"/>
    <w:rsid w:val="003C4334"/>
    <w:rsid w:val="003D507C"/>
    <w:rsid w:val="003F3BEB"/>
    <w:rsid w:val="00406F28"/>
    <w:rsid w:val="00421673"/>
    <w:rsid w:val="00433582"/>
    <w:rsid w:val="00471E84"/>
    <w:rsid w:val="005768A0"/>
    <w:rsid w:val="00580A77"/>
    <w:rsid w:val="005852C3"/>
    <w:rsid w:val="00587A4C"/>
    <w:rsid w:val="005B1382"/>
    <w:rsid w:val="005D1F7C"/>
    <w:rsid w:val="005D7CD8"/>
    <w:rsid w:val="005F2DDF"/>
    <w:rsid w:val="005F6CA5"/>
    <w:rsid w:val="00602545"/>
    <w:rsid w:val="00647743"/>
    <w:rsid w:val="006571FC"/>
    <w:rsid w:val="006A1F50"/>
    <w:rsid w:val="0076730C"/>
    <w:rsid w:val="007A7300"/>
    <w:rsid w:val="007E608F"/>
    <w:rsid w:val="007F643F"/>
    <w:rsid w:val="008000A0"/>
    <w:rsid w:val="00835903"/>
    <w:rsid w:val="00877525"/>
    <w:rsid w:val="008A123B"/>
    <w:rsid w:val="008A565A"/>
    <w:rsid w:val="008C6E9E"/>
    <w:rsid w:val="008D6EDB"/>
    <w:rsid w:val="008F39A0"/>
    <w:rsid w:val="0090200B"/>
    <w:rsid w:val="00921F95"/>
    <w:rsid w:val="00925654"/>
    <w:rsid w:val="0092762D"/>
    <w:rsid w:val="00956917"/>
    <w:rsid w:val="0096590D"/>
    <w:rsid w:val="0098273F"/>
    <w:rsid w:val="0099006F"/>
    <w:rsid w:val="00993805"/>
    <w:rsid w:val="009A79DA"/>
    <w:rsid w:val="009D2B14"/>
    <w:rsid w:val="009E68D3"/>
    <w:rsid w:val="00A339FB"/>
    <w:rsid w:val="00A36F9D"/>
    <w:rsid w:val="00A42633"/>
    <w:rsid w:val="00AB0C5D"/>
    <w:rsid w:val="00AC5C9A"/>
    <w:rsid w:val="00B1247E"/>
    <w:rsid w:val="00B41CF1"/>
    <w:rsid w:val="00B56529"/>
    <w:rsid w:val="00B74643"/>
    <w:rsid w:val="00BA6E23"/>
    <w:rsid w:val="00BB5F16"/>
    <w:rsid w:val="00BC31C1"/>
    <w:rsid w:val="00BC4A27"/>
    <w:rsid w:val="00C2053D"/>
    <w:rsid w:val="00C63A0D"/>
    <w:rsid w:val="00C85768"/>
    <w:rsid w:val="00C873AA"/>
    <w:rsid w:val="00C906E5"/>
    <w:rsid w:val="00CE16B6"/>
    <w:rsid w:val="00CF7AF2"/>
    <w:rsid w:val="00D20DE4"/>
    <w:rsid w:val="00D2341F"/>
    <w:rsid w:val="00D239C2"/>
    <w:rsid w:val="00D249B9"/>
    <w:rsid w:val="00D24C08"/>
    <w:rsid w:val="00D80A41"/>
    <w:rsid w:val="00DA0FDD"/>
    <w:rsid w:val="00DF5737"/>
    <w:rsid w:val="00E222D7"/>
    <w:rsid w:val="00E375E9"/>
    <w:rsid w:val="00E97743"/>
    <w:rsid w:val="00EA13F2"/>
    <w:rsid w:val="00EB68A1"/>
    <w:rsid w:val="00F21220"/>
    <w:rsid w:val="00F44BF4"/>
    <w:rsid w:val="00FA06EE"/>
    <w:rsid w:val="00FD2674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8</Pages>
  <Words>3132</Words>
  <Characters>17856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Neo</cp:lastModifiedBy>
  <cp:revision>30</cp:revision>
  <cp:lastPrinted>2012-01-18T15:52:00Z</cp:lastPrinted>
  <dcterms:created xsi:type="dcterms:W3CDTF">2011-08-30T18:33:00Z</dcterms:created>
  <dcterms:modified xsi:type="dcterms:W3CDTF">2012-01-18T15:52:00Z</dcterms:modified>
</cp:coreProperties>
</file>