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38" w:rsidRDefault="00195B38" w:rsidP="00D4091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US"/>
        </w:rPr>
      </w:pPr>
    </w:p>
    <w:p w:rsidR="00195B38" w:rsidRPr="00AD5776" w:rsidRDefault="00195B38" w:rsidP="0019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77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95B38" w:rsidRPr="00AD5776" w:rsidRDefault="00195B38" w:rsidP="0019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776">
        <w:rPr>
          <w:rFonts w:ascii="Times New Roman" w:hAnsi="Times New Roman" w:cs="Times New Roman"/>
          <w:sz w:val="24"/>
          <w:szCs w:val="24"/>
        </w:rPr>
        <w:t>СРЕДНЯЯ ОБЩЕОБРАЗОВАТЕЛЬНАЯ ШКОЛА №15</w:t>
      </w:r>
    </w:p>
    <w:p w:rsidR="00195B38" w:rsidRPr="00AD5776" w:rsidRDefault="00195B38" w:rsidP="0019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776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</w:p>
    <w:p w:rsidR="00195B38" w:rsidRPr="00AD5776" w:rsidRDefault="00195B38" w:rsidP="004169A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5776">
        <w:rPr>
          <w:rFonts w:ascii="Times New Roman" w:hAnsi="Times New Roman" w:cs="Times New Roman"/>
          <w:sz w:val="24"/>
          <w:szCs w:val="24"/>
        </w:rPr>
        <w:t>Г.ГУСЬ-ХРУСТАЛЬНЫЙ ВЛАДИМИРСКОЙ ОБЛАСТИ</w:t>
      </w:r>
    </w:p>
    <w:p w:rsidR="00D4091A" w:rsidRPr="005950A2" w:rsidRDefault="00D4091A" w:rsidP="00D4091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950A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Технологическая карта урока английского языка по теме "Британия и Россия". 8 класс</w:t>
      </w:r>
    </w:p>
    <w:p w:rsidR="00D4091A" w:rsidRPr="00AD5776" w:rsidRDefault="00D4091A" w:rsidP="00AD5776">
      <w:pPr>
        <w:spacing w:before="100" w:beforeAutospacing="1" w:after="0" w:line="240" w:lineRule="atLeast"/>
        <w:ind w:left="3279"/>
        <w:rPr>
          <w:rFonts w:ascii="Times New Roman" w:eastAsia="Times New Roman" w:hAnsi="Times New Roman" w:cs="Times New Roman"/>
          <w:sz w:val="24"/>
          <w:szCs w:val="24"/>
        </w:rPr>
      </w:pPr>
      <w:r w:rsidRPr="00AD5776">
        <w:rPr>
          <w:rFonts w:ascii="Times New Roman" w:hAnsi="Times New Roman" w:cs="Times New Roman"/>
          <w:sz w:val="24"/>
          <w:szCs w:val="24"/>
        </w:rPr>
        <w:t>Горчакова Елена Павловна</w:t>
      </w:r>
      <w:r w:rsidRPr="00AD577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D5776">
        <w:rPr>
          <w:rFonts w:ascii="Times New Roman" w:eastAsia="Times New Roman" w:hAnsi="Times New Roman" w:cs="Times New Roman"/>
          <w:iCs/>
          <w:sz w:val="24"/>
          <w:szCs w:val="24"/>
        </w:rPr>
        <w:t>учитель английского языка</w:t>
      </w:r>
    </w:p>
    <w:p w:rsidR="004169AF" w:rsidRPr="00AD5776" w:rsidRDefault="00485918" w:rsidP="00AD577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776">
        <w:rPr>
          <w:rFonts w:ascii="Times New Roman" w:eastAsia="Times New Roman" w:hAnsi="Times New Roman" w:cs="Times New Roman"/>
          <w:sz w:val="24"/>
          <w:szCs w:val="24"/>
        </w:rPr>
        <w:t>Тип урока: урок закрепления материала.</w:t>
      </w:r>
    </w:p>
    <w:p w:rsidR="00D4091A" w:rsidRPr="00AD5776" w:rsidRDefault="00D4091A" w:rsidP="00AD577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776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</w:p>
    <w:p w:rsidR="00D4091A" w:rsidRPr="00AD5776" w:rsidRDefault="00D4091A" w:rsidP="00AD5776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D5776">
        <w:rPr>
          <w:rFonts w:ascii="Times New Roman" w:eastAsia="Times New Roman" w:hAnsi="Times New Roman" w:cs="Times New Roman"/>
          <w:sz w:val="24"/>
          <w:szCs w:val="24"/>
        </w:rPr>
        <w:t>создание условий д</w:t>
      </w:r>
      <w:r w:rsidR="0045229B" w:rsidRPr="00AD5776">
        <w:rPr>
          <w:rFonts w:ascii="Times New Roman" w:eastAsia="Times New Roman" w:hAnsi="Times New Roman" w:cs="Times New Roman"/>
          <w:sz w:val="24"/>
          <w:szCs w:val="24"/>
        </w:rPr>
        <w:t>ля совершенствования лексическо</w:t>
      </w:r>
      <w:r w:rsidR="00106F8C" w:rsidRPr="00AD5776">
        <w:rPr>
          <w:rFonts w:ascii="Times New Roman" w:eastAsia="Times New Roman" w:hAnsi="Times New Roman" w:cs="Times New Roman"/>
          <w:sz w:val="24"/>
          <w:szCs w:val="24"/>
        </w:rPr>
        <w:t>-грамматических</w:t>
      </w:r>
      <w:r w:rsidRPr="00AD5776">
        <w:rPr>
          <w:rFonts w:ascii="Times New Roman" w:eastAsia="Times New Roman" w:hAnsi="Times New Roman" w:cs="Times New Roman"/>
          <w:sz w:val="24"/>
          <w:szCs w:val="24"/>
        </w:rPr>
        <w:t xml:space="preserve"> навыков</w:t>
      </w:r>
      <w:r w:rsidR="005950A2">
        <w:rPr>
          <w:rFonts w:ascii="Times New Roman" w:eastAsia="Times New Roman" w:hAnsi="Times New Roman" w:cs="Times New Roman"/>
          <w:sz w:val="24"/>
          <w:szCs w:val="24"/>
        </w:rPr>
        <w:t xml:space="preserve"> говорения</w:t>
      </w:r>
      <w:proofErr w:type="gramStart"/>
      <w:r w:rsidR="00595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F8C" w:rsidRPr="00AD577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06F8C" w:rsidRPr="00AD5776">
        <w:rPr>
          <w:rFonts w:ascii="Times New Roman" w:eastAsia="Times New Roman" w:hAnsi="Times New Roman" w:cs="Times New Roman"/>
          <w:sz w:val="24"/>
          <w:szCs w:val="24"/>
        </w:rPr>
        <w:t xml:space="preserve"> навыков чтения</w:t>
      </w:r>
      <w:r w:rsidRPr="00AD57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091A" w:rsidRPr="00AD5776" w:rsidRDefault="00D4091A" w:rsidP="00AD5776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D5776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УУД </w:t>
      </w:r>
      <w:proofErr w:type="gramStart"/>
      <w:r w:rsidRPr="00AD57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D5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F8C" w:rsidRPr="00AD5776" w:rsidRDefault="00106F8C" w:rsidP="00AD5776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D5776"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патриотизма, толерантного отношения к стране изучаемого языка.</w:t>
      </w:r>
    </w:p>
    <w:p w:rsidR="00D4091A" w:rsidRPr="00AD5776" w:rsidRDefault="005950A2" w:rsidP="00AD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Содержание: </w:t>
      </w:r>
      <w:r w:rsidR="00D4091A" w:rsidRPr="00AD5776">
        <w:rPr>
          <w:rFonts w:ascii="Times New Roman" w:eastAsia="Times New Roman" w:hAnsi="Times New Roman" w:cs="Times New Roman"/>
          <w:bCs/>
          <w:sz w:val="24"/>
          <w:szCs w:val="24"/>
        </w:rPr>
        <w:t>Основные термины, понятия: </w:t>
      </w:r>
      <w:r w:rsidR="00D4091A" w:rsidRPr="00AD5776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 Британии и Росси</w:t>
      </w:r>
      <w:r w:rsidR="00106F8C" w:rsidRPr="00AD5776">
        <w:rPr>
          <w:rFonts w:ascii="Times New Roman" w:eastAsia="Times New Roman" w:hAnsi="Times New Roman" w:cs="Times New Roman"/>
          <w:sz w:val="24"/>
          <w:szCs w:val="24"/>
        </w:rPr>
        <w:t>и, мой родной город, праздники</w:t>
      </w:r>
      <w:r w:rsidR="00D4091A" w:rsidRPr="00AD5776">
        <w:rPr>
          <w:rFonts w:ascii="Times New Roman" w:eastAsia="Times New Roman" w:hAnsi="Times New Roman" w:cs="Times New Roman"/>
          <w:sz w:val="24"/>
          <w:szCs w:val="24"/>
        </w:rPr>
        <w:t>, характер, манеры</w:t>
      </w:r>
      <w:r w:rsidR="00106F8C" w:rsidRPr="00AD5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91A" w:rsidRPr="00AD5776" w:rsidRDefault="00D4091A" w:rsidP="0041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90"/>
        <w:gridCol w:w="7390"/>
      </w:tblGrid>
      <w:tr w:rsidR="00D4091A" w:rsidRPr="00AD5776" w:rsidTr="00866D96">
        <w:trPr>
          <w:trHeight w:val="825"/>
        </w:trPr>
        <w:tc>
          <w:tcPr>
            <w:tcW w:w="2500" w:type="pct"/>
            <w:shd w:val="clear" w:color="auto" w:fill="auto"/>
            <w:hideMark/>
          </w:tcPr>
          <w:p w:rsidR="00D4091A" w:rsidRPr="00AD5776" w:rsidRDefault="00D4091A" w:rsidP="0041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500" w:type="pct"/>
            <w:shd w:val="clear" w:color="auto" w:fill="auto"/>
            <w:hideMark/>
          </w:tcPr>
          <w:p w:rsidR="00D4091A" w:rsidRPr="00AD5776" w:rsidRDefault="00D4091A" w:rsidP="0041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 (пример: учебники, пособия, литература, источники Интернет и ТСО (</w:t>
            </w:r>
            <w:proofErr w:type="spellStart"/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  <w:proofErr w:type="gramStart"/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роектор</w:t>
            </w:r>
            <w:proofErr w:type="spellEnd"/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и т.п.)</w:t>
            </w:r>
          </w:p>
        </w:tc>
      </w:tr>
      <w:tr w:rsidR="00D4091A" w:rsidRPr="00AD5776" w:rsidTr="00866D96">
        <w:trPr>
          <w:trHeight w:val="870"/>
        </w:trPr>
        <w:tc>
          <w:tcPr>
            <w:tcW w:w="2500" w:type="pct"/>
            <w:shd w:val="clear" w:color="auto" w:fill="auto"/>
            <w:hideMark/>
          </w:tcPr>
          <w:p w:rsidR="00D4091A" w:rsidRPr="00AD5776" w:rsidRDefault="00D4091A" w:rsidP="0041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индивидуальная,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в парах,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групповая</w:t>
            </w:r>
          </w:p>
        </w:tc>
        <w:tc>
          <w:tcPr>
            <w:tcW w:w="2500" w:type="pct"/>
            <w:shd w:val="clear" w:color="auto" w:fill="auto"/>
            <w:hideMark/>
          </w:tcPr>
          <w:p w:rsidR="0035003A" w:rsidRPr="00AD5776" w:rsidRDefault="00D4091A" w:rsidP="0041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003A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="0035003A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="0035003A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5003A" w:rsidRPr="00AD5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35003A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8», М: «Просвещение», 2012.</w:t>
            </w:r>
          </w:p>
          <w:p w:rsidR="00D4091A" w:rsidRPr="00AD5776" w:rsidRDefault="0035003A" w:rsidP="0041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Activity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8», М: «Просвещение», 2012.</w:t>
            </w:r>
            <w:r w:rsidR="00D4091A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ТСО:</w:t>
            </w:r>
            <w:r w:rsidR="00D4091A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Компьютер, проектор,</w:t>
            </w:r>
            <w:r w:rsidR="00D4091A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Раздаточный материал</w:t>
            </w:r>
          </w:p>
        </w:tc>
      </w:tr>
    </w:tbl>
    <w:p w:rsidR="00D4091A" w:rsidRPr="00AD5776" w:rsidRDefault="00106F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5776">
        <w:rPr>
          <w:rFonts w:ascii="Times New Roman" w:hAnsi="Times New Roman" w:cs="Times New Roman"/>
          <w:sz w:val="24"/>
          <w:szCs w:val="24"/>
        </w:rPr>
        <w:t>Технология изучения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410"/>
        <w:gridCol w:w="3119"/>
        <w:gridCol w:w="2441"/>
        <w:gridCol w:w="4221"/>
      </w:tblGrid>
      <w:tr w:rsidR="00AD5776" w:rsidRPr="00AD5776" w:rsidTr="00AD5776">
        <w:tc>
          <w:tcPr>
            <w:tcW w:w="1702" w:type="dxa"/>
          </w:tcPr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551" w:type="dxa"/>
          </w:tcPr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410" w:type="dxa"/>
          </w:tcPr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Задания, направленные на достижение планируемых результатов</w:t>
            </w:r>
          </w:p>
        </w:tc>
        <w:tc>
          <w:tcPr>
            <w:tcW w:w="2441" w:type="dxa"/>
          </w:tcPr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3F7F07" w:rsidRPr="00AD5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21" w:type="dxa"/>
          </w:tcPr>
          <w:p w:rsidR="00D4091A" w:rsidRPr="00AD5776" w:rsidRDefault="00D4091A" w:rsidP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07" w:rsidRPr="00AD5776" w:rsidRDefault="003F7F07" w:rsidP="003F7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результаты (УУД):</w:t>
            </w:r>
          </w:p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76" w:rsidRPr="00AD5776" w:rsidTr="00AD5776">
        <w:tc>
          <w:tcPr>
            <w:tcW w:w="1702" w:type="dxa"/>
          </w:tcPr>
          <w:p w:rsidR="00D4091A" w:rsidRPr="00AD5776" w:rsidRDefault="00D4091A" w:rsidP="00866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</w:t>
            </w: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ный момент</w:t>
            </w:r>
          </w:p>
        </w:tc>
        <w:tc>
          <w:tcPr>
            <w:tcW w:w="2551" w:type="dxa"/>
          </w:tcPr>
          <w:p w:rsidR="00D4091A" w:rsidRPr="00AD5776" w:rsidRDefault="00D4091A" w:rsidP="00106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Приветствуют 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отвечают на вопросы, включаются в речевую деятельность.</w:t>
            </w:r>
          </w:p>
        </w:tc>
        <w:tc>
          <w:tcPr>
            <w:tcW w:w="2410" w:type="dxa"/>
          </w:tcPr>
          <w:p w:rsidR="00D4091A" w:rsidRPr="00AD5776" w:rsidRDefault="00D4091A" w:rsidP="00D40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Приветствует 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учеников, создает атмосферу иноязычного общения, используя мультимедийную презентацию</w:t>
            </w:r>
            <w:r w:rsidR="00C27A63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7A63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языковую среду, создание благоприятной атмосферы, постановка цели урока, сообщение темы и плана урока.</w:t>
            </w:r>
          </w:p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26E9E" w:rsidRPr="00AD5776" w:rsidRDefault="00126E9E" w:rsidP="00126E9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правильно 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понимать значение лексических единиц (ЛЕ) по теме.</w:t>
            </w:r>
          </w:p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4169AF" w:rsidRPr="00AD5776" w:rsidRDefault="0035003A" w:rsidP="004169A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lastRenderedPageBreak/>
              <w:t>Коммуникативные:</w:t>
            </w:r>
          </w:p>
          <w:p w:rsidR="00D4091A" w:rsidRPr="00AD5776" w:rsidRDefault="0035003A" w:rsidP="004169A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– 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учителя;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 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владеть диалогической формой речи в соответствии с грамматическими и синтаксическими нормами английского языка</w:t>
            </w:r>
          </w:p>
        </w:tc>
      </w:tr>
      <w:tr w:rsidR="00AD5776" w:rsidRPr="00AD5776" w:rsidTr="00AD5776">
        <w:tc>
          <w:tcPr>
            <w:tcW w:w="1702" w:type="dxa"/>
          </w:tcPr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Фонетическая зарядка</w:t>
            </w:r>
          </w:p>
        </w:tc>
        <w:tc>
          <w:tcPr>
            <w:tcW w:w="2551" w:type="dxa"/>
          </w:tcPr>
          <w:p w:rsidR="00D4091A" w:rsidRPr="00AD5776" w:rsidRDefault="00D4091A" w:rsidP="00C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Учащиеся распределяют слова по колонкам</w:t>
            </w:r>
          </w:p>
          <w:p w:rsidR="00D4091A" w:rsidRPr="00AD5776" w:rsidRDefault="00D4091A" w:rsidP="00C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Читают слова, которые выписали</w:t>
            </w:r>
          </w:p>
          <w:p w:rsidR="00D4091A" w:rsidRPr="00AD5776" w:rsidRDefault="00D4091A" w:rsidP="00C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Сравнивают, корректируют правильность выполнения задания</w:t>
            </w:r>
          </w:p>
        </w:tc>
        <w:tc>
          <w:tcPr>
            <w:tcW w:w="2410" w:type="dxa"/>
          </w:tcPr>
          <w:p w:rsidR="00D4091A" w:rsidRPr="00AD5776" w:rsidRDefault="00D4091A" w:rsidP="00866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учащимся распределить слова и словосочетания,  в два столбика по теме: 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Britain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 </w:t>
            </w:r>
          </w:p>
          <w:p w:rsidR="00D4091A" w:rsidRPr="00AD5776" w:rsidRDefault="00D4091A" w:rsidP="00866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91A" w:rsidRPr="00AD5776" w:rsidRDefault="00D4091A" w:rsidP="00866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Words and word-combinations: small country, one of the biggest countries in the world, Moscow, 150mln. </w:t>
            </w:r>
            <w:proofErr w:type="gramStart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people</w:t>
            </w:r>
            <w:proofErr w:type="gramEnd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Eastern Europe, London, northwest of Europe, 60mln. people, Northern Asia, an island state, English, Russian</w:t>
            </w:r>
          </w:p>
        </w:tc>
        <w:tc>
          <w:tcPr>
            <w:tcW w:w="2441" w:type="dxa"/>
          </w:tcPr>
          <w:p w:rsidR="00D4091A" w:rsidRPr="00AD5776" w:rsidRDefault="00D4091A" w:rsidP="0049357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понимать значение лексических единиц (ЛЕ) по теме.</w:t>
            </w:r>
          </w:p>
          <w:p w:rsidR="00D4091A" w:rsidRPr="00AD5776" w:rsidRDefault="00D4091A" w:rsidP="00493579">
            <w:pPr>
              <w:spacing w:after="120" w:line="240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ЛЕ в заданной ситуации.</w:t>
            </w:r>
          </w:p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D4091A" w:rsidRPr="00AD5776" w:rsidRDefault="00D4091A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Регулятивные:</w:t>
            </w:r>
          </w:p>
          <w:p w:rsidR="00D4091A" w:rsidRPr="00AD5776" w:rsidRDefault="00D4091A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</w:t>
            </w:r>
            <w:proofErr w:type="spellStart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  <w:p w:rsidR="00D4091A" w:rsidRPr="00AD5776" w:rsidRDefault="00D4091A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Познавательные:</w:t>
            </w:r>
          </w:p>
          <w:p w:rsidR="00D4091A" w:rsidRPr="00AD5776" w:rsidRDefault="00D4091A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синтез – составление целого из частей.</w:t>
            </w:r>
          </w:p>
          <w:p w:rsidR="00D4091A" w:rsidRPr="00AD5776" w:rsidRDefault="00D4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76" w:rsidRPr="00AD5776" w:rsidTr="00AD5776">
        <w:tc>
          <w:tcPr>
            <w:tcW w:w="1702" w:type="dxa"/>
          </w:tcPr>
          <w:p w:rsidR="00493579" w:rsidRPr="00AD5776" w:rsidRDefault="00493579" w:rsidP="00866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Речевая зарядка</w:t>
            </w:r>
          </w:p>
        </w:tc>
        <w:tc>
          <w:tcPr>
            <w:tcW w:w="2551" w:type="dxa"/>
          </w:tcPr>
          <w:p w:rsidR="00493579" w:rsidRPr="00AD5776" w:rsidRDefault="002F44ED" w:rsidP="0081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используя слова и словосочетания</w:t>
            </w:r>
          </w:p>
        </w:tc>
        <w:tc>
          <w:tcPr>
            <w:tcW w:w="2410" w:type="dxa"/>
          </w:tcPr>
          <w:p w:rsidR="00493579" w:rsidRPr="00AD5776" w:rsidRDefault="002F44ED" w:rsidP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ответить на вопросы</w:t>
            </w:r>
          </w:p>
        </w:tc>
        <w:tc>
          <w:tcPr>
            <w:tcW w:w="3119" w:type="dxa"/>
          </w:tcPr>
          <w:p w:rsidR="00810387" w:rsidRPr="00AD5776" w:rsidRDefault="00810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10387" w:rsidRPr="00AD5776" w:rsidRDefault="00810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3579" w:rsidRPr="00AD5776" w:rsidRDefault="00810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Where is the country situated?</w:t>
            </w:r>
          </w:p>
          <w:p w:rsidR="00810387" w:rsidRPr="00AD5776" w:rsidRDefault="00810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What is the capital of the country?</w:t>
            </w:r>
          </w:p>
          <w:p w:rsidR="00810387" w:rsidRPr="00AD5776" w:rsidRDefault="00810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What is the population of the country?</w:t>
            </w:r>
          </w:p>
          <w:p w:rsidR="00810387" w:rsidRPr="00AD5776" w:rsidRDefault="00810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What is the state language?</w:t>
            </w:r>
          </w:p>
        </w:tc>
        <w:tc>
          <w:tcPr>
            <w:tcW w:w="2441" w:type="dxa"/>
          </w:tcPr>
          <w:p w:rsidR="00493579" w:rsidRPr="00AD5776" w:rsidRDefault="002F44ED" w:rsidP="00493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понимать значение лексических единиц по теме;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использовать ЛЕ в заданной ситуации;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строить вопросы, используя изученные грамматические структуры и лексику.</w:t>
            </w:r>
          </w:p>
        </w:tc>
        <w:tc>
          <w:tcPr>
            <w:tcW w:w="4221" w:type="dxa"/>
          </w:tcPr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Регулятивные: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</w:t>
            </w:r>
            <w:proofErr w:type="spellStart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Познавательные: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осознанное и произвольное построение речевого высказывания.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планирование учебного сотрудничества с учителем;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493579" w:rsidRPr="00AD5776" w:rsidRDefault="00493579" w:rsidP="004935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76" w:rsidRPr="00AD5776" w:rsidTr="00AD5776">
        <w:tc>
          <w:tcPr>
            <w:tcW w:w="1702" w:type="dxa"/>
          </w:tcPr>
          <w:p w:rsidR="00493579" w:rsidRPr="00AD5776" w:rsidRDefault="00493579" w:rsidP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Активизация знаний по теме «Британия и Россия»</w:t>
            </w:r>
          </w:p>
        </w:tc>
        <w:tc>
          <w:tcPr>
            <w:tcW w:w="2551" w:type="dxa"/>
          </w:tcPr>
          <w:p w:rsidR="00493579" w:rsidRPr="00AD5776" w:rsidRDefault="00493579" w:rsidP="0081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краткий рассказ о географическом положении Британии и России.</w:t>
            </w:r>
          </w:p>
        </w:tc>
        <w:tc>
          <w:tcPr>
            <w:tcW w:w="2410" w:type="dxa"/>
          </w:tcPr>
          <w:p w:rsidR="00493579" w:rsidRPr="00AD5776" w:rsidRDefault="00493579" w:rsidP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На основе опоры предлагает учащимся составить краткое высказывание о географическом положении стран, слушает высказывания учащихся, исправляет ошибки</w:t>
            </w:r>
          </w:p>
          <w:p w:rsidR="00493579" w:rsidRPr="00AD5776" w:rsidRDefault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3579" w:rsidRPr="00AD5776" w:rsidRDefault="00810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UK.</w:t>
            </w:r>
          </w:p>
          <w:p w:rsidR="00810387" w:rsidRPr="00AD5776" w:rsidRDefault="003F7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 is a small country. It is an island state.</w:t>
            </w:r>
            <w:r w:rsidR="00106F8C"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is situated to the northwest of Europe. The population of the country is 60 </w:t>
            </w:r>
            <w:proofErr w:type="spellStart"/>
            <w:r w:rsidR="00106F8C"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mln</w:t>
            </w:r>
            <w:proofErr w:type="spellEnd"/>
            <w:r w:rsidR="00106F8C"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106F8C"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proofErr w:type="gramEnd"/>
            <w:r w:rsidR="00106F8C"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capital of the country is London. The official language is English.</w:t>
            </w:r>
          </w:p>
          <w:p w:rsidR="00106F8C" w:rsidRPr="00AD5776" w:rsidRDefault="00106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Russia.</w:t>
            </w:r>
          </w:p>
          <w:p w:rsidR="00106F8C" w:rsidRPr="00AD5776" w:rsidRDefault="00106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 is one of the biggest countries in the world. It is situated in Northern Asia and Eastern Europe. Its population is about 150mln. </w:t>
            </w:r>
            <w:proofErr w:type="gramStart"/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proofErr w:type="gramEnd"/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D7D19"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capital of the country is Moscow. The official language is Russian.</w:t>
            </w:r>
          </w:p>
        </w:tc>
        <w:tc>
          <w:tcPr>
            <w:tcW w:w="2441" w:type="dxa"/>
          </w:tcPr>
          <w:p w:rsidR="00493579" w:rsidRPr="00AD5776" w:rsidRDefault="00493579" w:rsidP="00493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понимать значение лексических единиц по теме</w:t>
            </w:r>
          </w:p>
          <w:p w:rsidR="00493579" w:rsidRPr="00AD5776" w:rsidRDefault="00493579" w:rsidP="00493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ЛЕ в заданной ситуации;</w:t>
            </w:r>
          </w:p>
          <w:p w:rsidR="00493579" w:rsidRPr="00AD5776" w:rsidRDefault="00493579" w:rsidP="004935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79" w:rsidRPr="00AD5776" w:rsidRDefault="00493579" w:rsidP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краткие высказывания с использованием опор</w:t>
            </w:r>
            <w:r w:rsidR="000D7D19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493579" w:rsidRPr="00AD5776" w:rsidRDefault="00493579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Регулятивные:</w:t>
            </w:r>
          </w:p>
          <w:p w:rsidR="00493579" w:rsidRPr="00AD5776" w:rsidRDefault="00493579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</w:t>
            </w:r>
            <w:proofErr w:type="spellStart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  <w:p w:rsidR="00493579" w:rsidRPr="00AD5776" w:rsidRDefault="00493579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Познавательные:</w:t>
            </w:r>
          </w:p>
          <w:p w:rsidR="00493579" w:rsidRPr="00AD5776" w:rsidRDefault="00493579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осознанное и произвольное п</w:t>
            </w:r>
            <w:r w:rsidR="00C27A63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 речевого высказывания с использованием опор.</w:t>
            </w:r>
          </w:p>
          <w:p w:rsidR="00493579" w:rsidRPr="00AD5776" w:rsidRDefault="00493579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493579" w:rsidRPr="00AD5776" w:rsidRDefault="00493579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планирование учебного сотрудничества с учителем;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493579" w:rsidRPr="00AD5776" w:rsidRDefault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76" w:rsidRPr="00AD5776" w:rsidTr="00AD5776">
        <w:tc>
          <w:tcPr>
            <w:tcW w:w="1702" w:type="dxa"/>
          </w:tcPr>
          <w:p w:rsidR="00493579" w:rsidRPr="00AD5776" w:rsidRDefault="002F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</w:p>
        </w:tc>
        <w:tc>
          <w:tcPr>
            <w:tcW w:w="2551" w:type="dxa"/>
          </w:tcPr>
          <w:p w:rsidR="002F44ED" w:rsidRPr="00AD5776" w:rsidRDefault="002F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</w:t>
            </w:r>
          </w:p>
          <w:p w:rsidR="002F44ED" w:rsidRPr="00AD5776" w:rsidRDefault="002F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79" w:rsidRPr="00AD5776" w:rsidRDefault="002F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Переключение внимания, релаксация.</w:t>
            </w:r>
          </w:p>
        </w:tc>
        <w:tc>
          <w:tcPr>
            <w:tcW w:w="2410" w:type="dxa"/>
          </w:tcPr>
          <w:p w:rsidR="00493579" w:rsidRPr="00AD5776" w:rsidRDefault="002F44ED" w:rsidP="00D1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посмотреть видеоролик </w:t>
            </w:r>
            <w:r w:rsidR="00D14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14A01">
              <w:rPr>
                <w:rFonts w:ascii="Times New Roman" w:hAnsi="Times New Roman" w:cs="Times New Roman"/>
                <w:sz w:val="24"/>
                <w:szCs w:val="24"/>
              </w:rPr>
              <w:t>теме урока.</w:t>
            </w:r>
          </w:p>
        </w:tc>
        <w:tc>
          <w:tcPr>
            <w:tcW w:w="3119" w:type="dxa"/>
          </w:tcPr>
          <w:p w:rsidR="00493579" w:rsidRPr="00AD5776" w:rsidRDefault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26E9E" w:rsidRPr="00AD5776" w:rsidRDefault="00126E9E" w:rsidP="00126E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понимать значение лексических единиц по теме</w:t>
            </w:r>
          </w:p>
          <w:p w:rsidR="00493579" w:rsidRPr="00AD5776" w:rsidRDefault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3F7F07" w:rsidRPr="00AD5776" w:rsidRDefault="003F7F07" w:rsidP="004169AF">
            <w:pPr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AD5776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  <w:p w:rsidR="003F7F07" w:rsidRPr="00AD5776" w:rsidRDefault="003F7F07" w:rsidP="00416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других;</w:t>
            </w:r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3579" w:rsidRPr="00AD5776" w:rsidRDefault="00493579" w:rsidP="0041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76" w:rsidRPr="00AD5776" w:rsidTr="00AD5776">
        <w:tc>
          <w:tcPr>
            <w:tcW w:w="1702" w:type="dxa"/>
          </w:tcPr>
          <w:p w:rsidR="00493579" w:rsidRPr="00AD5776" w:rsidRDefault="002F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</w:t>
            </w:r>
            <w:r w:rsidR="00641005"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ршенствование навыков</w:t>
            </w: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чтения</w:t>
            </w:r>
          </w:p>
        </w:tc>
        <w:tc>
          <w:tcPr>
            <w:tcW w:w="2551" w:type="dxa"/>
          </w:tcPr>
          <w:p w:rsidR="00493579" w:rsidRPr="00AD5776" w:rsidRDefault="0067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знакомятся с текстом индивидуально; составляют из разрозненных частей единый текст;</w:t>
            </w:r>
          </w:p>
          <w:p w:rsidR="00673A6C" w:rsidRPr="00AD5776" w:rsidRDefault="0067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пытаются определить название тексту;</w:t>
            </w:r>
          </w:p>
          <w:p w:rsidR="00673A6C" w:rsidRPr="00AD5776" w:rsidRDefault="0067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 xml:space="preserve">читают каждый свой текст и отвечают на </w:t>
            </w:r>
            <w:r w:rsidR="00D14A01">
              <w:rPr>
                <w:rFonts w:ascii="Times New Roman" w:hAnsi="Times New Roman" w:cs="Times New Roman"/>
                <w:sz w:val="24"/>
                <w:szCs w:val="24"/>
              </w:rPr>
              <w:t>вопросы к нему, пересказывают текст.</w:t>
            </w:r>
          </w:p>
        </w:tc>
        <w:tc>
          <w:tcPr>
            <w:tcW w:w="2410" w:type="dxa"/>
          </w:tcPr>
          <w:p w:rsidR="00493579" w:rsidRPr="00AD5776" w:rsidRDefault="0064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3A6C" w:rsidRPr="00AD5776">
              <w:rPr>
                <w:rFonts w:ascii="Times New Roman" w:hAnsi="Times New Roman" w:cs="Times New Roman"/>
                <w:sz w:val="24"/>
                <w:szCs w:val="24"/>
              </w:rPr>
              <w:t>бъясняет задание;</w:t>
            </w:r>
          </w:p>
          <w:p w:rsidR="00673A6C" w:rsidRPr="00AD5776" w:rsidRDefault="0064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3A6C" w:rsidRPr="00AD5776">
              <w:rPr>
                <w:rFonts w:ascii="Times New Roman" w:hAnsi="Times New Roman" w:cs="Times New Roman"/>
                <w:sz w:val="24"/>
                <w:szCs w:val="24"/>
              </w:rPr>
              <w:t>аблюдает за выполнением задания; проверяет правильность выполнения задания; если</w:t>
            </w: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 xml:space="preserve"> текст составлен правильно, выдает название текста;</w:t>
            </w:r>
          </w:p>
          <w:p w:rsidR="00641005" w:rsidRPr="00AD5776" w:rsidRDefault="0064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заслушивает ответы на вопросы, корректирует деятельность учащихся</w:t>
            </w:r>
          </w:p>
          <w:p w:rsidR="00641005" w:rsidRPr="00AD5776" w:rsidRDefault="0064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3579" w:rsidRPr="00AD5776" w:rsidRDefault="00641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 </w:t>
            </w:r>
            <w:r w:rsidRPr="00AD577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Holidays in Russia, Victory Day, Easter, The 8</w:t>
            </w:r>
            <w:r w:rsidRPr="00AD577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D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March.</w:t>
            </w:r>
          </w:p>
          <w:p w:rsidR="00641005" w:rsidRPr="00D14A01" w:rsidRDefault="00641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</w:tcPr>
          <w:p w:rsidR="00493579" w:rsidRPr="00AD5776" w:rsidRDefault="00126E9E" w:rsidP="0012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разных видов чтения (просмотровое, поисковое),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вопросы, используя изученные грамматические структуры и лексику</w:t>
            </w:r>
          </w:p>
        </w:tc>
        <w:tc>
          <w:tcPr>
            <w:tcW w:w="4221" w:type="dxa"/>
          </w:tcPr>
          <w:p w:rsidR="000D7D19" w:rsidRPr="00AD5776" w:rsidRDefault="003F7F07" w:rsidP="004169AF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Личностные:</w:t>
            </w:r>
          </w:p>
          <w:p w:rsidR="003F7F07" w:rsidRPr="00AD5776" w:rsidRDefault="003F7F07" w:rsidP="004169AF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установление учащимися связи между целью учебной деятельности и ее мотивом </w:t>
            </w:r>
          </w:p>
          <w:p w:rsidR="00641005" w:rsidRPr="00AD5776" w:rsidRDefault="00641005" w:rsidP="004169A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Регулятивные:</w:t>
            </w:r>
          </w:p>
          <w:p w:rsidR="00810387" w:rsidRPr="00AD5776" w:rsidRDefault="00641005" w:rsidP="00AD5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осуществлять </w:t>
            </w:r>
            <w:proofErr w:type="spellStart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самоконтроль;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оценивать правильность выполнения учебной задачи, возможности ее решения.</w:t>
            </w:r>
          </w:p>
          <w:p w:rsidR="00810387" w:rsidRPr="00AD5776" w:rsidRDefault="00810387" w:rsidP="004169AF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</w:t>
            </w:r>
          </w:p>
          <w:p w:rsidR="00810387" w:rsidRPr="00AD5776" w:rsidRDefault="00810387" w:rsidP="004169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-смысловое чтение; понимание и адекватная о</w:t>
            </w:r>
            <w:r w:rsidR="00EF5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 языка средств массовой ин</w:t>
            </w:r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формации;</w:t>
            </w:r>
          </w:p>
          <w:p w:rsidR="00810387" w:rsidRPr="00AD5776" w:rsidRDefault="00810387" w:rsidP="004169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анализ;</w:t>
            </w:r>
          </w:p>
          <w:p w:rsidR="00810387" w:rsidRPr="00AD5776" w:rsidRDefault="00810387" w:rsidP="004169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-синтез;</w:t>
            </w:r>
          </w:p>
          <w:p w:rsidR="00D94965" w:rsidRPr="00AD5776" w:rsidRDefault="00810387" w:rsidP="004169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-выдв</w:t>
            </w:r>
            <w:r w:rsidR="00C27A63"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ижение гипотез и их обоснование;</w:t>
            </w:r>
          </w:p>
          <w:p w:rsidR="00810387" w:rsidRPr="00AD5776" w:rsidRDefault="00C27A63" w:rsidP="004169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-свободная ориентация и восприятие текста.</w:t>
            </w:r>
          </w:p>
          <w:p w:rsidR="00D94965" w:rsidRPr="00AD5776" w:rsidRDefault="00641005" w:rsidP="004169AF">
            <w:pPr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Коммуникативные:</w:t>
            </w:r>
            <w:r w:rsidRPr="00AD5776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 </w:t>
            </w:r>
          </w:p>
          <w:p w:rsidR="00D94965" w:rsidRPr="00AD5776" w:rsidRDefault="00D94965" w:rsidP="004169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641005"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других;</w:t>
            </w:r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4965" w:rsidRPr="00AD5776" w:rsidRDefault="00D94965" w:rsidP="00AD5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языка.-планирование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493579" w:rsidRPr="00AD5776" w:rsidRDefault="00641005" w:rsidP="004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D5776" w:rsidRPr="00AD5776" w:rsidTr="00AD5776">
        <w:tc>
          <w:tcPr>
            <w:tcW w:w="1702" w:type="dxa"/>
          </w:tcPr>
          <w:p w:rsidR="00493579" w:rsidRPr="00AD5776" w:rsidRDefault="004935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D7D19" w:rsidRPr="00AD5776" w:rsidRDefault="000D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3579" w:rsidRPr="00AD5776" w:rsidRDefault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2873" w:rsidRPr="00D14A01" w:rsidRDefault="00EB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B2873" w:rsidRPr="00AD5776" w:rsidRDefault="00EB2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493579" w:rsidRPr="00AD5776" w:rsidRDefault="0049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776" w:rsidRPr="00AD5776" w:rsidTr="00AD5776">
        <w:trPr>
          <w:trHeight w:val="6030"/>
        </w:trPr>
        <w:tc>
          <w:tcPr>
            <w:tcW w:w="1702" w:type="dxa"/>
          </w:tcPr>
          <w:p w:rsidR="002F44ED" w:rsidRPr="00AD5776" w:rsidRDefault="002F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551" w:type="dxa"/>
          </w:tcPr>
          <w:p w:rsidR="002F44ED" w:rsidRPr="00AD5776" w:rsidRDefault="002F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собственное мнение, анализируют собственные достижения и затруднения, записывают домашнее задание, задают вопросы.</w:t>
            </w:r>
          </w:p>
        </w:tc>
        <w:tc>
          <w:tcPr>
            <w:tcW w:w="2410" w:type="dxa"/>
          </w:tcPr>
          <w:p w:rsidR="002F44ED" w:rsidRPr="00AD5776" w:rsidRDefault="002F44ED" w:rsidP="002F4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 учащихся высказать свое мнение об этапах урока, указать на возникшие трудности, подводит итоги урока, дает оценку работы учеников на уроке, стимулирует дальнейшую работу.</w:t>
            </w:r>
          </w:p>
          <w:p w:rsidR="002F44ED" w:rsidRPr="00AD5776" w:rsidRDefault="002F44ED" w:rsidP="002F44E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Чем мы сегодня занимались?</w:t>
            </w:r>
          </w:p>
          <w:p w:rsidR="002F44ED" w:rsidRPr="00AD5776" w:rsidRDefault="002F44ED" w:rsidP="002F44E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мы для этого делали?</w:t>
            </w:r>
          </w:p>
          <w:p w:rsidR="002F44ED" w:rsidRPr="00AD5776" w:rsidRDefault="002F44ED" w:rsidP="002F44E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у нас получилось хорошо?</w:t>
            </w:r>
          </w:p>
          <w:p w:rsidR="002F44ED" w:rsidRPr="00AD5776" w:rsidRDefault="002F44ED" w:rsidP="002F44E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нам пока не удается?</w:t>
            </w:r>
          </w:p>
          <w:p w:rsidR="002F44ED" w:rsidRPr="00AD5776" w:rsidRDefault="002F44ED" w:rsidP="002F44E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Где нам пригодится это умение?</w:t>
            </w:r>
          </w:p>
          <w:p w:rsidR="002F44ED" w:rsidRPr="00AD5776" w:rsidRDefault="002F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44ED" w:rsidRPr="00AD5776" w:rsidRDefault="002F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B2873" w:rsidRPr="00AD5776" w:rsidRDefault="00EB2873" w:rsidP="00EB287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126E9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высказаться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заданной ситуации.</w:t>
            </w:r>
          </w:p>
          <w:p w:rsidR="002F44ED" w:rsidRPr="00AD5776" w:rsidRDefault="002F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Личностные: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EF5F3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нравственно-этическое оценивание</w:t>
            </w:r>
            <w:bookmarkStart w:id="0" w:name="_GoBack"/>
            <w:bookmarkEnd w:id="0"/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Регулятивные: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самоконтроль;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совместно с учителем и одноклассниками давать оценку деятельности на уроке;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выделять и осознавать то, что уже усвоено и что нужно еще </w:t>
            </w:r>
            <w:proofErr w:type="gramStart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Познавательные: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осознанное и произвольное построение речевого высказывания.</w:t>
            </w:r>
          </w:p>
          <w:p w:rsidR="002F44ED" w:rsidRPr="00AD5776" w:rsidRDefault="002F44ED" w:rsidP="004169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2F44ED" w:rsidRPr="00AD5776" w:rsidRDefault="002F44ED" w:rsidP="0041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 </w:t>
            </w:r>
            <w:r w:rsidRPr="00AD577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мысли.</w:t>
            </w:r>
          </w:p>
        </w:tc>
      </w:tr>
    </w:tbl>
    <w:p w:rsidR="00641005" w:rsidRPr="00AD5776" w:rsidRDefault="00641005">
      <w:pPr>
        <w:rPr>
          <w:rFonts w:ascii="Times New Roman" w:hAnsi="Times New Roman" w:cs="Times New Roman"/>
          <w:sz w:val="24"/>
          <w:szCs w:val="24"/>
        </w:rPr>
      </w:pPr>
    </w:p>
    <w:sectPr w:rsidR="00641005" w:rsidRPr="00AD5776" w:rsidSect="00195B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E1"/>
    <w:multiLevelType w:val="multilevel"/>
    <w:tmpl w:val="AE7E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0F98"/>
    <w:multiLevelType w:val="multilevel"/>
    <w:tmpl w:val="BD4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E33BC"/>
    <w:multiLevelType w:val="hybridMultilevel"/>
    <w:tmpl w:val="EEBE7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340D6"/>
    <w:multiLevelType w:val="hybridMultilevel"/>
    <w:tmpl w:val="8A265D00"/>
    <w:lvl w:ilvl="0" w:tplc="B37888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CC32150"/>
    <w:multiLevelType w:val="multilevel"/>
    <w:tmpl w:val="859E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51624"/>
    <w:multiLevelType w:val="hybridMultilevel"/>
    <w:tmpl w:val="3A2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0CE3"/>
    <w:multiLevelType w:val="hybridMultilevel"/>
    <w:tmpl w:val="C84203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3DF6763"/>
    <w:multiLevelType w:val="multilevel"/>
    <w:tmpl w:val="35C2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F485B"/>
    <w:multiLevelType w:val="hybridMultilevel"/>
    <w:tmpl w:val="ADD0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74A1B"/>
    <w:multiLevelType w:val="hybridMultilevel"/>
    <w:tmpl w:val="7C3C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A11A2"/>
    <w:multiLevelType w:val="multilevel"/>
    <w:tmpl w:val="4108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35317"/>
    <w:multiLevelType w:val="hybridMultilevel"/>
    <w:tmpl w:val="A830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2233D"/>
    <w:multiLevelType w:val="multilevel"/>
    <w:tmpl w:val="0D3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F480A"/>
    <w:multiLevelType w:val="multilevel"/>
    <w:tmpl w:val="E69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DA"/>
    <w:rsid w:val="00037733"/>
    <w:rsid w:val="000D7D19"/>
    <w:rsid w:val="00106F8C"/>
    <w:rsid w:val="00126E9E"/>
    <w:rsid w:val="00195B38"/>
    <w:rsid w:val="001F6296"/>
    <w:rsid w:val="00285A5F"/>
    <w:rsid w:val="002F1B72"/>
    <w:rsid w:val="002F44ED"/>
    <w:rsid w:val="0035003A"/>
    <w:rsid w:val="003F7F07"/>
    <w:rsid w:val="004169AF"/>
    <w:rsid w:val="0045229B"/>
    <w:rsid w:val="00485918"/>
    <w:rsid w:val="00493579"/>
    <w:rsid w:val="005950A2"/>
    <w:rsid w:val="00641005"/>
    <w:rsid w:val="00673A6C"/>
    <w:rsid w:val="006F3D08"/>
    <w:rsid w:val="00810387"/>
    <w:rsid w:val="00A533AC"/>
    <w:rsid w:val="00AB7A4E"/>
    <w:rsid w:val="00AD5776"/>
    <w:rsid w:val="00BB71D4"/>
    <w:rsid w:val="00C075DF"/>
    <w:rsid w:val="00C27A63"/>
    <w:rsid w:val="00D14A01"/>
    <w:rsid w:val="00D4091A"/>
    <w:rsid w:val="00D87CB7"/>
    <w:rsid w:val="00D94965"/>
    <w:rsid w:val="00DE06FB"/>
    <w:rsid w:val="00DE1285"/>
    <w:rsid w:val="00E17EDA"/>
    <w:rsid w:val="00E36D86"/>
    <w:rsid w:val="00EB2873"/>
    <w:rsid w:val="00EF5F33"/>
    <w:rsid w:val="00F8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41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41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tolik</cp:lastModifiedBy>
  <cp:revision>7</cp:revision>
  <dcterms:created xsi:type="dcterms:W3CDTF">2013-12-07T06:31:00Z</dcterms:created>
  <dcterms:modified xsi:type="dcterms:W3CDTF">2014-01-08T19:09:00Z</dcterms:modified>
</cp:coreProperties>
</file>