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511" w:rsidRDefault="00C67511" w:rsidP="00C67511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Урок № 26 .  Тип: обучающий.   Вид: практический.   Метод: информационно-обучающий.</w:t>
      </w:r>
    </w:p>
    <w:p w:rsidR="00C67511" w:rsidRDefault="00C67511" w:rsidP="00C67511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Дата: 14.03</w:t>
      </w:r>
    </w:p>
    <w:p w:rsidR="00C67511" w:rsidRDefault="00C67511" w:rsidP="00C67511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C67511" w:rsidRDefault="00C67511" w:rsidP="00C675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Тема</w:t>
      </w:r>
      <w:r>
        <w:rPr>
          <w:rFonts w:ascii="Times New Roman" w:hAnsi="Times New Roman"/>
          <w:sz w:val="28"/>
          <w:szCs w:val="28"/>
        </w:rPr>
        <w:t>.                             ГЖЕЛЬ - БЕЛО - ГОЛУБАЯ КЕРАМИКА.</w:t>
      </w:r>
    </w:p>
    <w:p w:rsidR="00C67511" w:rsidRDefault="00C67511" w:rsidP="00C67511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C67511" w:rsidRDefault="00C67511" w:rsidP="00C67511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Цель:</w:t>
      </w:r>
    </w:p>
    <w:p w:rsidR="00C67511" w:rsidRDefault="00C67511" w:rsidP="00C67511">
      <w:pPr>
        <w:tabs>
          <w:tab w:val="left" w:pos="1442"/>
          <w:tab w:val="left" w:pos="2646"/>
          <w:tab w:val="left" w:pos="6840"/>
          <w:tab w:val="left" w:pos="10080"/>
        </w:tabs>
        <w:ind w:right="4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представление и дать характеристику народному художественному промыслу – Гжели.</w:t>
      </w:r>
    </w:p>
    <w:p w:rsidR="00C67511" w:rsidRDefault="00C67511" w:rsidP="00C67511">
      <w:pPr>
        <w:tabs>
          <w:tab w:val="left" w:pos="1442"/>
          <w:tab w:val="left" w:pos="2646"/>
          <w:tab w:val="left" w:pos="6840"/>
          <w:tab w:val="left" w:pos="10080"/>
        </w:tabs>
        <w:ind w:right="4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Задачи:</w:t>
      </w:r>
    </w:p>
    <w:p w:rsidR="00C67511" w:rsidRDefault="00C67511" w:rsidP="00C67511">
      <w:pPr>
        <w:tabs>
          <w:tab w:val="left" w:pos="1442"/>
          <w:tab w:val="left" w:pos="2646"/>
          <w:tab w:val="left" w:pos="6840"/>
          <w:tab w:val="left" w:pos="10080"/>
        </w:tabs>
        <w:ind w:right="4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учить составлять предложения с предлогами;</w:t>
      </w:r>
    </w:p>
    <w:p w:rsidR="00C67511" w:rsidRDefault="00C67511" w:rsidP="00C67511">
      <w:pPr>
        <w:tabs>
          <w:tab w:val="left" w:pos="1442"/>
          <w:tab w:val="left" w:pos="2646"/>
          <w:tab w:val="left" w:pos="6840"/>
          <w:tab w:val="left" w:pos="10080"/>
        </w:tabs>
        <w:ind w:right="4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учить составлять элементарный орнамент в стиле гжель;</w:t>
      </w:r>
    </w:p>
    <w:p w:rsidR="00C67511" w:rsidRDefault="00C67511" w:rsidP="00C67511">
      <w:pPr>
        <w:tabs>
          <w:tab w:val="left" w:pos="1442"/>
          <w:tab w:val="left" w:pos="2646"/>
          <w:tab w:val="left" w:pos="6840"/>
          <w:tab w:val="left" w:pos="10080"/>
        </w:tabs>
        <w:ind w:right="4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практические навыки работы с компьютером;</w:t>
      </w:r>
    </w:p>
    <w:p w:rsidR="00C67511" w:rsidRDefault="00C67511" w:rsidP="00C67511">
      <w:pPr>
        <w:tabs>
          <w:tab w:val="left" w:pos="1442"/>
          <w:tab w:val="left" w:pos="2646"/>
          <w:tab w:val="left" w:pos="6840"/>
          <w:tab w:val="left" w:pos="10080"/>
        </w:tabs>
        <w:ind w:right="4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умения создания орнаментов на компьютере;</w:t>
      </w:r>
    </w:p>
    <w:p w:rsidR="00C67511" w:rsidRDefault="00C67511" w:rsidP="00C67511">
      <w:pPr>
        <w:tabs>
          <w:tab w:val="left" w:pos="1442"/>
          <w:tab w:val="left" w:pos="2646"/>
          <w:tab w:val="left" w:pos="6840"/>
          <w:tab w:val="left" w:pos="10080"/>
        </w:tabs>
        <w:ind w:right="4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воспитывать интерес к народному искусству. </w:t>
      </w:r>
    </w:p>
    <w:p w:rsidR="00C67511" w:rsidRDefault="00C67511" w:rsidP="00C67511">
      <w:pPr>
        <w:tabs>
          <w:tab w:val="left" w:pos="1442"/>
          <w:tab w:val="left" w:pos="2646"/>
          <w:tab w:val="left" w:pos="6840"/>
          <w:tab w:val="left" w:pos="10080"/>
        </w:tabs>
        <w:ind w:right="4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рекомендации:</w:t>
      </w:r>
    </w:p>
    <w:p w:rsidR="00C67511" w:rsidRDefault="00C67511" w:rsidP="00C67511">
      <w:pPr>
        <w:tabs>
          <w:tab w:val="left" w:pos="1440"/>
          <w:tab w:val="left" w:pos="6960"/>
          <w:tab w:val="left" w:pos="10080"/>
        </w:tabs>
        <w:ind w:right="4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 представление о гжели, как бело-голубой керамики, составление элементарного орнамента в стиле гжель. Составление предложений с обязательным использованием предлогов.</w:t>
      </w:r>
    </w:p>
    <w:p w:rsidR="00C67511" w:rsidRDefault="00C67511" w:rsidP="00C67511">
      <w:pPr>
        <w:tabs>
          <w:tab w:val="left" w:pos="10080"/>
        </w:tabs>
        <w:ind w:right="408"/>
        <w:jc w:val="both"/>
        <w:rPr>
          <w:rFonts w:ascii="Times New Roman" w:hAnsi="Times New Roman"/>
          <w:sz w:val="28"/>
          <w:szCs w:val="28"/>
        </w:rPr>
      </w:pPr>
    </w:p>
    <w:p w:rsidR="00C67511" w:rsidRDefault="00C67511" w:rsidP="00C67511">
      <w:pPr>
        <w:tabs>
          <w:tab w:val="left" w:pos="448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Оборудование:</w:t>
      </w:r>
      <w:r>
        <w:rPr>
          <w:rFonts w:ascii="Times New Roman" w:hAnsi="Times New Roman"/>
          <w:sz w:val="28"/>
          <w:szCs w:val="28"/>
        </w:rPr>
        <w:tab/>
      </w:r>
    </w:p>
    <w:p w:rsidR="00C67511" w:rsidRDefault="00C67511" w:rsidP="00C675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альбомы.</w:t>
      </w:r>
    </w:p>
    <w:p w:rsidR="00C67511" w:rsidRDefault="00C67511" w:rsidP="00C675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акварельные краски.</w:t>
      </w:r>
    </w:p>
    <w:p w:rsidR="00C67511" w:rsidRDefault="00C67511" w:rsidP="00C675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шаблоны чайника.</w:t>
      </w:r>
    </w:p>
    <w:p w:rsidR="00C67511" w:rsidRDefault="00C67511" w:rsidP="00C675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образец оригинального изделия Гжель.</w:t>
      </w:r>
    </w:p>
    <w:p w:rsidR="00C67511" w:rsidRDefault="00C67511" w:rsidP="00C675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компьютер.</w:t>
      </w:r>
    </w:p>
    <w:p w:rsidR="00C67511" w:rsidRDefault="00C67511" w:rsidP="00C675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интерактивная обучающая игра «Детское творчество «Знакомство домовёнка БУ с русскими народными традициями». ИДДК «</w:t>
      </w:r>
      <w:proofErr w:type="spellStart"/>
      <w:r>
        <w:rPr>
          <w:rFonts w:ascii="Times New Roman" w:hAnsi="Times New Roman"/>
          <w:sz w:val="28"/>
          <w:szCs w:val="28"/>
        </w:rPr>
        <w:t>Баюн</w:t>
      </w:r>
      <w:proofErr w:type="spellEnd"/>
      <w:r>
        <w:rPr>
          <w:rFonts w:ascii="Times New Roman" w:hAnsi="Times New Roman"/>
          <w:sz w:val="28"/>
          <w:szCs w:val="28"/>
        </w:rPr>
        <w:t>» 2008 год.</w:t>
      </w:r>
    </w:p>
    <w:p w:rsidR="00C67511" w:rsidRDefault="00C67511" w:rsidP="00C67511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C67511" w:rsidRDefault="00C67511" w:rsidP="00C67511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ХОД УРОКА:</w:t>
      </w:r>
    </w:p>
    <w:p w:rsidR="00C67511" w:rsidRDefault="00C67511" w:rsidP="00C67511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C67511" w:rsidRDefault="00C67511" w:rsidP="00C67511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1. ПОДГОТОВИТЕЛЬНАЯ ЧАСТЬ. </w:t>
      </w:r>
    </w:p>
    <w:p w:rsidR="00C67511" w:rsidRDefault="00C67511" w:rsidP="00C67511">
      <w:pPr>
        <w:ind w:left="132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1.1.Организационный момент.</w:t>
      </w:r>
    </w:p>
    <w:p w:rsidR="00C67511" w:rsidRDefault="00C67511" w:rsidP="00C675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организация детей.</w:t>
      </w:r>
    </w:p>
    <w:p w:rsidR="00C67511" w:rsidRDefault="00C67511" w:rsidP="00C675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принадлежностей.</w:t>
      </w:r>
    </w:p>
    <w:p w:rsidR="00C67511" w:rsidRDefault="00C67511" w:rsidP="00C675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Инструменты и приспособления. </w:t>
      </w:r>
    </w:p>
    <w:p w:rsidR="00C67511" w:rsidRDefault="00C67511" w:rsidP="00C675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Альбом, набор кисточек, карандаш, ластик, акварельные краски.</w:t>
      </w:r>
    </w:p>
    <w:p w:rsidR="00C67511" w:rsidRDefault="00C67511" w:rsidP="00C67511">
      <w:pPr>
        <w:ind w:left="132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1.2 Вводная беседа.</w:t>
      </w:r>
    </w:p>
    <w:p w:rsidR="00C67511" w:rsidRDefault="00C67511" w:rsidP="00C675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такое народное декоративно – прикладное искусство? Какие виды искусства Вы запомнили? Охарактеризуйте их. </w:t>
      </w:r>
    </w:p>
    <w:p w:rsidR="00C67511" w:rsidRDefault="00C67511" w:rsidP="00C675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Просмотр обучающей игры «Детское творчество «Знакомство домовёнка БУ с русскими народными традициями» посетить шестую избу «Гжель». Просмотреть интерактивную информацию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истории Гжели. (Яблочко по блюдечку)</w:t>
      </w:r>
    </w:p>
    <w:p w:rsidR="00C67511" w:rsidRDefault="00C67511" w:rsidP="00C67511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C67511" w:rsidRDefault="00C67511" w:rsidP="00C67511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2. ОСНОВНАЯ ЧАСТЬ.</w:t>
      </w:r>
    </w:p>
    <w:p w:rsidR="00C67511" w:rsidRDefault="00C67511" w:rsidP="00C67511">
      <w:pPr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2.1 Анализ объекта.</w:t>
      </w:r>
    </w:p>
    <w:p w:rsidR="00C67511" w:rsidRDefault="00C67511" w:rsidP="00C675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Гжель делают из очень качественной керамики с добавлением белой глины – каолина. Вначале изделию придают форму, потом помещают в печь, где изделие получает твердость, позже его разукрашивают. Какими цветами будем разукрашивать наши чайники?  Скажите, как делают Гжель? (Рассказ учащихся, добиться использования предлогов) </w:t>
      </w:r>
    </w:p>
    <w:p w:rsidR="00C67511" w:rsidRDefault="00C67511" w:rsidP="00C675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элементы орнаментов Гжели. (Показ учителем узоров Гжель на мольберте акварелью)</w:t>
      </w:r>
    </w:p>
    <w:p w:rsidR="00C67511" w:rsidRDefault="00C67511" w:rsidP="00C67511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2.2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Физминутка</w:t>
      </w:r>
      <w:proofErr w:type="spellEnd"/>
    </w:p>
    <w:p w:rsidR="00C67511" w:rsidRDefault="00C67511" w:rsidP="00C675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«Класс».</w:t>
      </w:r>
    </w:p>
    <w:p w:rsidR="00C67511" w:rsidRDefault="00C67511" w:rsidP="00C67511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2.3 Самостоятельное рисование.</w:t>
      </w:r>
    </w:p>
    <w:p w:rsidR="00C67511" w:rsidRDefault="00C67511" w:rsidP="00C675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Нарисовать форму чайника по шаблону.</w:t>
      </w:r>
    </w:p>
    <w:p w:rsidR="00C67511" w:rsidRDefault="00C67511" w:rsidP="00C675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Нарисовать узор – декоративно оформить чайник.</w:t>
      </w:r>
    </w:p>
    <w:p w:rsidR="00C67511" w:rsidRDefault="00C67511" w:rsidP="00C675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Разукрасить.</w:t>
      </w:r>
    </w:p>
    <w:p w:rsidR="00C67511" w:rsidRDefault="00C67511" w:rsidP="00C67511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2.4. Работа учащихся.</w:t>
      </w:r>
    </w:p>
    <w:p w:rsidR="00C67511" w:rsidRDefault="00C67511" w:rsidP="00C67511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2.5 Работа с компьютером.</w:t>
      </w:r>
    </w:p>
    <w:p w:rsidR="00C67511" w:rsidRDefault="00C67511" w:rsidP="00C67511">
      <w:pPr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По очереди учащиеся садятся за компьютер, выбирают предмет, который желают разукрасить и разукрашивают его, следуя указаниям матрешки. </w:t>
      </w:r>
    </w:p>
    <w:p w:rsidR="00C67511" w:rsidRDefault="00C67511" w:rsidP="00C67511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C67511" w:rsidRDefault="00C67511" w:rsidP="00C67511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 ЗАКЛЮЧИТЕЛЬНАЯ ЧАСТЬ.</w:t>
      </w:r>
    </w:p>
    <w:p w:rsidR="00C67511" w:rsidRDefault="00C67511" w:rsidP="00C67511">
      <w:pPr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3.1. Итог урока.</w:t>
      </w:r>
    </w:p>
    <w:p w:rsidR="00C67511" w:rsidRDefault="00C67511" w:rsidP="00C675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 просмотр рисунков учащихся. Оценка работ учителем и учениками.</w:t>
      </w:r>
    </w:p>
    <w:p w:rsidR="00C67511" w:rsidRDefault="00C67511" w:rsidP="00C67511">
      <w:pPr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3.2 Домашнее задание.</w:t>
      </w:r>
    </w:p>
    <w:p w:rsidR="00C67511" w:rsidRDefault="00C67511" w:rsidP="00C675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Закончить работу.</w:t>
      </w:r>
    </w:p>
    <w:p w:rsidR="00C67511" w:rsidRDefault="00C67511" w:rsidP="00C67511">
      <w:pPr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3.3 Окончание урока.</w:t>
      </w:r>
    </w:p>
    <w:p w:rsidR="00C67511" w:rsidRDefault="00C67511" w:rsidP="00C67511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Выставка работ учащихся. Сравнение акварельных работ с компьютерной графикой.</w:t>
      </w:r>
    </w:p>
    <w:p w:rsidR="00727F58" w:rsidRDefault="00727F58">
      <w:bookmarkStart w:id="0" w:name="_GoBack"/>
      <w:bookmarkEnd w:id="0"/>
    </w:p>
    <w:sectPr w:rsidR="00727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BE"/>
    <w:rsid w:val="00666DBE"/>
    <w:rsid w:val="00727F58"/>
    <w:rsid w:val="00C6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511"/>
    <w:pPr>
      <w:spacing w:after="0" w:line="240" w:lineRule="auto"/>
    </w:pPr>
    <w:rPr>
      <w:rFonts w:ascii="Monotype Corsiva" w:eastAsia="Times New Roman" w:hAnsi="Monotype Corsiva" w:cs="Times New Roman"/>
      <w:i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511"/>
    <w:pPr>
      <w:spacing w:after="0" w:line="240" w:lineRule="auto"/>
    </w:pPr>
    <w:rPr>
      <w:rFonts w:ascii="Monotype Corsiva" w:eastAsia="Times New Roman" w:hAnsi="Monotype Corsiva" w:cs="Times New Roman"/>
      <w:i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2197</Characters>
  <Application>Microsoft Office Word</Application>
  <DocSecurity>0</DocSecurity>
  <Lines>18</Lines>
  <Paragraphs>5</Paragraphs>
  <ScaleCrop>false</ScaleCrop>
  <Company>Krokoz™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Sevgen</dc:creator>
  <cp:keywords/>
  <dc:description/>
  <cp:lastModifiedBy>Sevgen</cp:lastModifiedBy>
  <cp:revision>2</cp:revision>
  <dcterms:created xsi:type="dcterms:W3CDTF">2012-01-25T18:13:00Z</dcterms:created>
  <dcterms:modified xsi:type="dcterms:W3CDTF">2012-01-25T18:13:00Z</dcterms:modified>
</cp:coreProperties>
</file>