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010" w:rsidRPr="00641010" w:rsidRDefault="00142B94" w:rsidP="00827D13">
      <w:pPr>
        <w:spacing w:line="360" w:lineRule="auto"/>
        <w:ind w:firstLine="425"/>
        <w:jc w:val="right"/>
        <w:rPr>
          <w:rStyle w:val="a4"/>
        </w:rPr>
      </w:pPr>
      <w:r>
        <w:rPr>
          <w:b/>
          <w:sz w:val="28"/>
          <w:szCs w:val="28"/>
        </w:rPr>
        <w:t>МОУ</w:t>
      </w:r>
      <w:r w:rsidR="00641010">
        <w:rPr>
          <w:b/>
          <w:sz w:val="28"/>
          <w:szCs w:val="28"/>
        </w:rPr>
        <w:t xml:space="preserve"> СОШ №10 Беликова О.Н., Красильникова Е.В.</w:t>
      </w:r>
    </w:p>
    <w:p w:rsidR="00641010" w:rsidRDefault="00641010" w:rsidP="00827D13">
      <w:pPr>
        <w:spacing w:line="360" w:lineRule="auto"/>
        <w:ind w:firstLine="425"/>
        <w:jc w:val="right"/>
        <w:rPr>
          <w:b/>
          <w:sz w:val="28"/>
          <w:szCs w:val="28"/>
        </w:rPr>
      </w:pPr>
    </w:p>
    <w:p w:rsidR="00E179CC" w:rsidRPr="00455B62" w:rsidRDefault="00142B94" w:rsidP="00827D13">
      <w:pPr>
        <w:spacing w:line="360" w:lineRule="auto"/>
        <w:ind w:firstLine="425"/>
        <w:jc w:val="center"/>
        <w:rPr>
          <w:b/>
          <w:sz w:val="28"/>
          <w:szCs w:val="28"/>
        </w:rPr>
      </w:pPr>
      <w:r>
        <w:rPr>
          <w:b/>
          <w:sz w:val="28"/>
          <w:szCs w:val="28"/>
        </w:rPr>
        <w:t xml:space="preserve">Пути активизации </w:t>
      </w:r>
      <w:r w:rsidR="00E179CC" w:rsidRPr="00455B62">
        <w:rPr>
          <w:b/>
          <w:sz w:val="28"/>
          <w:szCs w:val="28"/>
        </w:rPr>
        <w:t xml:space="preserve"> учащихся на уроках иностранного языка.</w:t>
      </w:r>
    </w:p>
    <w:p w:rsidR="00E179CC" w:rsidRPr="00455B62" w:rsidRDefault="00E179CC" w:rsidP="00827D13">
      <w:pPr>
        <w:spacing w:line="360" w:lineRule="auto"/>
        <w:ind w:firstLine="425"/>
        <w:jc w:val="center"/>
        <w:rPr>
          <w:sz w:val="28"/>
          <w:szCs w:val="28"/>
        </w:rPr>
      </w:pPr>
    </w:p>
    <w:p w:rsidR="00E179CC" w:rsidRPr="00455B62" w:rsidRDefault="00E179CC" w:rsidP="00827D13">
      <w:pPr>
        <w:spacing w:line="360" w:lineRule="auto"/>
        <w:ind w:firstLine="425"/>
        <w:jc w:val="both"/>
        <w:rPr>
          <w:sz w:val="28"/>
          <w:szCs w:val="28"/>
        </w:rPr>
      </w:pPr>
      <w:r w:rsidRPr="00455B62">
        <w:rPr>
          <w:sz w:val="28"/>
          <w:szCs w:val="28"/>
        </w:rPr>
        <w:t xml:space="preserve">Не секрет, что на определённой ступени обучения иностранному языку (чаще </w:t>
      </w:r>
      <w:r w:rsidR="00652583" w:rsidRPr="00455B62">
        <w:rPr>
          <w:sz w:val="28"/>
          <w:szCs w:val="28"/>
        </w:rPr>
        <w:t xml:space="preserve">всего </w:t>
      </w:r>
      <w:r w:rsidRPr="00455B62">
        <w:rPr>
          <w:sz w:val="28"/>
          <w:szCs w:val="28"/>
        </w:rPr>
        <w:t xml:space="preserve">это бывает в </w:t>
      </w:r>
      <w:r w:rsidR="000D5077" w:rsidRPr="00455B62">
        <w:rPr>
          <w:sz w:val="28"/>
          <w:szCs w:val="28"/>
        </w:rPr>
        <w:t>9-10</w:t>
      </w:r>
      <w:r w:rsidRPr="00455B62">
        <w:rPr>
          <w:sz w:val="28"/>
          <w:szCs w:val="28"/>
        </w:rPr>
        <w:t xml:space="preserve"> классах), происходит падение интереса </w:t>
      </w:r>
      <w:r w:rsidR="00A02C11" w:rsidRPr="00455B62">
        <w:rPr>
          <w:sz w:val="28"/>
          <w:szCs w:val="28"/>
        </w:rPr>
        <w:t xml:space="preserve">к иностранному языку </w:t>
      </w:r>
      <w:r w:rsidRPr="00455B62">
        <w:rPr>
          <w:sz w:val="28"/>
          <w:szCs w:val="28"/>
        </w:rPr>
        <w:t>и уровня мотивации.</w:t>
      </w:r>
      <w:r w:rsidR="00B13F02" w:rsidRPr="00455B62">
        <w:rPr>
          <w:sz w:val="28"/>
          <w:szCs w:val="28"/>
        </w:rPr>
        <w:t xml:space="preserve"> Указанные классы относятся к периоду, который известен психологии как ранняя юность. У ребёнка вырастает потребность в творческой деятельности</w:t>
      </w:r>
      <w:r w:rsidR="000D5077" w:rsidRPr="00455B62">
        <w:rPr>
          <w:sz w:val="28"/>
          <w:szCs w:val="28"/>
        </w:rPr>
        <w:t xml:space="preserve">, желание перенести свои умения и знания из одной ситуации в другую. Это часто сочетается с неприятием рутинности и монотонности учебного процесса в школе, не дающего простора индивидуальным способностям и инициативе.  </w:t>
      </w:r>
      <w:r w:rsidRPr="00455B62">
        <w:rPr>
          <w:sz w:val="28"/>
          <w:szCs w:val="28"/>
        </w:rPr>
        <w:t xml:space="preserve"> На </w:t>
      </w:r>
      <w:r w:rsidR="00A02C11" w:rsidRPr="00455B62">
        <w:rPr>
          <w:sz w:val="28"/>
          <w:szCs w:val="28"/>
        </w:rPr>
        <w:t>наш взгляд</w:t>
      </w:r>
      <w:r w:rsidR="00546149">
        <w:rPr>
          <w:sz w:val="28"/>
          <w:szCs w:val="28"/>
        </w:rPr>
        <w:t xml:space="preserve">, </w:t>
      </w:r>
      <w:r w:rsidRPr="00455B62">
        <w:rPr>
          <w:sz w:val="28"/>
          <w:szCs w:val="28"/>
        </w:rPr>
        <w:t xml:space="preserve">повысить уровень мотивации </w:t>
      </w:r>
      <w:r w:rsidR="00652583" w:rsidRPr="00455B62">
        <w:rPr>
          <w:sz w:val="28"/>
          <w:szCs w:val="28"/>
        </w:rPr>
        <w:t>помо</w:t>
      </w:r>
      <w:r w:rsidRPr="00455B62">
        <w:rPr>
          <w:sz w:val="28"/>
          <w:szCs w:val="28"/>
        </w:rPr>
        <w:t>жет исследовательская работа по предмету. Уч</w:t>
      </w:r>
      <w:r w:rsidR="00A02C11" w:rsidRPr="00455B62">
        <w:rPr>
          <w:sz w:val="28"/>
          <w:szCs w:val="28"/>
        </w:rPr>
        <w:t>еники</w:t>
      </w:r>
      <w:r w:rsidRPr="00455B62">
        <w:rPr>
          <w:sz w:val="28"/>
          <w:szCs w:val="28"/>
        </w:rPr>
        <w:t>, участвующие в исследовательской работе, обеспечивают наибольший про</w:t>
      </w:r>
      <w:r w:rsidR="00652583" w:rsidRPr="00455B62">
        <w:rPr>
          <w:sz w:val="28"/>
          <w:szCs w:val="28"/>
        </w:rPr>
        <w:t>цент активности на уроках.</w:t>
      </w:r>
      <w:r w:rsidRPr="00455B62">
        <w:rPr>
          <w:sz w:val="28"/>
          <w:szCs w:val="28"/>
        </w:rPr>
        <w:t xml:space="preserve"> </w:t>
      </w:r>
      <w:r w:rsidR="00A02C11" w:rsidRPr="00455B62">
        <w:rPr>
          <w:sz w:val="28"/>
          <w:szCs w:val="28"/>
        </w:rPr>
        <w:t xml:space="preserve"> Основная задача учителя заключается в выборе темы, которая наиболее интересует учащихся. Нужно учитывать, что работа не только должна углубить знания по пройденному материалу, но и расширить кругозор, обогатить словарный запас, помочь преодолеть трудности в понимании аутентичной речи на слух, научить выступать с докладами на иностранном языке.  </w:t>
      </w:r>
    </w:p>
    <w:p w:rsidR="00CA3F6E" w:rsidRDefault="00A02C11" w:rsidP="00827D13">
      <w:pPr>
        <w:spacing w:line="360" w:lineRule="auto"/>
        <w:ind w:firstLine="425"/>
        <w:jc w:val="both"/>
        <w:rPr>
          <w:sz w:val="28"/>
          <w:szCs w:val="28"/>
        </w:rPr>
      </w:pPr>
      <w:r w:rsidRPr="00455B62">
        <w:rPr>
          <w:sz w:val="28"/>
          <w:szCs w:val="28"/>
        </w:rPr>
        <w:t xml:space="preserve">С целью выявить круг интересов учащихся нами было проведено анкетирование, вопросы по которому были составлены с помощью школьного психолога. В результате данного анкетирования было установлено, что </w:t>
      </w:r>
      <w:r w:rsidR="00CC69CB" w:rsidRPr="00455B62">
        <w:rPr>
          <w:sz w:val="28"/>
          <w:szCs w:val="28"/>
        </w:rPr>
        <w:t>наибольший интерес учащихся вызывает тема спорта</w:t>
      </w:r>
      <w:r w:rsidR="00997698" w:rsidRPr="00455B62">
        <w:rPr>
          <w:sz w:val="28"/>
          <w:szCs w:val="28"/>
        </w:rPr>
        <w:t xml:space="preserve"> и предстоящая зимняя олимпиада в городе Сочи. Таким образом, опрос позволил создать базу </w:t>
      </w:r>
      <w:r w:rsidRPr="00455B62">
        <w:rPr>
          <w:sz w:val="28"/>
          <w:szCs w:val="28"/>
        </w:rPr>
        <w:t xml:space="preserve"> </w:t>
      </w:r>
      <w:r w:rsidR="00997698" w:rsidRPr="00455B62">
        <w:rPr>
          <w:sz w:val="28"/>
          <w:szCs w:val="28"/>
        </w:rPr>
        <w:t>для будущей работы и составления плана.</w:t>
      </w:r>
      <w:r w:rsidR="003562CB" w:rsidRPr="00455B62">
        <w:rPr>
          <w:sz w:val="28"/>
          <w:szCs w:val="28"/>
        </w:rPr>
        <w:t xml:space="preserve"> Нами было предложено создать англо-немецко-русский разговорник по теме «Спорт». </w:t>
      </w:r>
      <w:r w:rsidR="00997698" w:rsidRPr="00455B62">
        <w:rPr>
          <w:sz w:val="28"/>
          <w:szCs w:val="28"/>
        </w:rPr>
        <w:t xml:space="preserve"> </w:t>
      </w:r>
      <w:r w:rsidR="00455B62">
        <w:rPr>
          <w:sz w:val="28"/>
          <w:szCs w:val="28"/>
        </w:rPr>
        <w:t xml:space="preserve">Предложенная тема позволила включить в совместную работу учащихся из групп английского  и немецкого </w:t>
      </w:r>
      <w:r w:rsidR="00455B62">
        <w:rPr>
          <w:sz w:val="28"/>
          <w:szCs w:val="28"/>
        </w:rPr>
        <w:lastRenderedPageBreak/>
        <w:t>языка.</w:t>
      </w:r>
      <w:r w:rsidR="00CA3F6E">
        <w:rPr>
          <w:sz w:val="28"/>
          <w:szCs w:val="28"/>
        </w:rPr>
        <w:t xml:space="preserve"> В своей работе мы ставили следующие воспитательные и развивающие цели: </w:t>
      </w:r>
    </w:p>
    <w:p w:rsidR="003562CB" w:rsidRDefault="00CA3F6E" w:rsidP="00827D13">
      <w:pPr>
        <w:spacing w:line="360" w:lineRule="auto"/>
        <w:ind w:firstLine="425"/>
        <w:jc w:val="both"/>
        <w:rPr>
          <w:sz w:val="28"/>
          <w:szCs w:val="28"/>
        </w:rPr>
      </w:pPr>
      <w:r>
        <w:rPr>
          <w:sz w:val="28"/>
          <w:szCs w:val="28"/>
        </w:rPr>
        <w:t xml:space="preserve">а) воспитание активной жизненной позиции </w:t>
      </w:r>
      <w:r w:rsidR="00641010">
        <w:rPr>
          <w:sz w:val="28"/>
          <w:szCs w:val="28"/>
        </w:rPr>
        <w:t xml:space="preserve">ученика </w:t>
      </w:r>
      <w:r>
        <w:rPr>
          <w:sz w:val="28"/>
          <w:szCs w:val="28"/>
        </w:rPr>
        <w:t>как гражданина и патриота, а также как субъекта межкультурного общения.</w:t>
      </w:r>
    </w:p>
    <w:p w:rsidR="00CA3F6E" w:rsidRDefault="00CA3F6E" w:rsidP="00827D13">
      <w:pPr>
        <w:spacing w:line="360" w:lineRule="auto"/>
        <w:ind w:firstLine="425"/>
        <w:jc w:val="both"/>
        <w:rPr>
          <w:sz w:val="28"/>
          <w:szCs w:val="28"/>
        </w:rPr>
      </w:pPr>
      <w:r>
        <w:rPr>
          <w:sz w:val="28"/>
          <w:szCs w:val="28"/>
        </w:rPr>
        <w:t xml:space="preserve">б) развитие готовности к самостоятельному изучению иностранного языка, к дальнейшему самообразованию с его помощью в разных областях знаний. </w:t>
      </w:r>
    </w:p>
    <w:p w:rsidR="002C62C4" w:rsidRPr="00CA3F6E" w:rsidRDefault="00CA3F6E" w:rsidP="00827D13">
      <w:pPr>
        <w:spacing w:line="360" w:lineRule="auto"/>
        <w:ind w:firstLine="425"/>
        <w:jc w:val="both"/>
        <w:rPr>
          <w:sz w:val="28"/>
          <w:szCs w:val="28"/>
        </w:rPr>
      </w:pPr>
      <w:r>
        <w:rPr>
          <w:sz w:val="28"/>
          <w:szCs w:val="28"/>
        </w:rPr>
        <w:t>Для достижения поставленной цели в рамках данной работы решаются следующие задачи:</w:t>
      </w:r>
    </w:p>
    <w:p w:rsidR="002C62C4" w:rsidRPr="00455B62" w:rsidRDefault="002C62C4" w:rsidP="00827D13">
      <w:pPr>
        <w:pStyle w:val="a3"/>
        <w:numPr>
          <w:ilvl w:val="0"/>
          <w:numId w:val="5"/>
        </w:numPr>
        <w:spacing w:line="360" w:lineRule="auto"/>
        <w:ind w:left="0" w:firstLine="425"/>
        <w:jc w:val="both"/>
        <w:rPr>
          <w:rFonts w:ascii="Times New Roman" w:hAnsi="Times New Roman"/>
          <w:sz w:val="28"/>
          <w:szCs w:val="28"/>
        </w:rPr>
      </w:pPr>
      <w:r w:rsidRPr="00455B62">
        <w:rPr>
          <w:rFonts w:ascii="Times New Roman" w:hAnsi="Times New Roman"/>
          <w:sz w:val="28"/>
          <w:szCs w:val="28"/>
        </w:rPr>
        <w:t xml:space="preserve">Оказать помощь изучающим иностранный язык </w:t>
      </w:r>
      <w:r w:rsidR="002036E5" w:rsidRPr="00455B62">
        <w:rPr>
          <w:rFonts w:ascii="Times New Roman" w:hAnsi="Times New Roman"/>
          <w:sz w:val="28"/>
          <w:szCs w:val="28"/>
        </w:rPr>
        <w:t xml:space="preserve">в </w:t>
      </w:r>
      <w:r w:rsidRPr="00455B62">
        <w:rPr>
          <w:rFonts w:ascii="Times New Roman" w:hAnsi="Times New Roman"/>
          <w:sz w:val="28"/>
          <w:szCs w:val="28"/>
        </w:rPr>
        <w:t xml:space="preserve">коммуникативной практике по теме </w:t>
      </w:r>
      <w:r w:rsidR="002036E5" w:rsidRPr="00455B62">
        <w:rPr>
          <w:rFonts w:ascii="Times New Roman" w:hAnsi="Times New Roman"/>
          <w:sz w:val="28"/>
          <w:szCs w:val="28"/>
        </w:rPr>
        <w:t>«</w:t>
      </w:r>
      <w:r w:rsidRPr="00455B62">
        <w:rPr>
          <w:rFonts w:ascii="Times New Roman" w:hAnsi="Times New Roman"/>
          <w:sz w:val="28"/>
          <w:szCs w:val="28"/>
        </w:rPr>
        <w:t>Спорт</w:t>
      </w:r>
      <w:r w:rsidR="002036E5" w:rsidRPr="00455B62">
        <w:rPr>
          <w:rFonts w:ascii="Times New Roman" w:hAnsi="Times New Roman"/>
          <w:sz w:val="28"/>
          <w:szCs w:val="28"/>
        </w:rPr>
        <w:t>»</w:t>
      </w:r>
      <w:r w:rsidRPr="00455B62">
        <w:rPr>
          <w:rFonts w:ascii="Times New Roman" w:hAnsi="Times New Roman"/>
          <w:sz w:val="28"/>
          <w:szCs w:val="28"/>
        </w:rPr>
        <w:t>.</w:t>
      </w:r>
    </w:p>
    <w:p w:rsidR="002C62C4" w:rsidRPr="00455B62" w:rsidRDefault="002C62C4" w:rsidP="00827D13">
      <w:pPr>
        <w:pStyle w:val="a3"/>
        <w:numPr>
          <w:ilvl w:val="0"/>
          <w:numId w:val="5"/>
        </w:numPr>
        <w:spacing w:line="360" w:lineRule="auto"/>
        <w:ind w:left="0" w:firstLine="425"/>
        <w:jc w:val="both"/>
        <w:rPr>
          <w:rFonts w:ascii="Times New Roman" w:hAnsi="Times New Roman"/>
          <w:sz w:val="28"/>
          <w:szCs w:val="28"/>
        </w:rPr>
      </w:pPr>
      <w:r w:rsidRPr="00455B62">
        <w:rPr>
          <w:rFonts w:ascii="Times New Roman" w:hAnsi="Times New Roman"/>
          <w:sz w:val="28"/>
          <w:szCs w:val="28"/>
        </w:rPr>
        <w:t>Способствовать изучению межличностных отношений между любителями спорта.</w:t>
      </w:r>
    </w:p>
    <w:p w:rsidR="002C62C4" w:rsidRPr="00455B62" w:rsidRDefault="002C62C4" w:rsidP="00827D13">
      <w:pPr>
        <w:pStyle w:val="a3"/>
        <w:numPr>
          <w:ilvl w:val="0"/>
          <w:numId w:val="5"/>
        </w:numPr>
        <w:spacing w:line="360" w:lineRule="auto"/>
        <w:ind w:left="0" w:firstLine="425"/>
        <w:jc w:val="both"/>
        <w:rPr>
          <w:rFonts w:ascii="Times New Roman" w:hAnsi="Times New Roman"/>
          <w:sz w:val="28"/>
          <w:szCs w:val="28"/>
        </w:rPr>
      </w:pPr>
      <w:r w:rsidRPr="00455B62">
        <w:rPr>
          <w:rFonts w:ascii="Times New Roman" w:hAnsi="Times New Roman"/>
          <w:sz w:val="28"/>
          <w:szCs w:val="28"/>
        </w:rPr>
        <w:t>Выразить нашу открытость к диалогу культур.</w:t>
      </w:r>
    </w:p>
    <w:p w:rsidR="002C62C4" w:rsidRPr="00455B62" w:rsidRDefault="002C62C4" w:rsidP="00827D13">
      <w:pPr>
        <w:pStyle w:val="a3"/>
        <w:numPr>
          <w:ilvl w:val="0"/>
          <w:numId w:val="5"/>
        </w:numPr>
        <w:spacing w:line="360" w:lineRule="auto"/>
        <w:ind w:left="0" w:firstLine="425"/>
        <w:jc w:val="both"/>
        <w:rPr>
          <w:rFonts w:ascii="Times New Roman" w:hAnsi="Times New Roman"/>
          <w:sz w:val="28"/>
          <w:szCs w:val="28"/>
        </w:rPr>
      </w:pPr>
      <w:r w:rsidRPr="00455B62">
        <w:rPr>
          <w:rFonts w:ascii="Times New Roman" w:hAnsi="Times New Roman"/>
          <w:sz w:val="28"/>
          <w:szCs w:val="28"/>
        </w:rPr>
        <w:t>Помочь изучающим иностранный язык в адекватном использовании форм речевого этикета.</w:t>
      </w:r>
    </w:p>
    <w:p w:rsidR="002C62C4" w:rsidRPr="00963C64" w:rsidRDefault="002C62C4" w:rsidP="00827D13">
      <w:pPr>
        <w:pStyle w:val="a3"/>
        <w:numPr>
          <w:ilvl w:val="0"/>
          <w:numId w:val="5"/>
        </w:numPr>
        <w:spacing w:line="360" w:lineRule="auto"/>
        <w:ind w:left="0" w:firstLine="425"/>
        <w:jc w:val="both"/>
        <w:rPr>
          <w:rFonts w:ascii="Times New Roman" w:hAnsi="Times New Roman"/>
          <w:sz w:val="28"/>
          <w:szCs w:val="28"/>
        </w:rPr>
      </w:pPr>
      <w:r w:rsidRPr="00455B62">
        <w:rPr>
          <w:rFonts w:ascii="Times New Roman" w:hAnsi="Times New Roman"/>
          <w:sz w:val="28"/>
          <w:szCs w:val="28"/>
        </w:rPr>
        <w:t xml:space="preserve"> Продолжить совершенствование знаний иностранного языка в целях </w:t>
      </w:r>
      <w:r w:rsidR="00CA3F6E">
        <w:rPr>
          <w:rFonts w:ascii="Times New Roman" w:hAnsi="Times New Roman"/>
          <w:sz w:val="28"/>
          <w:szCs w:val="28"/>
        </w:rPr>
        <w:t>расширения</w:t>
      </w:r>
      <w:r w:rsidRPr="00455B62">
        <w:rPr>
          <w:rFonts w:ascii="Times New Roman" w:hAnsi="Times New Roman"/>
          <w:sz w:val="28"/>
          <w:szCs w:val="28"/>
        </w:rPr>
        <w:t xml:space="preserve"> кругозора, общей эрудиции.</w:t>
      </w:r>
    </w:p>
    <w:p w:rsidR="00464939" w:rsidRDefault="007F5437" w:rsidP="00827D13">
      <w:pPr>
        <w:pStyle w:val="a3"/>
        <w:spacing w:line="360" w:lineRule="auto"/>
        <w:ind w:left="0" w:firstLine="425"/>
        <w:jc w:val="both"/>
        <w:rPr>
          <w:rFonts w:ascii="Times New Roman" w:hAnsi="Times New Roman"/>
          <w:sz w:val="28"/>
          <w:szCs w:val="28"/>
        </w:rPr>
      </w:pPr>
      <w:r>
        <w:rPr>
          <w:rFonts w:ascii="Times New Roman" w:hAnsi="Times New Roman"/>
          <w:sz w:val="28"/>
          <w:szCs w:val="28"/>
        </w:rPr>
        <w:t>Свою работу с учащимися мы стремились организовать так, чтобы на её основе совершенствовались и получали дальнейшее развитие все виды речевой деятельности (говорение, аудирование, письмо, чтение), систематизировался и обобщался ранее изученный материал. Внимание учащихся акцентировалось прежде всего на различии языкового оформления, устной и письменной речи, особенности грамматического строя</w:t>
      </w:r>
      <w:r w:rsidR="00CA2B31">
        <w:rPr>
          <w:rFonts w:ascii="Times New Roman" w:hAnsi="Times New Roman"/>
          <w:sz w:val="28"/>
          <w:szCs w:val="28"/>
        </w:rPr>
        <w:t xml:space="preserve"> английского, немецкого и русского языков. Следует отметить, что довольно часто встречались ошибки в сочетании используемых слов, была заметна интерференция родного языка. Учащиеся направлялись к использованию аутентичного материала, а именно, спортивных репортажей, газетных статей о спорте, работе с сайтами известных спортсменов. Таким образом очень широко были задействованы ресурсы интернета. Значительную роль при этом  играла иллюстративная наглядность: </w:t>
      </w:r>
      <w:r w:rsidR="00CA2B31">
        <w:rPr>
          <w:rFonts w:ascii="Times New Roman" w:hAnsi="Times New Roman"/>
          <w:sz w:val="28"/>
          <w:szCs w:val="28"/>
        </w:rPr>
        <w:lastRenderedPageBreak/>
        <w:t xml:space="preserve">фотографии, коллажи и т.д. Мы стремились к тому, чтобы работа отличалась экономичностью вводимого материала, тщательному отбору тех языковых </w:t>
      </w:r>
      <w:r w:rsidR="004F36A8">
        <w:rPr>
          <w:rFonts w:ascii="Times New Roman" w:hAnsi="Times New Roman"/>
          <w:sz w:val="28"/>
          <w:szCs w:val="28"/>
        </w:rPr>
        <w:t>единиц</w:t>
      </w:r>
      <w:r w:rsidR="00CA2B31">
        <w:rPr>
          <w:rFonts w:ascii="Times New Roman" w:hAnsi="Times New Roman"/>
          <w:sz w:val="28"/>
          <w:szCs w:val="28"/>
        </w:rPr>
        <w:t xml:space="preserve">, которые действительно понадобятся в общении любителей спорта, понимании спортивных репортажей. </w:t>
      </w:r>
    </w:p>
    <w:p w:rsidR="00464939" w:rsidRDefault="00464939" w:rsidP="00827D13">
      <w:pPr>
        <w:pStyle w:val="a3"/>
        <w:spacing w:line="360" w:lineRule="auto"/>
        <w:ind w:left="0" w:firstLine="425"/>
        <w:jc w:val="both"/>
        <w:rPr>
          <w:rFonts w:ascii="Times New Roman" w:hAnsi="Times New Roman"/>
          <w:sz w:val="28"/>
          <w:szCs w:val="28"/>
        </w:rPr>
      </w:pPr>
      <w:r>
        <w:rPr>
          <w:rFonts w:ascii="Times New Roman" w:hAnsi="Times New Roman"/>
          <w:sz w:val="28"/>
          <w:szCs w:val="28"/>
        </w:rPr>
        <w:t xml:space="preserve">      </w:t>
      </w:r>
      <w:r w:rsidR="002C62C4" w:rsidRPr="00455B62">
        <w:rPr>
          <w:rFonts w:ascii="Times New Roman" w:hAnsi="Times New Roman"/>
          <w:sz w:val="28"/>
          <w:szCs w:val="28"/>
        </w:rPr>
        <w:t xml:space="preserve">Наш разговорник рассчитан в первую очередь на лиц, владеющих английским или немецким языком. Материал расположен по тематическому принципу. При разработке тем словаря мы стремились отразить наиболее современные понятия, характерные для спорта, причем особое внимание было уделено точному переводу на русский язык специальных терминов. </w:t>
      </w:r>
      <w:r>
        <w:rPr>
          <w:rFonts w:ascii="Times New Roman" w:hAnsi="Times New Roman"/>
          <w:sz w:val="28"/>
          <w:szCs w:val="28"/>
        </w:rPr>
        <w:t xml:space="preserve">В основу работы были положены следующие разделы: </w:t>
      </w:r>
    </w:p>
    <w:p w:rsidR="00A20636" w:rsidRDefault="00464939" w:rsidP="00827D13">
      <w:pPr>
        <w:pStyle w:val="a3"/>
        <w:spacing w:line="360" w:lineRule="auto"/>
        <w:ind w:left="0" w:firstLine="425"/>
        <w:jc w:val="both"/>
        <w:rPr>
          <w:rFonts w:ascii="Times New Roman" w:hAnsi="Times New Roman"/>
          <w:sz w:val="28"/>
          <w:szCs w:val="28"/>
        </w:rPr>
      </w:pPr>
      <w:r w:rsidRPr="006B3DF7">
        <w:rPr>
          <w:rFonts w:ascii="Times New Roman" w:hAnsi="Times New Roman"/>
          <w:b/>
          <w:sz w:val="28"/>
          <w:szCs w:val="28"/>
        </w:rPr>
        <w:t>А)</w:t>
      </w:r>
      <w:r>
        <w:rPr>
          <w:rFonts w:ascii="Times New Roman" w:hAnsi="Times New Roman"/>
          <w:sz w:val="28"/>
          <w:szCs w:val="28"/>
        </w:rPr>
        <w:t xml:space="preserve"> </w:t>
      </w:r>
      <w:r w:rsidR="00A20636">
        <w:rPr>
          <w:rFonts w:ascii="Times New Roman" w:hAnsi="Times New Roman"/>
          <w:sz w:val="28"/>
          <w:szCs w:val="28"/>
        </w:rPr>
        <w:t>С</w:t>
      </w:r>
      <w:r>
        <w:rPr>
          <w:rFonts w:ascii="Times New Roman" w:hAnsi="Times New Roman"/>
          <w:sz w:val="28"/>
          <w:szCs w:val="28"/>
        </w:rPr>
        <w:t>портивное движение</w:t>
      </w:r>
      <w:r w:rsidR="00A20636">
        <w:rPr>
          <w:rFonts w:ascii="Times New Roman" w:hAnsi="Times New Roman"/>
          <w:sz w:val="28"/>
          <w:szCs w:val="28"/>
        </w:rPr>
        <w:t xml:space="preserve">. </w:t>
      </w:r>
    </w:p>
    <w:p w:rsidR="00464939" w:rsidRDefault="00A20636" w:rsidP="00827D13">
      <w:pPr>
        <w:pStyle w:val="a3"/>
        <w:spacing w:line="360" w:lineRule="auto"/>
        <w:ind w:left="0" w:firstLine="425"/>
        <w:jc w:val="both"/>
        <w:rPr>
          <w:rFonts w:ascii="Times New Roman" w:hAnsi="Times New Roman"/>
          <w:sz w:val="28"/>
          <w:szCs w:val="28"/>
        </w:rPr>
      </w:pPr>
      <w:r>
        <w:rPr>
          <w:rFonts w:ascii="Times New Roman" w:hAnsi="Times New Roman"/>
          <w:sz w:val="28"/>
          <w:szCs w:val="28"/>
        </w:rPr>
        <w:t>Лексические материал: большой спорт, виды спорта, любительский спорт, массовы</w:t>
      </w:r>
      <w:r w:rsidR="006B3DF7">
        <w:rPr>
          <w:rFonts w:ascii="Times New Roman" w:hAnsi="Times New Roman"/>
          <w:sz w:val="28"/>
          <w:szCs w:val="28"/>
        </w:rPr>
        <w:t>й спорт, профессиональный спорт и т.д.</w:t>
      </w:r>
    </w:p>
    <w:p w:rsidR="00A20636" w:rsidRDefault="00A20636" w:rsidP="00827D13">
      <w:pPr>
        <w:pStyle w:val="a3"/>
        <w:spacing w:line="360" w:lineRule="auto"/>
        <w:ind w:left="0" w:firstLine="425"/>
        <w:jc w:val="both"/>
        <w:rPr>
          <w:rFonts w:ascii="Times New Roman" w:hAnsi="Times New Roman"/>
          <w:sz w:val="28"/>
          <w:szCs w:val="28"/>
        </w:rPr>
      </w:pPr>
      <w:r w:rsidRPr="006B3DF7">
        <w:rPr>
          <w:rFonts w:ascii="Times New Roman" w:hAnsi="Times New Roman"/>
          <w:b/>
          <w:sz w:val="28"/>
          <w:szCs w:val="28"/>
        </w:rPr>
        <w:t>Б)</w:t>
      </w:r>
      <w:r>
        <w:rPr>
          <w:rFonts w:ascii="Times New Roman" w:hAnsi="Times New Roman"/>
          <w:sz w:val="28"/>
          <w:szCs w:val="28"/>
        </w:rPr>
        <w:t xml:space="preserve"> Олимпийское движение.</w:t>
      </w:r>
    </w:p>
    <w:p w:rsidR="006B3DF7" w:rsidRDefault="006B3DF7" w:rsidP="00827D13">
      <w:pPr>
        <w:pStyle w:val="a3"/>
        <w:spacing w:line="360" w:lineRule="auto"/>
        <w:ind w:left="0" w:firstLine="425"/>
        <w:jc w:val="both"/>
        <w:rPr>
          <w:rFonts w:ascii="Times New Roman" w:hAnsi="Times New Roman"/>
          <w:sz w:val="28"/>
          <w:szCs w:val="28"/>
        </w:rPr>
      </w:pPr>
      <w:r>
        <w:rPr>
          <w:rFonts w:ascii="Times New Roman" w:hAnsi="Times New Roman"/>
          <w:sz w:val="28"/>
          <w:szCs w:val="28"/>
        </w:rPr>
        <w:t>Лексический материал: государственный гимн, государственный флаг, олимпийская клятва, олимпийская медаль, церемония награждения, олимпийский огонь и т.д.</w:t>
      </w:r>
    </w:p>
    <w:p w:rsidR="00A20636" w:rsidRDefault="00A20636" w:rsidP="00827D13">
      <w:pPr>
        <w:pStyle w:val="a3"/>
        <w:spacing w:line="360" w:lineRule="auto"/>
        <w:ind w:left="0" w:firstLine="425"/>
        <w:jc w:val="both"/>
        <w:rPr>
          <w:rFonts w:ascii="Times New Roman" w:hAnsi="Times New Roman"/>
          <w:sz w:val="28"/>
          <w:szCs w:val="28"/>
        </w:rPr>
      </w:pPr>
      <w:r w:rsidRPr="006B3DF7">
        <w:rPr>
          <w:rFonts w:ascii="Times New Roman" w:hAnsi="Times New Roman"/>
          <w:b/>
          <w:sz w:val="28"/>
          <w:szCs w:val="28"/>
        </w:rPr>
        <w:t>В)</w:t>
      </w:r>
      <w:r>
        <w:rPr>
          <w:rFonts w:ascii="Times New Roman" w:hAnsi="Times New Roman"/>
          <w:sz w:val="28"/>
          <w:szCs w:val="28"/>
        </w:rPr>
        <w:t xml:space="preserve"> Олимпийские виды спорта.</w:t>
      </w:r>
    </w:p>
    <w:p w:rsidR="006B3DF7" w:rsidRDefault="006B3DF7" w:rsidP="00827D13">
      <w:pPr>
        <w:pStyle w:val="a3"/>
        <w:spacing w:line="360" w:lineRule="auto"/>
        <w:ind w:left="0" w:firstLine="425"/>
        <w:jc w:val="both"/>
        <w:rPr>
          <w:rFonts w:ascii="Times New Roman" w:hAnsi="Times New Roman"/>
          <w:sz w:val="28"/>
          <w:szCs w:val="28"/>
        </w:rPr>
      </w:pPr>
      <w:r>
        <w:rPr>
          <w:rFonts w:ascii="Times New Roman" w:hAnsi="Times New Roman"/>
          <w:sz w:val="28"/>
          <w:szCs w:val="28"/>
        </w:rPr>
        <w:t>Лексический материал: лыжный спорт, фигурное катание, санный спорт, горнолыжный спорт и т.д.</w:t>
      </w:r>
    </w:p>
    <w:p w:rsidR="006B3DF7" w:rsidRDefault="006B3DF7" w:rsidP="00827D13">
      <w:pPr>
        <w:pStyle w:val="a3"/>
        <w:spacing w:line="360" w:lineRule="auto"/>
        <w:ind w:left="0" w:firstLine="425"/>
        <w:jc w:val="both"/>
        <w:rPr>
          <w:rFonts w:ascii="Times New Roman" w:hAnsi="Times New Roman"/>
          <w:sz w:val="28"/>
          <w:szCs w:val="28"/>
        </w:rPr>
      </w:pPr>
      <w:r w:rsidRPr="006B3DF7">
        <w:rPr>
          <w:rFonts w:ascii="Times New Roman" w:hAnsi="Times New Roman"/>
          <w:b/>
          <w:sz w:val="28"/>
          <w:szCs w:val="28"/>
        </w:rPr>
        <w:t xml:space="preserve">Г) </w:t>
      </w:r>
      <w:r>
        <w:rPr>
          <w:rFonts w:ascii="Times New Roman" w:hAnsi="Times New Roman"/>
          <w:sz w:val="28"/>
          <w:szCs w:val="28"/>
        </w:rPr>
        <w:t>Виды соревнований. Формы и этапы соревнований.</w:t>
      </w:r>
    </w:p>
    <w:p w:rsidR="006B3DF7" w:rsidRDefault="006B3DF7" w:rsidP="00827D13">
      <w:pPr>
        <w:pStyle w:val="a3"/>
        <w:spacing w:line="360" w:lineRule="auto"/>
        <w:ind w:left="0" w:firstLine="425"/>
        <w:jc w:val="both"/>
        <w:rPr>
          <w:rFonts w:ascii="Times New Roman" w:hAnsi="Times New Roman"/>
          <w:sz w:val="28"/>
          <w:szCs w:val="28"/>
        </w:rPr>
      </w:pPr>
      <w:r>
        <w:rPr>
          <w:rFonts w:ascii="Times New Roman" w:hAnsi="Times New Roman"/>
          <w:sz w:val="28"/>
          <w:szCs w:val="28"/>
        </w:rPr>
        <w:t xml:space="preserve">Лексический материал: рекорд, вымпел, чемпион, </w:t>
      </w:r>
      <w:r w:rsidR="00F05EA0">
        <w:rPr>
          <w:rFonts w:ascii="Times New Roman" w:hAnsi="Times New Roman"/>
          <w:sz w:val="28"/>
          <w:szCs w:val="28"/>
        </w:rPr>
        <w:t>матч и т.д.</w:t>
      </w:r>
    </w:p>
    <w:p w:rsidR="008E19D3" w:rsidRDefault="008E19D3" w:rsidP="00827D13">
      <w:pPr>
        <w:pStyle w:val="a3"/>
        <w:spacing w:line="360" w:lineRule="auto"/>
        <w:ind w:left="0" w:firstLine="425"/>
        <w:jc w:val="both"/>
        <w:rPr>
          <w:rFonts w:ascii="Times New Roman" w:hAnsi="Times New Roman"/>
          <w:sz w:val="28"/>
          <w:szCs w:val="28"/>
        </w:rPr>
      </w:pPr>
    </w:p>
    <w:p w:rsidR="008E19D3" w:rsidRDefault="008E19D3" w:rsidP="00827D13">
      <w:pPr>
        <w:spacing w:line="360" w:lineRule="auto"/>
        <w:ind w:firstLine="425"/>
        <w:rPr>
          <w:sz w:val="28"/>
          <w:szCs w:val="28"/>
        </w:rPr>
      </w:pPr>
      <w:r w:rsidRPr="00455B62">
        <w:rPr>
          <w:sz w:val="28"/>
          <w:szCs w:val="28"/>
        </w:rPr>
        <w:t xml:space="preserve">Работа над созданием англо-русско-немецкого словаря по теме «Спорт» проходила в несколько этапов. </w:t>
      </w:r>
    </w:p>
    <w:p w:rsidR="008E19D3" w:rsidRPr="00455B62" w:rsidRDefault="008E19D3" w:rsidP="00827D13">
      <w:pPr>
        <w:spacing w:line="360" w:lineRule="auto"/>
        <w:ind w:firstLine="425"/>
        <w:rPr>
          <w:sz w:val="28"/>
          <w:szCs w:val="28"/>
        </w:rPr>
      </w:pPr>
    </w:p>
    <w:p w:rsidR="008E19D3" w:rsidRPr="00455B62" w:rsidRDefault="008E19D3" w:rsidP="00827D13">
      <w:pPr>
        <w:spacing w:line="360" w:lineRule="auto"/>
        <w:ind w:firstLine="425"/>
        <w:rPr>
          <w:sz w:val="28"/>
          <w:szCs w:val="28"/>
        </w:rPr>
      </w:pPr>
      <w:r w:rsidRPr="00455B62">
        <w:rPr>
          <w:sz w:val="28"/>
          <w:szCs w:val="28"/>
        </w:rPr>
        <w:t xml:space="preserve">     Подготовительный этап: </w:t>
      </w:r>
    </w:p>
    <w:p w:rsidR="008E19D3" w:rsidRPr="00455B62" w:rsidRDefault="008E19D3" w:rsidP="00827D13">
      <w:pPr>
        <w:numPr>
          <w:ilvl w:val="0"/>
          <w:numId w:val="1"/>
        </w:numPr>
        <w:spacing w:line="360" w:lineRule="auto"/>
        <w:ind w:left="0" w:firstLine="425"/>
        <w:rPr>
          <w:sz w:val="28"/>
          <w:szCs w:val="28"/>
        </w:rPr>
      </w:pPr>
      <w:r w:rsidRPr="00455B62">
        <w:rPr>
          <w:sz w:val="28"/>
          <w:szCs w:val="28"/>
        </w:rPr>
        <w:t>Постановка целей, задач</w:t>
      </w:r>
    </w:p>
    <w:p w:rsidR="008E19D3" w:rsidRPr="00455B62" w:rsidRDefault="008E19D3" w:rsidP="00827D13">
      <w:pPr>
        <w:numPr>
          <w:ilvl w:val="0"/>
          <w:numId w:val="1"/>
        </w:numPr>
        <w:spacing w:line="360" w:lineRule="auto"/>
        <w:ind w:left="0" w:firstLine="425"/>
        <w:rPr>
          <w:sz w:val="28"/>
          <w:szCs w:val="28"/>
        </w:rPr>
      </w:pPr>
      <w:r w:rsidRPr="00455B62">
        <w:rPr>
          <w:sz w:val="28"/>
          <w:szCs w:val="28"/>
        </w:rPr>
        <w:lastRenderedPageBreak/>
        <w:t xml:space="preserve">Выбор учащимися спортивного раздела </w:t>
      </w:r>
    </w:p>
    <w:p w:rsidR="008E19D3" w:rsidRPr="00455B62" w:rsidRDefault="008E19D3" w:rsidP="00827D13">
      <w:pPr>
        <w:spacing w:line="360" w:lineRule="auto"/>
        <w:ind w:firstLine="425"/>
        <w:rPr>
          <w:sz w:val="28"/>
          <w:szCs w:val="28"/>
        </w:rPr>
      </w:pPr>
      <w:r w:rsidRPr="00455B62">
        <w:rPr>
          <w:sz w:val="28"/>
          <w:szCs w:val="28"/>
        </w:rPr>
        <w:t>Основной этап:</w:t>
      </w:r>
    </w:p>
    <w:p w:rsidR="008E19D3" w:rsidRPr="00455B62" w:rsidRDefault="008E19D3" w:rsidP="00827D13">
      <w:pPr>
        <w:numPr>
          <w:ilvl w:val="0"/>
          <w:numId w:val="2"/>
        </w:numPr>
        <w:spacing w:line="360" w:lineRule="auto"/>
        <w:ind w:left="0" w:firstLine="425"/>
        <w:rPr>
          <w:sz w:val="28"/>
          <w:szCs w:val="28"/>
        </w:rPr>
      </w:pPr>
      <w:r w:rsidRPr="00455B62">
        <w:rPr>
          <w:sz w:val="28"/>
          <w:szCs w:val="28"/>
        </w:rPr>
        <w:t>Сбор информации</w:t>
      </w:r>
    </w:p>
    <w:p w:rsidR="008E19D3" w:rsidRPr="00455B62" w:rsidRDefault="008E19D3" w:rsidP="00827D13">
      <w:pPr>
        <w:numPr>
          <w:ilvl w:val="0"/>
          <w:numId w:val="2"/>
        </w:numPr>
        <w:spacing w:line="360" w:lineRule="auto"/>
        <w:ind w:left="0" w:firstLine="425"/>
        <w:rPr>
          <w:sz w:val="28"/>
          <w:szCs w:val="28"/>
        </w:rPr>
      </w:pPr>
      <w:r w:rsidRPr="00455B62">
        <w:rPr>
          <w:sz w:val="28"/>
          <w:szCs w:val="28"/>
        </w:rPr>
        <w:t>Систематизация материала и распределение его по темам.</w:t>
      </w:r>
    </w:p>
    <w:p w:rsidR="008E19D3" w:rsidRPr="00455B62" w:rsidRDefault="008E19D3" w:rsidP="00827D13">
      <w:pPr>
        <w:numPr>
          <w:ilvl w:val="0"/>
          <w:numId w:val="2"/>
        </w:numPr>
        <w:spacing w:line="360" w:lineRule="auto"/>
        <w:ind w:left="0" w:firstLine="425"/>
        <w:rPr>
          <w:sz w:val="28"/>
          <w:szCs w:val="28"/>
        </w:rPr>
      </w:pPr>
      <w:r w:rsidRPr="00455B62">
        <w:rPr>
          <w:sz w:val="28"/>
          <w:szCs w:val="28"/>
        </w:rPr>
        <w:t>Сопоставление английских., немецких и русских слов, выдвижение учащимися своих идей о сборе информации.</w:t>
      </w:r>
    </w:p>
    <w:p w:rsidR="008E19D3" w:rsidRPr="00455B62" w:rsidRDefault="008E19D3" w:rsidP="00827D13">
      <w:pPr>
        <w:numPr>
          <w:ilvl w:val="0"/>
          <w:numId w:val="2"/>
        </w:numPr>
        <w:spacing w:line="360" w:lineRule="auto"/>
        <w:ind w:left="0" w:firstLine="425"/>
        <w:rPr>
          <w:sz w:val="28"/>
          <w:szCs w:val="28"/>
        </w:rPr>
      </w:pPr>
      <w:r w:rsidRPr="00455B62">
        <w:rPr>
          <w:sz w:val="28"/>
          <w:szCs w:val="28"/>
        </w:rPr>
        <w:t>Формирование групп и распределение заданий по исследовательской работе, самостоятельная работа по подборке слов.</w:t>
      </w:r>
    </w:p>
    <w:p w:rsidR="008E19D3" w:rsidRPr="00455B62" w:rsidRDefault="008E19D3" w:rsidP="00827D13">
      <w:pPr>
        <w:numPr>
          <w:ilvl w:val="0"/>
          <w:numId w:val="2"/>
        </w:numPr>
        <w:spacing w:line="360" w:lineRule="auto"/>
        <w:ind w:left="0" w:firstLine="425"/>
        <w:rPr>
          <w:sz w:val="28"/>
          <w:szCs w:val="28"/>
        </w:rPr>
      </w:pPr>
      <w:r w:rsidRPr="00455B62">
        <w:rPr>
          <w:sz w:val="28"/>
          <w:szCs w:val="28"/>
        </w:rPr>
        <w:t>Контроль учителем подготовленных материалов, внесение необходимых дополнений и изменений.</w:t>
      </w:r>
    </w:p>
    <w:p w:rsidR="008E19D3" w:rsidRPr="00455B62" w:rsidRDefault="008E19D3" w:rsidP="00827D13">
      <w:pPr>
        <w:spacing w:line="360" w:lineRule="auto"/>
        <w:ind w:firstLine="425"/>
        <w:rPr>
          <w:sz w:val="28"/>
          <w:szCs w:val="28"/>
        </w:rPr>
      </w:pPr>
      <w:r w:rsidRPr="00455B62">
        <w:rPr>
          <w:sz w:val="28"/>
          <w:szCs w:val="28"/>
        </w:rPr>
        <w:t>Завершающий этап:</w:t>
      </w:r>
    </w:p>
    <w:p w:rsidR="008E19D3" w:rsidRPr="00455B62" w:rsidRDefault="008E19D3" w:rsidP="00827D13">
      <w:pPr>
        <w:numPr>
          <w:ilvl w:val="0"/>
          <w:numId w:val="4"/>
        </w:numPr>
        <w:spacing w:line="360" w:lineRule="auto"/>
        <w:ind w:left="0" w:firstLine="425"/>
        <w:rPr>
          <w:sz w:val="28"/>
          <w:szCs w:val="28"/>
        </w:rPr>
      </w:pPr>
      <w:r w:rsidRPr="00455B62">
        <w:rPr>
          <w:sz w:val="28"/>
          <w:szCs w:val="28"/>
        </w:rPr>
        <w:t>Оформление словаря</w:t>
      </w:r>
    </w:p>
    <w:p w:rsidR="008E19D3" w:rsidRPr="00455B62" w:rsidRDefault="008E19D3" w:rsidP="00827D13">
      <w:pPr>
        <w:numPr>
          <w:ilvl w:val="0"/>
          <w:numId w:val="4"/>
        </w:numPr>
        <w:spacing w:line="360" w:lineRule="auto"/>
        <w:ind w:left="0" w:firstLine="425"/>
        <w:rPr>
          <w:sz w:val="28"/>
          <w:szCs w:val="28"/>
        </w:rPr>
      </w:pPr>
      <w:r w:rsidRPr="00455B62">
        <w:rPr>
          <w:sz w:val="28"/>
          <w:szCs w:val="28"/>
        </w:rPr>
        <w:t>Обсуждение результатов, подведение итогов работы.</w:t>
      </w:r>
    </w:p>
    <w:p w:rsidR="008E19D3" w:rsidRPr="00455B62" w:rsidRDefault="008E19D3" w:rsidP="00827D13">
      <w:pPr>
        <w:numPr>
          <w:ilvl w:val="0"/>
          <w:numId w:val="4"/>
        </w:numPr>
        <w:spacing w:line="360" w:lineRule="auto"/>
        <w:ind w:left="0" w:firstLine="425"/>
        <w:rPr>
          <w:sz w:val="28"/>
          <w:szCs w:val="28"/>
        </w:rPr>
      </w:pPr>
      <w:r w:rsidRPr="00455B62">
        <w:rPr>
          <w:sz w:val="28"/>
          <w:szCs w:val="28"/>
        </w:rPr>
        <w:t>Практическое использование словаря</w:t>
      </w:r>
    </w:p>
    <w:p w:rsidR="008E19D3" w:rsidRDefault="008E19D3" w:rsidP="00827D13">
      <w:pPr>
        <w:pStyle w:val="a3"/>
        <w:spacing w:line="360" w:lineRule="auto"/>
        <w:ind w:left="0" w:firstLine="425"/>
        <w:jc w:val="both"/>
        <w:rPr>
          <w:rFonts w:ascii="Times New Roman" w:hAnsi="Times New Roman"/>
          <w:sz w:val="28"/>
          <w:szCs w:val="28"/>
        </w:rPr>
      </w:pPr>
    </w:p>
    <w:p w:rsidR="002C62C4" w:rsidRPr="00455B62" w:rsidRDefault="008E19D3" w:rsidP="00827D13">
      <w:pPr>
        <w:pStyle w:val="a3"/>
        <w:spacing w:line="360" w:lineRule="auto"/>
        <w:ind w:left="0" w:firstLine="425"/>
        <w:jc w:val="both"/>
        <w:rPr>
          <w:rFonts w:ascii="Times New Roman" w:hAnsi="Times New Roman"/>
          <w:sz w:val="28"/>
          <w:szCs w:val="28"/>
        </w:rPr>
      </w:pPr>
      <w:r>
        <w:rPr>
          <w:rFonts w:ascii="Times New Roman" w:hAnsi="Times New Roman"/>
          <w:sz w:val="28"/>
          <w:szCs w:val="28"/>
        </w:rPr>
        <w:t xml:space="preserve">Учащиеся почувствовали актуальность и практическую ценность своей работы. </w:t>
      </w:r>
      <w:r w:rsidR="002C62C4" w:rsidRPr="00455B62">
        <w:rPr>
          <w:rFonts w:ascii="Times New Roman" w:hAnsi="Times New Roman"/>
          <w:sz w:val="28"/>
          <w:szCs w:val="28"/>
        </w:rPr>
        <w:t xml:space="preserve">Все больше людей как  в нашей стране, так и во всем мире интересуются спортом, смотрят спортивные передачи, посещают спортивные состязания </w:t>
      </w:r>
      <w:r w:rsidR="00A20636">
        <w:rPr>
          <w:rFonts w:ascii="Times New Roman" w:hAnsi="Times New Roman"/>
          <w:sz w:val="28"/>
          <w:szCs w:val="28"/>
        </w:rPr>
        <w:t xml:space="preserve">проходящие </w:t>
      </w:r>
      <w:r w:rsidR="002C62C4" w:rsidRPr="00455B62">
        <w:rPr>
          <w:rFonts w:ascii="Times New Roman" w:hAnsi="Times New Roman"/>
          <w:sz w:val="28"/>
          <w:szCs w:val="28"/>
        </w:rPr>
        <w:t xml:space="preserve">в различных странах мира, общаются с любителями спорта из разных стран. Специального  разговорника по теме “Спорт”, в котором бы были систематизированы специальные спортивные термины и выражения, ни в каталогах книжных магазинов, ни в интернете мы не нашли. Опираясь на языковую компетенцию базового уровня, которая предполагает орфографический, фонетический, лексический, грамматический аспект речи, мы разработали план, который охватывает разные сферы спорта. </w:t>
      </w:r>
      <w:r>
        <w:rPr>
          <w:rFonts w:ascii="Times New Roman" w:hAnsi="Times New Roman"/>
          <w:sz w:val="28"/>
          <w:szCs w:val="28"/>
        </w:rPr>
        <w:t xml:space="preserve">По результатам своей работы учащиеся подготовили презентацию, с которой выступили на школьной научно – исследовательской конференции. </w:t>
      </w:r>
    </w:p>
    <w:p w:rsidR="00337548" w:rsidRPr="00337548" w:rsidRDefault="008E19D3" w:rsidP="00827D13">
      <w:pPr>
        <w:pStyle w:val="a3"/>
        <w:spacing w:line="360" w:lineRule="auto"/>
        <w:ind w:left="0" w:firstLine="567"/>
        <w:jc w:val="both"/>
        <w:rPr>
          <w:rFonts w:ascii="Times New Roman" w:hAnsi="Times New Roman"/>
          <w:sz w:val="28"/>
          <w:szCs w:val="28"/>
        </w:rPr>
      </w:pPr>
      <w:r>
        <w:rPr>
          <w:rFonts w:ascii="Times New Roman" w:hAnsi="Times New Roman"/>
          <w:sz w:val="28"/>
          <w:szCs w:val="28"/>
        </w:rPr>
        <w:lastRenderedPageBreak/>
        <w:t xml:space="preserve">Учащиеся единодушно отметили, что в ходе работы они  </w:t>
      </w:r>
      <w:r w:rsidR="002C62C4" w:rsidRPr="00455B62">
        <w:rPr>
          <w:rFonts w:ascii="Times New Roman" w:hAnsi="Times New Roman"/>
          <w:sz w:val="28"/>
          <w:szCs w:val="28"/>
        </w:rPr>
        <w:t>почувствовали необходимость совершенствования своих знаний, коммуникативных и а</w:t>
      </w:r>
      <w:r>
        <w:rPr>
          <w:rFonts w:ascii="Times New Roman" w:hAnsi="Times New Roman"/>
          <w:sz w:val="28"/>
          <w:szCs w:val="28"/>
        </w:rPr>
        <w:t>налитических способностей. У них</w:t>
      </w:r>
      <w:r w:rsidR="002C62C4" w:rsidRPr="00455B62">
        <w:rPr>
          <w:rFonts w:ascii="Times New Roman" w:hAnsi="Times New Roman"/>
          <w:sz w:val="28"/>
          <w:szCs w:val="28"/>
        </w:rPr>
        <w:t xml:space="preserve"> появился дополнительный стимул к познанию иноязычной культуры, формирование в себе самих терпимости к проявлениям чужой культуры в манерах, стиле и образе жизни.</w:t>
      </w:r>
      <w:r w:rsidR="00337548">
        <w:rPr>
          <w:rFonts w:ascii="Times New Roman" w:hAnsi="Times New Roman"/>
          <w:sz w:val="28"/>
          <w:szCs w:val="28"/>
        </w:rPr>
        <w:t xml:space="preserve"> У</w:t>
      </w:r>
      <w:r w:rsidR="00337548" w:rsidRPr="00337548">
        <w:rPr>
          <w:rFonts w:ascii="Times New Roman" w:hAnsi="Times New Roman"/>
          <w:sz w:val="28"/>
          <w:szCs w:val="28"/>
        </w:rPr>
        <w:t xml:space="preserve"> тех учащихся , которые изучали один иностранный язык , возник интерес к изучению другого.   </w:t>
      </w:r>
      <w:r w:rsidR="00337548">
        <w:rPr>
          <w:rFonts w:ascii="Times New Roman" w:hAnsi="Times New Roman"/>
          <w:sz w:val="28"/>
          <w:szCs w:val="28"/>
        </w:rPr>
        <w:t>Д</w:t>
      </w:r>
      <w:r w:rsidR="00337548" w:rsidRPr="00337548">
        <w:rPr>
          <w:rFonts w:ascii="Times New Roman" w:hAnsi="Times New Roman"/>
          <w:sz w:val="28"/>
          <w:szCs w:val="28"/>
        </w:rPr>
        <w:t>ети выбрали этот вид исследовательской работы, так как у них возникло желание самим  пополнить свой словарный запас и практически применить его.</w:t>
      </w:r>
      <w:r w:rsidR="00A87F17">
        <w:rPr>
          <w:rFonts w:ascii="Times New Roman" w:hAnsi="Times New Roman"/>
          <w:sz w:val="28"/>
          <w:szCs w:val="28"/>
        </w:rPr>
        <w:t xml:space="preserve"> В заключении нужно отметить, что работа предполагает продолжение в следующем учебном году. Ученики выразили желание продолжить работу над спортивным разговорником по теме «Футбол». </w:t>
      </w:r>
    </w:p>
    <w:p w:rsidR="00337548" w:rsidRPr="00455B62" w:rsidRDefault="00337548" w:rsidP="00827D13">
      <w:pPr>
        <w:spacing w:line="360" w:lineRule="auto"/>
        <w:ind w:firstLine="567"/>
        <w:jc w:val="both"/>
        <w:rPr>
          <w:sz w:val="28"/>
          <w:szCs w:val="28"/>
        </w:rPr>
      </w:pPr>
      <w:r w:rsidRPr="00455B62">
        <w:rPr>
          <w:sz w:val="28"/>
          <w:szCs w:val="28"/>
        </w:rPr>
        <w:t xml:space="preserve"> </w:t>
      </w:r>
    </w:p>
    <w:p w:rsidR="00AC6FC9" w:rsidRPr="00455B62" w:rsidRDefault="0075706D" w:rsidP="00827D13">
      <w:pPr>
        <w:spacing w:line="180" w:lineRule="auto"/>
        <w:ind w:firstLine="567"/>
        <w:jc w:val="both"/>
        <w:rPr>
          <w:sz w:val="28"/>
          <w:szCs w:val="28"/>
        </w:rPr>
      </w:pPr>
      <w:r w:rsidRPr="00455B62">
        <w:rPr>
          <w:sz w:val="28"/>
          <w:szCs w:val="28"/>
        </w:rPr>
        <w:t xml:space="preserve"> </w:t>
      </w:r>
    </w:p>
    <w:sectPr w:rsidR="00AC6FC9" w:rsidRPr="00455B62" w:rsidSect="00827D13">
      <w:headerReference w:type="even" r:id="rId8"/>
      <w:headerReference w:type="default" r:id="rId9"/>
      <w:footerReference w:type="even" r:id="rId10"/>
      <w:footerReference w:type="default" r:id="rId11"/>
      <w:headerReference w:type="first" r:id="rId12"/>
      <w:footerReference w:type="first" r:id="rId13"/>
      <w:pgSz w:w="11906" w:h="16838"/>
      <w:pgMar w:top="1418" w:right="851"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5DF" w:rsidRDefault="000D25DF" w:rsidP="00FC0F72">
      <w:r>
        <w:separator/>
      </w:r>
    </w:p>
  </w:endnote>
  <w:endnote w:type="continuationSeparator" w:id="1">
    <w:p w:rsidR="000D25DF" w:rsidRDefault="000D25DF" w:rsidP="00FC0F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72" w:rsidRDefault="00FC0F7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72" w:rsidRDefault="004E3E89">
    <w:pPr>
      <w:pStyle w:val="a7"/>
      <w:jc w:val="right"/>
    </w:pPr>
    <w:fldSimple w:instr=" PAGE   \* MERGEFORMAT ">
      <w:r w:rsidR="00142B94">
        <w:rPr>
          <w:noProof/>
        </w:rPr>
        <w:t>1</w:t>
      </w:r>
    </w:fldSimple>
  </w:p>
  <w:p w:rsidR="00FC0F72" w:rsidRDefault="00FC0F72">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72" w:rsidRDefault="00FC0F7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5DF" w:rsidRDefault="000D25DF" w:rsidP="00FC0F72">
      <w:r>
        <w:separator/>
      </w:r>
    </w:p>
  </w:footnote>
  <w:footnote w:type="continuationSeparator" w:id="1">
    <w:p w:rsidR="000D25DF" w:rsidRDefault="000D25DF" w:rsidP="00FC0F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72" w:rsidRDefault="00FC0F7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72" w:rsidRDefault="00FC0F72">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72" w:rsidRDefault="00FC0F7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2902"/>
    <w:multiLevelType w:val="hybridMultilevel"/>
    <w:tmpl w:val="C64A9E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C146518"/>
    <w:multiLevelType w:val="hybridMultilevel"/>
    <w:tmpl w:val="4B9E4E3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31D273B0"/>
    <w:multiLevelType w:val="hybridMultilevel"/>
    <w:tmpl w:val="2B7826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6D0F30BF"/>
    <w:multiLevelType w:val="hybridMultilevel"/>
    <w:tmpl w:val="7FB6ED62"/>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4">
    <w:nsid w:val="7C9A7617"/>
    <w:multiLevelType w:val="hybridMultilevel"/>
    <w:tmpl w:val="F8E875BE"/>
    <w:lvl w:ilvl="0" w:tplc="5A1684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C6FC9"/>
    <w:rsid w:val="000115FC"/>
    <w:rsid w:val="00045C3C"/>
    <w:rsid w:val="000D25DF"/>
    <w:rsid w:val="000D5077"/>
    <w:rsid w:val="000E148B"/>
    <w:rsid w:val="00142B94"/>
    <w:rsid w:val="002036E5"/>
    <w:rsid w:val="00220D70"/>
    <w:rsid w:val="002C5D4F"/>
    <w:rsid w:val="002C62C4"/>
    <w:rsid w:val="00337548"/>
    <w:rsid w:val="003562CB"/>
    <w:rsid w:val="00455B62"/>
    <w:rsid w:val="00464939"/>
    <w:rsid w:val="004E3E89"/>
    <w:rsid w:val="004F36A8"/>
    <w:rsid w:val="004F75AE"/>
    <w:rsid w:val="00546149"/>
    <w:rsid w:val="00641010"/>
    <w:rsid w:val="00652583"/>
    <w:rsid w:val="006B3DF7"/>
    <w:rsid w:val="0075706D"/>
    <w:rsid w:val="007E3265"/>
    <w:rsid w:val="007F5437"/>
    <w:rsid w:val="00827D13"/>
    <w:rsid w:val="008E19D3"/>
    <w:rsid w:val="00900D71"/>
    <w:rsid w:val="00963C64"/>
    <w:rsid w:val="009973CF"/>
    <w:rsid w:val="00997698"/>
    <w:rsid w:val="00A02C11"/>
    <w:rsid w:val="00A20636"/>
    <w:rsid w:val="00A45E83"/>
    <w:rsid w:val="00A87F17"/>
    <w:rsid w:val="00AC6FC9"/>
    <w:rsid w:val="00B00494"/>
    <w:rsid w:val="00B13F02"/>
    <w:rsid w:val="00CA2B31"/>
    <w:rsid w:val="00CA3F6E"/>
    <w:rsid w:val="00CC69CB"/>
    <w:rsid w:val="00D24D55"/>
    <w:rsid w:val="00D96F6E"/>
    <w:rsid w:val="00DF405D"/>
    <w:rsid w:val="00E179CC"/>
    <w:rsid w:val="00E73D64"/>
    <w:rsid w:val="00EF1DEC"/>
    <w:rsid w:val="00F05EA0"/>
    <w:rsid w:val="00F356DA"/>
    <w:rsid w:val="00FC0F7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326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62C4"/>
    <w:pPr>
      <w:spacing w:after="200" w:line="276" w:lineRule="auto"/>
      <w:ind w:left="720"/>
      <w:contextualSpacing/>
    </w:pPr>
    <w:rPr>
      <w:rFonts w:ascii="Calibri" w:hAnsi="Calibri"/>
      <w:sz w:val="22"/>
      <w:szCs w:val="22"/>
    </w:rPr>
  </w:style>
  <w:style w:type="character" w:styleId="a4">
    <w:name w:val="Emphasis"/>
    <w:basedOn w:val="a0"/>
    <w:qFormat/>
    <w:rsid w:val="00641010"/>
    <w:rPr>
      <w:i/>
      <w:iCs/>
    </w:rPr>
  </w:style>
  <w:style w:type="paragraph" w:styleId="a5">
    <w:name w:val="header"/>
    <w:basedOn w:val="a"/>
    <w:link w:val="a6"/>
    <w:rsid w:val="00FC0F72"/>
    <w:pPr>
      <w:tabs>
        <w:tab w:val="center" w:pos="4677"/>
        <w:tab w:val="right" w:pos="9355"/>
      </w:tabs>
    </w:pPr>
  </w:style>
  <w:style w:type="character" w:customStyle="1" w:styleId="a6">
    <w:name w:val="Верхний колонтитул Знак"/>
    <w:basedOn w:val="a0"/>
    <w:link w:val="a5"/>
    <w:rsid w:val="00FC0F72"/>
    <w:rPr>
      <w:sz w:val="24"/>
      <w:szCs w:val="24"/>
    </w:rPr>
  </w:style>
  <w:style w:type="paragraph" w:styleId="a7">
    <w:name w:val="footer"/>
    <w:basedOn w:val="a"/>
    <w:link w:val="a8"/>
    <w:uiPriority w:val="99"/>
    <w:rsid w:val="00FC0F72"/>
    <w:pPr>
      <w:tabs>
        <w:tab w:val="center" w:pos="4677"/>
        <w:tab w:val="right" w:pos="9355"/>
      </w:tabs>
    </w:pPr>
  </w:style>
  <w:style w:type="character" w:customStyle="1" w:styleId="a8">
    <w:name w:val="Нижний колонтитул Знак"/>
    <w:basedOn w:val="a0"/>
    <w:link w:val="a7"/>
    <w:uiPriority w:val="99"/>
    <w:rsid w:val="00FC0F72"/>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43D47-AF49-4C86-855A-59AE70EC7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1026</Words>
  <Characters>5852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6865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cp:lastModifiedBy>plunt</cp:lastModifiedBy>
  <cp:revision>6</cp:revision>
  <dcterms:created xsi:type="dcterms:W3CDTF">2011-12-14T17:12:00Z</dcterms:created>
  <dcterms:modified xsi:type="dcterms:W3CDTF">2012-01-18T16:21:00Z</dcterms:modified>
</cp:coreProperties>
</file>