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1D2" w:themeColor="accent4" w:themeTint="33"/>
  <w:body>
    <w:tbl>
      <w:tblPr>
        <w:tblW w:w="0" w:type="auto"/>
        <w:tblLook w:val="04A0"/>
      </w:tblPr>
      <w:tblGrid>
        <w:gridCol w:w="4797"/>
        <w:gridCol w:w="4774"/>
      </w:tblGrid>
      <w:tr w:rsidR="00FD1E1A" w:rsidRPr="00FD1E1A" w:rsidTr="00146514">
        <w:tc>
          <w:tcPr>
            <w:tcW w:w="4926" w:type="dxa"/>
          </w:tcPr>
          <w:p w:rsidR="00FD1E1A" w:rsidRPr="006A439E" w:rsidRDefault="00FD1E1A" w:rsidP="00FD1E1A">
            <w:pPr>
              <w:spacing w:after="0"/>
              <w:rPr>
                <w:rFonts w:ascii="Times New Roman" w:hAnsi="Times New Roman" w:cs="Times New Roman"/>
                <w:b/>
                <w:color w:val="7DC2D3" w:themeColor="accent1" w:themeTint="99"/>
                <w:sz w:val="28"/>
                <w:szCs w:val="28"/>
              </w:rPr>
            </w:pPr>
            <w:r w:rsidRPr="003B4F69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cyan"/>
              </w:rPr>
              <w:drawing>
                <wp:inline distT="0" distB="0" distL="0" distR="0">
                  <wp:extent cx="1504950" cy="1428750"/>
                  <wp:effectExtent l="57150" t="19050" r="19050" b="0"/>
                  <wp:docPr id="1" name="Рисунок 1" descr="логотип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D1E1A" w:rsidRPr="00FD1E1A" w:rsidRDefault="00FD1E1A" w:rsidP="00FD1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E1A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дополнительного образования детей</w:t>
            </w:r>
          </w:p>
          <w:p w:rsidR="00FD1E1A" w:rsidRPr="00FD1E1A" w:rsidRDefault="00FD1E1A" w:rsidP="00FD1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E1A">
              <w:rPr>
                <w:rFonts w:ascii="Times New Roman" w:hAnsi="Times New Roman" w:cs="Times New Roman"/>
                <w:sz w:val="28"/>
                <w:szCs w:val="28"/>
              </w:rPr>
              <w:t>Центр гуманитарного образования и творческого развития</w:t>
            </w:r>
          </w:p>
          <w:p w:rsidR="00FD1E1A" w:rsidRPr="00FD1E1A" w:rsidRDefault="00FD1E1A" w:rsidP="00FD1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E1A">
              <w:rPr>
                <w:rFonts w:ascii="Times New Roman" w:hAnsi="Times New Roman" w:cs="Times New Roman"/>
                <w:sz w:val="28"/>
                <w:szCs w:val="28"/>
              </w:rPr>
              <w:t>«На Васильевском»</w:t>
            </w:r>
          </w:p>
          <w:p w:rsidR="00FD1E1A" w:rsidRPr="00FD1E1A" w:rsidRDefault="00FD1E1A" w:rsidP="00FD1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1E1A" w:rsidRPr="00FD1E1A" w:rsidRDefault="00FD1E1A" w:rsidP="00FD1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E1A" w:rsidRPr="00FD1E1A" w:rsidRDefault="00FD1E1A" w:rsidP="00FD1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E1A" w:rsidRPr="006A439E" w:rsidRDefault="00FD1E1A" w:rsidP="00FD1E1A">
      <w:pPr>
        <w:spacing w:after="0"/>
        <w:jc w:val="center"/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</w:pPr>
      <w:r w:rsidRPr="006A439E"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  <w:t>Методическая разработка занятия</w:t>
      </w:r>
    </w:p>
    <w:p w:rsid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</w:pPr>
      <w:r w:rsidRPr="006A439E"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  <w:t>По образовательной программе «Батик»</w:t>
      </w:r>
    </w:p>
    <w:p w:rsidR="00F51941" w:rsidRPr="006A439E" w:rsidRDefault="00F51941" w:rsidP="00FD1E1A">
      <w:pPr>
        <w:spacing w:after="0"/>
        <w:jc w:val="center"/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</w:pPr>
    </w:p>
    <w:p w:rsidR="00FD1E1A" w:rsidRPr="006A439E" w:rsidRDefault="00FD1E1A" w:rsidP="00FD1E1A">
      <w:pPr>
        <w:spacing w:after="0"/>
        <w:jc w:val="center"/>
        <w:rPr>
          <w:rFonts w:ascii="Times New Roman" w:hAnsi="Times New Roman" w:cs="Times New Roman"/>
          <w:b/>
          <w:color w:val="2A6C7D" w:themeColor="accent1" w:themeShade="BF"/>
          <w:sz w:val="40"/>
          <w:szCs w:val="40"/>
        </w:rPr>
      </w:pPr>
      <w:r w:rsidRPr="006A439E">
        <w:rPr>
          <w:rFonts w:ascii="Times New Roman" w:hAnsi="Times New Roman" w:cs="Times New Roman"/>
          <w:b/>
          <w:color w:val="2A6C7D" w:themeColor="accent1" w:themeShade="BF"/>
          <w:sz w:val="32"/>
          <w:szCs w:val="32"/>
        </w:rPr>
        <w:t xml:space="preserve">На тему </w:t>
      </w:r>
      <w:r w:rsidRPr="006A439E">
        <w:rPr>
          <w:rFonts w:ascii="Times New Roman" w:hAnsi="Times New Roman" w:cs="Times New Roman"/>
          <w:b/>
          <w:color w:val="2A6C7D" w:themeColor="accent1" w:themeShade="BF"/>
          <w:sz w:val="40"/>
          <w:szCs w:val="40"/>
        </w:rPr>
        <w:t>«Снежинка – композиционная доминанта изображения»</w:t>
      </w:r>
    </w:p>
    <w:p w:rsidR="00FD1E1A" w:rsidRPr="00FD1E1A" w:rsidRDefault="00FD1E1A" w:rsidP="00FD1E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3B4F69">
      <w:pPr>
        <w:spacing w:after="0"/>
        <w:ind w:left="3969" w:hanging="1137"/>
        <w:jc w:val="right"/>
        <w:rPr>
          <w:rFonts w:ascii="Times New Roman" w:hAnsi="Times New Roman" w:cs="Times New Roman"/>
          <w:sz w:val="28"/>
          <w:szCs w:val="28"/>
        </w:rPr>
      </w:pPr>
      <w:r w:rsidRPr="00FD1E1A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FD1E1A">
        <w:rPr>
          <w:rFonts w:ascii="Times New Roman" w:hAnsi="Times New Roman" w:cs="Times New Roman"/>
          <w:b/>
          <w:sz w:val="28"/>
          <w:szCs w:val="28"/>
        </w:rPr>
        <w:t>Соринская Евгения Юрьевна</w:t>
      </w:r>
    </w:p>
    <w:p w:rsidR="00FD1E1A" w:rsidRPr="00FD1E1A" w:rsidRDefault="003B4F69" w:rsidP="003B4F69">
      <w:pPr>
        <w:spacing w:after="0"/>
        <w:ind w:left="3969" w:hanging="11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E1A" w:rsidRPr="00FD1E1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03" w:rsidRPr="009C3903" w:rsidRDefault="009C3903" w:rsidP="009C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903">
        <w:rPr>
          <w:rFonts w:ascii="Times New Roman" w:hAnsi="Times New Roman" w:cs="Times New Roman"/>
          <w:sz w:val="28"/>
          <w:szCs w:val="28"/>
        </w:rPr>
        <w:t>По программе - 2-ого года обучения</w:t>
      </w:r>
    </w:p>
    <w:p w:rsidR="009C3903" w:rsidRPr="00161511" w:rsidRDefault="009C3903" w:rsidP="009C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Возраст учащихся 12-15 лет</w:t>
      </w:r>
    </w:p>
    <w:p w:rsidR="009C3903" w:rsidRDefault="009C3903" w:rsidP="009C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3 академических часа. </w:t>
      </w:r>
    </w:p>
    <w:p w:rsidR="009C3903" w:rsidRDefault="009C3903" w:rsidP="009C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Общее время занятия - 2часа 15 минут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3903" w:rsidRDefault="009C3903" w:rsidP="009C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две перемены по 15 минут каждая.</w:t>
      </w:r>
    </w:p>
    <w:p w:rsidR="00FD1E1A" w:rsidRPr="00FD1E1A" w:rsidRDefault="00FD1E1A" w:rsidP="009C3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Default="00FD1E1A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39E" w:rsidRPr="00FD1E1A" w:rsidRDefault="006A439E" w:rsidP="00FD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1A" w:rsidRPr="00FD1E1A" w:rsidRDefault="00FD1E1A" w:rsidP="00FD1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E1A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FD1E1A" w:rsidRDefault="00FD1E1A" w:rsidP="00FD1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E1A">
        <w:rPr>
          <w:rFonts w:ascii="Times New Roman" w:hAnsi="Times New Roman" w:cs="Times New Roman"/>
          <w:sz w:val="28"/>
          <w:szCs w:val="28"/>
        </w:rPr>
        <w:t xml:space="preserve">2011 </w:t>
      </w:r>
    </w:p>
    <w:p w:rsidR="007622B4" w:rsidRDefault="007622B4" w:rsidP="00762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22B4" w:rsidRPr="005655BD" w:rsidRDefault="007622B4" w:rsidP="007622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5B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Снежинка – композиционная доминанта изображения</w:t>
      </w:r>
      <w:r w:rsidRPr="005655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622B4" w:rsidRPr="00F121F6" w:rsidRDefault="007622B4" w:rsidP="00762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1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Второе занятие – создание творческой работы.</w:t>
      </w:r>
    </w:p>
    <w:p w:rsidR="007622B4" w:rsidRDefault="007622B4" w:rsidP="007622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F6">
        <w:rPr>
          <w:rFonts w:ascii="Times New Roman" w:eastAsia="Times New Roman" w:hAnsi="Times New Roman" w:cs="Times New Roman"/>
          <w:sz w:val="28"/>
          <w:szCs w:val="28"/>
        </w:rPr>
        <w:t>Продолжение темы «</w:t>
      </w:r>
      <w:r w:rsidRPr="00F121F6">
        <w:rPr>
          <w:rFonts w:ascii="Times New Roman" w:hAnsi="Times New Roman" w:cs="Times New Roman"/>
          <w:sz w:val="28"/>
          <w:szCs w:val="28"/>
        </w:rPr>
        <w:t>Микромир - изменение масштабных соотношений</w:t>
      </w:r>
      <w:r w:rsidRPr="00F121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622B4" w:rsidRPr="00F121F6" w:rsidRDefault="007622B4" w:rsidP="00762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2B4" w:rsidRDefault="007622B4" w:rsidP="007622B4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                                                                        2 стр.</w:t>
      </w:r>
    </w:p>
    <w:p w:rsidR="007622B4" w:rsidRPr="003B4F69" w:rsidRDefault="007622B4" w:rsidP="007622B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69">
        <w:rPr>
          <w:rFonts w:ascii="Times New Roman" w:hAnsi="Times New Roman" w:cs="Times New Roman"/>
          <w:sz w:val="28"/>
          <w:szCs w:val="28"/>
        </w:rPr>
        <w:t>План занятия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3 стр.</w:t>
      </w:r>
    </w:p>
    <w:p w:rsidR="007622B4" w:rsidRPr="00846ED7" w:rsidRDefault="007622B4" w:rsidP="007622B4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ED7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 стр.</w:t>
      </w:r>
    </w:p>
    <w:p w:rsidR="007622B4" w:rsidRPr="0021020D" w:rsidRDefault="007622B4" w:rsidP="007622B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1020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2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020D">
        <w:rPr>
          <w:rFonts w:ascii="Times New Roman" w:hAnsi="Times New Roman" w:cs="Times New Roman"/>
          <w:sz w:val="28"/>
          <w:szCs w:val="28"/>
        </w:rPr>
        <w:t xml:space="preserve"> часть Организационный момент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4 </w:t>
      </w:r>
      <w:r w:rsidRPr="0021020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2B4" w:rsidRPr="0021020D" w:rsidRDefault="007622B4" w:rsidP="007622B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1020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2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020D">
        <w:rPr>
          <w:rFonts w:ascii="Times New Roman" w:hAnsi="Times New Roman" w:cs="Times New Roman"/>
          <w:sz w:val="28"/>
          <w:szCs w:val="28"/>
        </w:rPr>
        <w:t xml:space="preserve"> часть Вводная. Повторение полученных ранее знаний, введение в тему.</w:t>
      </w:r>
      <w:r w:rsidRPr="002102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4 </w:t>
      </w:r>
      <w:r w:rsidRPr="0021020D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7622B4" w:rsidRPr="0021020D" w:rsidRDefault="007622B4" w:rsidP="007622B4">
      <w:pPr>
        <w:spacing w:after="0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102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020D">
        <w:rPr>
          <w:rFonts w:ascii="Times New Roman" w:hAnsi="Times New Roman" w:cs="Times New Roman"/>
          <w:sz w:val="28"/>
          <w:szCs w:val="28"/>
        </w:rPr>
        <w:t xml:space="preserve"> часть. Сообщение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 стр.</w:t>
      </w:r>
    </w:p>
    <w:p w:rsidR="007622B4" w:rsidRPr="0021020D" w:rsidRDefault="007622B4" w:rsidP="007622B4">
      <w:pPr>
        <w:spacing w:after="0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102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1020D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работа учащихся.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020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622B4" w:rsidRPr="0021020D" w:rsidRDefault="007622B4" w:rsidP="007622B4">
      <w:pPr>
        <w:spacing w:after="0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102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1020D">
        <w:rPr>
          <w:rFonts w:ascii="Times New Roman" w:hAnsi="Times New Roman" w:cs="Times New Roman"/>
          <w:sz w:val="28"/>
          <w:szCs w:val="28"/>
        </w:rPr>
        <w:t xml:space="preserve"> Подведение итогов.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7 стр.</w:t>
      </w:r>
    </w:p>
    <w:p w:rsidR="007622B4" w:rsidRPr="0021020D" w:rsidRDefault="007622B4" w:rsidP="007622B4">
      <w:pPr>
        <w:spacing w:after="0"/>
        <w:ind w:firstLine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1020D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8 стр.</w:t>
      </w: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Pr="0058765B" w:rsidRDefault="007622B4" w:rsidP="007622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22B4" w:rsidRPr="00161511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2B4" w:rsidRPr="0021020D" w:rsidRDefault="007622B4" w:rsidP="007622B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 w:rsidRPr="00161511">
        <w:rPr>
          <w:rFonts w:ascii="Times New Roman" w:hAnsi="Times New Roman" w:cs="Times New Roman"/>
          <w:sz w:val="28"/>
          <w:szCs w:val="28"/>
        </w:rPr>
        <w:t>батик (роспись по ткани).</w:t>
      </w:r>
      <w:r w:rsidRPr="00BE3268"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Методическая тема педагога: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 w:rsidRPr="00BC7074">
        <w:rPr>
          <w:rFonts w:ascii="Times New Roman" w:hAnsi="Times New Roman" w:cs="Times New Roman"/>
          <w:sz w:val="28"/>
          <w:szCs w:val="28"/>
          <w:u w:val="single"/>
        </w:rPr>
        <w:t>«Изменение масштабных соотношений в изобразительном и декоративном искусстве</w:t>
      </w:r>
      <w:r>
        <w:rPr>
          <w:rFonts w:ascii="Times New Roman" w:hAnsi="Times New Roman" w:cs="Times New Roman"/>
          <w:sz w:val="28"/>
          <w:szCs w:val="28"/>
          <w:u w:val="single"/>
        </w:rPr>
        <w:t>» (изучение росписи по соли).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Тип занятия: </w:t>
      </w:r>
      <w:r w:rsidRPr="00161511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7622B4" w:rsidRPr="00161511" w:rsidRDefault="007622B4" w:rsidP="007622B4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Цель занятия: </w:t>
      </w:r>
      <w:r w:rsidRPr="00161511">
        <w:rPr>
          <w:rFonts w:ascii="Times New Roman" w:hAnsi="Times New Roman" w:cs="Times New Roman"/>
          <w:sz w:val="28"/>
          <w:szCs w:val="28"/>
        </w:rPr>
        <w:t>создание условий для формирования у учащихся знаний и способов достижения масштабных соотношений в декоративной композиции.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Обучающие задачи занятия: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Формировать основу интеграции теоретических знаний в практическое применение.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- Обобщать и закреплять знания о композиционной доминанте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Обобщать и закреплять </w:t>
      </w:r>
      <w:r>
        <w:rPr>
          <w:rFonts w:ascii="Times New Roman" w:hAnsi="Times New Roman" w:cs="Times New Roman"/>
          <w:sz w:val="28"/>
          <w:szCs w:val="28"/>
        </w:rPr>
        <w:t>о масштабных соотношениях</w:t>
      </w:r>
      <w:r w:rsidRPr="00161511">
        <w:rPr>
          <w:rFonts w:ascii="Times New Roman" w:hAnsi="Times New Roman" w:cs="Times New Roman"/>
          <w:sz w:val="28"/>
          <w:szCs w:val="28"/>
        </w:rPr>
        <w:t>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511">
        <w:rPr>
          <w:rFonts w:ascii="Times New Roman" w:hAnsi="Times New Roman" w:cs="Times New Roman"/>
          <w:sz w:val="28"/>
          <w:szCs w:val="28"/>
        </w:rPr>
        <w:t>Усваивать</w:t>
      </w:r>
      <w:r>
        <w:rPr>
          <w:rFonts w:ascii="Times New Roman" w:hAnsi="Times New Roman" w:cs="Times New Roman"/>
          <w:sz w:val="28"/>
          <w:szCs w:val="28"/>
        </w:rPr>
        <w:t xml:space="preserve"> и закреплять знания о тональном контрасте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5CF3"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sz w:val="28"/>
          <w:szCs w:val="28"/>
        </w:rPr>
        <w:t>Усваивать</w:t>
      </w:r>
      <w:r>
        <w:rPr>
          <w:rFonts w:ascii="Times New Roman" w:hAnsi="Times New Roman" w:cs="Times New Roman"/>
          <w:sz w:val="28"/>
          <w:szCs w:val="28"/>
        </w:rPr>
        <w:t xml:space="preserve"> и закреплять знания о цветовом нюансе.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Изучать приемы </w:t>
      </w:r>
      <w:r>
        <w:rPr>
          <w:rFonts w:ascii="Times New Roman" w:hAnsi="Times New Roman" w:cs="Times New Roman"/>
          <w:sz w:val="28"/>
          <w:szCs w:val="28"/>
        </w:rPr>
        <w:t>росписи</w:t>
      </w:r>
      <w:r w:rsidRPr="00161511">
        <w:rPr>
          <w:rFonts w:ascii="Times New Roman" w:hAnsi="Times New Roman" w:cs="Times New Roman"/>
          <w:sz w:val="28"/>
          <w:szCs w:val="28"/>
        </w:rPr>
        <w:t xml:space="preserve"> по соляной грунтовке.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Совершенствовать практические умения учащихся при создании учебных композиций и творческой работы. 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Воспитывающие задачи занятия: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- Воспитывать стремление, к творческой и профессиональной самостоятельности;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Формировать потребность в достижении успеха путем анализа собственной творческой продукции;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- Прививать потребность в реализации и возможности стать самим собой;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Воспитывать социальную компетентность путем сотрудничества, внимательного и бережного отношения к своим товарищам в коллективе. 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Развивающие задачи занятия: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Развитие визуальной культуры личности учащегося через внимательное, скрупулезное изучение формы. </w:t>
      </w:r>
    </w:p>
    <w:p w:rsidR="007622B4" w:rsidRPr="00161511" w:rsidRDefault="007622B4" w:rsidP="007622B4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Повторяемые / изучаемые темы: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Изучение </w:t>
      </w:r>
      <w:r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Pr="00161511">
        <w:rPr>
          <w:rFonts w:ascii="Times New Roman" w:hAnsi="Times New Roman" w:cs="Times New Roman"/>
          <w:sz w:val="28"/>
          <w:szCs w:val="28"/>
        </w:rPr>
        <w:t xml:space="preserve">двух основных способов создания уравновешенной композиции.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Повторение знаний о статичной и динамичной </w:t>
      </w:r>
      <w:r w:rsidRPr="00161511">
        <w:rPr>
          <w:rFonts w:ascii="Times New Roman" w:hAnsi="Times New Roman" w:cs="Times New Roman"/>
          <w:sz w:val="28"/>
          <w:szCs w:val="28"/>
        </w:rPr>
        <w:t>декоративной композиции.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Pr="00161511">
        <w:rPr>
          <w:rFonts w:ascii="Times New Roman" w:hAnsi="Times New Roman" w:cs="Times New Roman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511">
        <w:rPr>
          <w:rFonts w:ascii="Times New Roman" w:hAnsi="Times New Roman" w:cs="Times New Roman"/>
          <w:sz w:val="28"/>
          <w:szCs w:val="28"/>
        </w:rPr>
        <w:t xml:space="preserve"> композиционный центр – композиционная доминанта.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- </w:t>
      </w:r>
      <w:r w:rsidRPr="00BE5E90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масштабных соотношений в изобразительном и декоративном искусстве. 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о тональном контрасте.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Закрепление знаний о цветовом нюансе.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- Изуч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16151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151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осписи</w:t>
      </w:r>
      <w:r w:rsidRPr="00161511">
        <w:rPr>
          <w:rFonts w:ascii="Times New Roman" w:hAnsi="Times New Roman" w:cs="Times New Roman"/>
          <w:sz w:val="28"/>
          <w:szCs w:val="28"/>
        </w:rPr>
        <w:t xml:space="preserve"> по соляной грунтовке.</w:t>
      </w:r>
    </w:p>
    <w:p w:rsidR="007622B4" w:rsidRPr="00161511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Необходимые знания и умения к этому моменту: </w:t>
      </w:r>
      <w:r w:rsidRPr="00161511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компоновать изображаемые объекты</w:t>
      </w:r>
      <w:r w:rsidRPr="00161511">
        <w:rPr>
          <w:rFonts w:ascii="Times New Roman" w:hAnsi="Times New Roman" w:cs="Times New Roman"/>
          <w:sz w:val="28"/>
          <w:szCs w:val="28"/>
        </w:rPr>
        <w:t xml:space="preserve"> в листе в соответствии с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 свое эмоциональное отношение к теме, через цвет и тон. В</w:t>
      </w:r>
      <w:r w:rsidRPr="00161511">
        <w:rPr>
          <w:rFonts w:ascii="Times New Roman" w:hAnsi="Times New Roman" w:cs="Times New Roman"/>
          <w:sz w:val="28"/>
          <w:szCs w:val="28"/>
        </w:rPr>
        <w:t xml:space="preserve">ыполнять работу </w:t>
      </w:r>
      <w:r>
        <w:rPr>
          <w:rFonts w:ascii="Times New Roman" w:hAnsi="Times New Roman" w:cs="Times New Roman"/>
          <w:sz w:val="28"/>
          <w:szCs w:val="28"/>
        </w:rPr>
        <w:t xml:space="preserve">быстро и </w:t>
      </w:r>
      <w:r w:rsidRPr="00161511">
        <w:rPr>
          <w:rFonts w:ascii="Times New Roman" w:hAnsi="Times New Roman" w:cs="Times New Roman"/>
          <w:sz w:val="28"/>
          <w:szCs w:val="28"/>
        </w:rPr>
        <w:t>аккуратно.</w:t>
      </w:r>
    </w:p>
    <w:p w:rsidR="007622B4" w:rsidRPr="00161511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Оборудование для педагога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61511">
        <w:rPr>
          <w:rFonts w:ascii="Times New Roman" w:hAnsi="Times New Roman" w:cs="Times New Roman"/>
          <w:sz w:val="28"/>
          <w:szCs w:val="28"/>
        </w:rPr>
        <w:t xml:space="preserve">мультимедиа-оборудование, подбор репродукции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F2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Pr="00161511">
        <w:rPr>
          <w:rFonts w:ascii="Times New Roman" w:hAnsi="Times New Roman" w:cs="Times New Roman"/>
          <w:sz w:val="28"/>
          <w:szCs w:val="28"/>
        </w:rPr>
        <w:t>, презентация к уроку.</w:t>
      </w: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для учащихся: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61511">
        <w:rPr>
          <w:rFonts w:ascii="Times New Roman" w:hAnsi="Times New Roman" w:cs="Times New Roman"/>
          <w:sz w:val="28"/>
          <w:szCs w:val="28"/>
        </w:rPr>
        <w:t>кань, натянутая на раму и загрунтованная соляным раствором, анилиновые красители, кисти, баночка для воды.</w:t>
      </w:r>
    </w:p>
    <w:p w:rsidR="007622B4" w:rsidRPr="00161511" w:rsidRDefault="007622B4" w:rsidP="00762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61511">
        <w:rPr>
          <w:rFonts w:ascii="Times New Roman" w:hAnsi="Times New Roman" w:cs="Times New Roman"/>
          <w:sz w:val="28"/>
          <w:szCs w:val="28"/>
        </w:rPr>
        <w:t xml:space="preserve"> приветствие и проверка отсутствующих (2 мин).</w:t>
      </w:r>
    </w:p>
    <w:p w:rsidR="007622B4" w:rsidRPr="00770DFA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 xml:space="preserve">2.– определение целей и постановка задач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1511">
        <w:rPr>
          <w:rFonts w:ascii="Times New Roman" w:hAnsi="Times New Roman" w:cs="Times New Roman"/>
          <w:sz w:val="28"/>
          <w:szCs w:val="28"/>
        </w:rPr>
        <w:t xml:space="preserve">деятельности учащихся 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1615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511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151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повторение тему прошлого занятия, объяснение практической работы (10 мин).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переносят с эскиза рисунок на ткань, </w:t>
      </w:r>
      <w:r w:rsidRPr="00161511">
        <w:rPr>
          <w:rFonts w:ascii="Times New Roman" w:hAnsi="Times New Roman" w:cs="Times New Roman"/>
          <w:sz w:val="28"/>
          <w:szCs w:val="28"/>
        </w:rPr>
        <w:t>практическая (учебная) работа учащихся</w:t>
      </w:r>
      <w:r>
        <w:rPr>
          <w:rFonts w:ascii="Times New Roman" w:hAnsi="Times New Roman" w:cs="Times New Roman"/>
          <w:sz w:val="28"/>
          <w:szCs w:val="28"/>
        </w:rPr>
        <w:t>(15 мин).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- учащиеся поверх рисунка располагают шаблоны готовых снежинок или вырезают шаблон самостоятельно, затем обводят снежинку по шаблону (10 мин). 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511">
        <w:rPr>
          <w:rFonts w:ascii="Times New Roman" w:hAnsi="Times New Roman" w:cs="Times New Roman"/>
          <w:sz w:val="28"/>
          <w:szCs w:val="28"/>
        </w:rPr>
        <w:t xml:space="preserve"> погружение в тему, </w:t>
      </w:r>
      <w:r>
        <w:rPr>
          <w:rFonts w:ascii="Times New Roman" w:hAnsi="Times New Roman" w:cs="Times New Roman"/>
          <w:sz w:val="28"/>
          <w:szCs w:val="28"/>
        </w:rPr>
        <w:t xml:space="preserve">разговор о выборе цветового решения, </w:t>
      </w:r>
      <w:r w:rsidRPr="00161511">
        <w:rPr>
          <w:rFonts w:ascii="Times New Roman" w:hAnsi="Times New Roman" w:cs="Times New Roman"/>
          <w:sz w:val="28"/>
          <w:szCs w:val="28"/>
        </w:rPr>
        <w:t>демонстрация репродукций с помощью мульт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511">
        <w:rPr>
          <w:rFonts w:ascii="Times New Roman" w:hAnsi="Times New Roman" w:cs="Times New Roman"/>
          <w:sz w:val="28"/>
          <w:szCs w:val="28"/>
        </w:rPr>
        <w:t>медийного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оборудования. (10 мин). </w:t>
      </w:r>
    </w:p>
    <w:p w:rsidR="007622B4" w:rsidRPr="00770DFA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учащиеся з</w:t>
      </w:r>
      <w:r w:rsidRPr="00161511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15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61511">
        <w:rPr>
          <w:rFonts w:ascii="Times New Roman" w:hAnsi="Times New Roman" w:cs="Times New Roman"/>
          <w:sz w:val="28"/>
          <w:szCs w:val="28"/>
        </w:rPr>
        <w:t xml:space="preserve"> с </w:t>
      </w:r>
      <w:r w:rsidRPr="00EA61DE">
        <w:rPr>
          <w:rFonts w:ascii="Times New Roman" w:hAnsi="Times New Roman" w:cs="Times New Roman"/>
          <w:sz w:val="28"/>
          <w:szCs w:val="28"/>
        </w:rPr>
        <w:t>темой</w:t>
      </w:r>
      <w:r>
        <w:rPr>
          <w:rFonts w:ascii="Times New Roman" w:hAnsi="Times New Roman" w:cs="Times New Roman"/>
          <w:sz w:val="28"/>
          <w:szCs w:val="28"/>
        </w:rPr>
        <w:t xml:space="preserve">, задают вопросы, запоминают увиденное. 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учащиеся придумывают и создают эскизы в цвете на контраст светлого и темного(20 мин).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7622B4" w:rsidRPr="003A5217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5217">
        <w:rPr>
          <w:rFonts w:ascii="Times New Roman" w:hAnsi="Times New Roman" w:cs="Times New Roman"/>
          <w:sz w:val="28"/>
          <w:szCs w:val="28"/>
        </w:rPr>
        <w:t>- сообщение нового материала, объяснение и показ основных приемов росписи по соляному грунту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5217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7622B4" w:rsidRPr="00770DFA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- </w:t>
      </w:r>
      <w:r w:rsidRPr="00161511"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 на заданную тему–(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61511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7622B4" w:rsidRDefault="007622B4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sz w:val="28"/>
          <w:szCs w:val="28"/>
        </w:rPr>
        <w:t>1 – вернисаж, рефлексия, подведение итогов занятия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1511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986E47" w:rsidRDefault="00986E47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2B4" w:rsidRPr="00770DFA" w:rsidRDefault="007622B4" w:rsidP="00762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1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7622B4" w:rsidRPr="00770DFA" w:rsidRDefault="007622B4" w:rsidP="007622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Pr="00770DFA" w:rsidRDefault="007622B4" w:rsidP="007622B4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  <w:r w:rsidRPr="00161511">
        <w:rPr>
          <w:rFonts w:ascii="Times New Roman" w:hAnsi="Times New Roman" w:cs="Times New Roman"/>
          <w:sz w:val="28"/>
          <w:szCs w:val="28"/>
        </w:rPr>
        <w:t>Приветствие. Проверка всех необходимых материалов, необходимых для урока: карандаш, стирательная резинка</w:t>
      </w:r>
      <w:r>
        <w:rPr>
          <w:rFonts w:ascii="Times New Roman" w:hAnsi="Times New Roman" w:cs="Times New Roman"/>
          <w:sz w:val="28"/>
          <w:szCs w:val="28"/>
        </w:rPr>
        <w:t>, бумага А-4,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ножницы, шаблоны снежинок, </w:t>
      </w:r>
      <w:r w:rsidRPr="00161511">
        <w:rPr>
          <w:rFonts w:ascii="Times New Roman" w:hAnsi="Times New Roman" w:cs="Times New Roman"/>
          <w:sz w:val="28"/>
          <w:szCs w:val="28"/>
        </w:rPr>
        <w:t>ткань натянутая на раму</w:t>
      </w:r>
      <w:r w:rsidRPr="002F4A40"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sz w:val="28"/>
          <w:szCs w:val="28"/>
        </w:rPr>
        <w:t>и загрунтованная</w:t>
      </w:r>
      <w:r>
        <w:rPr>
          <w:rFonts w:ascii="Times New Roman" w:hAnsi="Times New Roman" w:cs="Times New Roman"/>
          <w:sz w:val="28"/>
          <w:szCs w:val="28"/>
        </w:rPr>
        <w:t xml:space="preserve"> соляным раствором</w:t>
      </w:r>
      <w:r w:rsidRPr="001615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цветные карандаши или акварельные краски, </w:t>
      </w:r>
      <w:r w:rsidRPr="00161511">
        <w:rPr>
          <w:rFonts w:ascii="Times New Roman" w:hAnsi="Times New Roman" w:cs="Times New Roman"/>
          <w:sz w:val="28"/>
          <w:szCs w:val="28"/>
        </w:rPr>
        <w:t>анилиновые красители, кисти, баночка для воды.</w:t>
      </w:r>
    </w:p>
    <w:p w:rsidR="007622B4" w:rsidRPr="00770DFA" w:rsidRDefault="007622B4" w:rsidP="007622B4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22B4" w:rsidRPr="002F4A40" w:rsidRDefault="007622B4" w:rsidP="007622B4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часть Вводная. </w:t>
      </w:r>
      <w:r>
        <w:rPr>
          <w:rFonts w:ascii="Times New Roman" w:hAnsi="Times New Roman" w:cs="Times New Roman"/>
          <w:b/>
          <w:i/>
          <w:sz w:val="28"/>
          <w:szCs w:val="28"/>
        </w:rPr>
        <w:t>Повторение полученных ранее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знаний, в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>тему</w:t>
      </w:r>
      <w:r w:rsidRPr="00161511">
        <w:rPr>
          <w:rFonts w:ascii="Times New Roman" w:hAnsi="Times New Roman" w:cs="Times New Roman"/>
          <w:sz w:val="28"/>
          <w:szCs w:val="28"/>
        </w:rPr>
        <w:t xml:space="preserve">. Погружение в тему, насыщение и осмысление </w:t>
      </w:r>
      <w:r>
        <w:rPr>
          <w:rFonts w:ascii="Times New Roman" w:hAnsi="Times New Roman" w:cs="Times New Roman"/>
          <w:sz w:val="28"/>
          <w:szCs w:val="28"/>
        </w:rPr>
        <w:t>полученного ранее</w:t>
      </w:r>
      <w:r w:rsidRPr="00161511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7622B4" w:rsidRDefault="007622B4" w:rsidP="007622B4">
      <w:pPr>
        <w:pStyle w:val="a"/>
        <w:numPr>
          <w:ilvl w:val="0"/>
          <w:numId w:val="0"/>
        </w:numPr>
        <w:spacing w:before="0" w:beforeAutospacing="0" w:after="0" w:afterAutospacing="0" w:line="276" w:lineRule="auto"/>
        <w:ind w:firstLine="708"/>
        <w:contextualSpacing/>
      </w:pPr>
      <w:r>
        <w:rPr>
          <w:b/>
          <w:i/>
        </w:rPr>
        <w:t xml:space="preserve">Введение в тему: </w:t>
      </w:r>
      <w:r>
        <w:t xml:space="preserve">Вы помните, что во время создания композиции мы имеем дело с различными параметрами, такими как масштаб, пропорции изображаемых предметов, модуль тоновой и цветовой контраст или нюанс. От правильного их использования зависит выразительность композиции. 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На прошлом занятии вы усвоили, что с помощью изменения масштабных соотношений, мы либо усиливаем внимание на изображаемом объекте, делая его</w:t>
      </w:r>
      <w:r w:rsidRPr="0014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главным, либо отводим от него внимание, превращая его во второстепенный фон, на котором разворачивается главная идея. Так из реального мира, мы попадаем в ирреальный мир, созданный собственным воображением, который опираясь на субъективные внутренние переживания, помогает вам полнее выразить свой творческий замысел.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необходимо перенести рисунок эскиза созданного на прошлом занятии на ткань. Для того чтобы снежинка внутри оставалась белой, вы не будете рисовать её простым карандашом, а обведете по шаблону. Вы можете воспользоваться готовыми шаблонами снежинок, а можете изготовить их сами, вырезав их из бумаги нужного вам размера и формы. 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: Переносят на ткань ту часть</w:t>
      </w:r>
      <w:r w:rsidRPr="00A8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эскиза, которая будет служить задним планом (фоном) творческой работы. Снежинки либо вырезают, чтобы изготовить собственный шаблон, либо пользуются уже готовым шаблоном. 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AC5A80">
        <w:rPr>
          <w:rFonts w:ascii="Times New Roman" w:hAnsi="Times New Roman" w:cs="Times New Roman"/>
          <w:sz w:val="28"/>
          <w:szCs w:val="28"/>
        </w:rPr>
        <w:t>Прежде чем обводить снежинки</w:t>
      </w:r>
      <w:r>
        <w:rPr>
          <w:rFonts w:ascii="Times New Roman" w:hAnsi="Times New Roman" w:cs="Times New Roman"/>
          <w:sz w:val="28"/>
          <w:szCs w:val="28"/>
        </w:rPr>
        <w:t xml:space="preserve"> расположите их поверх готового фонового рисунка. Подвигайте их по ткани, найдите каждой снежинке своё место. Еще раз проверьте, как получившееся расположение отвечает идее вашего замысла. Посмотрите и проанализируйте, какая декоративная композиция у вас получилась с композиционной доминантой или без нее.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Двигают по фоновому рисунку шаблоны снежинок, находя оптимальное расположение, аккуратно обводят шаблон, таким образом, перенося снежинку нужного размера и формы на ткань. </w:t>
      </w:r>
    </w:p>
    <w:p w:rsidR="007622B4" w:rsidRDefault="007622B4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часть. Сообщение нового материала. </w:t>
      </w:r>
    </w:p>
    <w:p w:rsidR="007622B4" w:rsidRPr="000547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161511">
        <w:rPr>
          <w:rFonts w:ascii="Times New Roman" w:hAnsi="Times New Roman" w:cs="Times New Roman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sz w:val="28"/>
          <w:szCs w:val="28"/>
        </w:rPr>
        <w:t xml:space="preserve">тем как вы </w:t>
      </w:r>
      <w:r w:rsidRPr="00161511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>нете</w:t>
      </w:r>
      <w:r w:rsidRPr="00161511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самостоятельную, </w:t>
      </w:r>
      <w:r w:rsidRPr="00161511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6151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созданным на прошлом занятии эскизам, мы более подробно остановимся на </w:t>
      </w:r>
      <w:r w:rsidRPr="00161511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511">
        <w:rPr>
          <w:rFonts w:ascii="Times New Roman" w:hAnsi="Times New Roman" w:cs="Times New Roman"/>
          <w:sz w:val="28"/>
          <w:szCs w:val="28"/>
        </w:rPr>
        <w:t xml:space="preserve"> композиционны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511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ах.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приемы п</w:t>
      </w:r>
      <w:r w:rsidRPr="00161511">
        <w:rPr>
          <w:rFonts w:ascii="Times New Roman" w:hAnsi="Times New Roman" w:cs="Times New Roman"/>
          <w:sz w:val="28"/>
          <w:szCs w:val="28"/>
        </w:rPr>
        <w:t>омог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15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вам как </w:t>
      </w:r>
      <w:r w:rsidRPr="00161511">
        <w:rPr>
          <w:rFonts w:ascii="Times New Roman" w:hAnsi="Times New Roman" w:cs="Times New Roman"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61511">
        <w:rPr>
          <w:rFonts w:ascii="Times New Roman" w:hAnsi="Times New Roman" w:cs="Times New Roman"/>
          <w:sz w:val="28"/>
          <w:szCs w:val="28"/>
        </w:rPr>
        <w:t xml:space="preserve"> установить различные тональные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sz w:val="28"/>
          <w:szCs w:val="28"/>
        </w:rPr>
        <w:t xml:space="preserve">цветовые </w:t>
      </w: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161511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изображенными объектами, усилить, или ослабить измененные масштабные соотношения</w:t>
      </w:r>
      <w:r w:rsidRPr="001615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Итак, сегодня мы с вами поговорим о том, как выбор цветовой гаммы, поможет вам усилить свою идею.</w:t>
      </w:r>
    </w:p>
    <w:p w:rsidR="007622B4" w:rsidRPr="000547B4" w:rsidRDefault="007622B4" w:rsidP="007622B4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134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Идет демонстрация слайдов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картин русских художников и фотографий  зимней  природы.</w:t>
      </w: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художественным творчеством второй год, вы уже понимаете, что с помощью цвета мы передаем не только цвет предмета со всеми оттеками и нюансами, но и его эмоциональное, чувственное воздействие</w:t>
      </w:r>
      <w:r w:rsidRPr="00B9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зрителя. Основываясь на позиции четырех временах года, вы прекрасно понимаете, что каждому из времен соответствует своя цветовая палитра. Для изображения зимнего времени года нам потребуются холодные цвета, прозрачные и одухотворенные, сияющие внутренней глубиной. Давайте более подробно поговорим о синем цвете и его производных. Как вы думаете, какие чувства вы можете выразить через синий цвет?</w:t>
      </w: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: Отвечают, высказывают свои ощущения и наблюдения, выражая свой субъективный опыт. </w:t>
      </w: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подводит итог высказываниям: </w:t>
      </w:r>
      <w:r w:rsidRPr="00500536">
        <w:rPr>
          <w:rFonts w:ascii="Times New Roman" w:hAnsi="Times New Roman" w:cs="Times New Roman"/>
          <w:sz w:val="28"/>
          <w:szCs w:val="28"/>
        </w:rPr>
        <w:t>Вы правильно сказали, что синий цвет всегда холодный, он словно</w:t>
      </w:r>
      <w:r>
        <w:rPr>
          <w:rFonts w:ascii="Times New Roman" w:hAnsi="Times New Roman" w:cs="Times New Roman"/>
          <w:sz w:val="28"/>
          <w:szCs w:val="28"/>
        </w:rPr>
        <w:t xml:space="preserve"> сжат и сосредоточен в себе, эмоционально выражая тишину и уединение. Тем не менее, синий цвет обладает скрытой мощью, подобно силам природы зимой, когда все скрытое под снежным покровом копит энергию для возрождения и роста. Синий цвет всегда и неуловимо присутствует в прозрачной земной атмосфере, он разлит в ней, начиная от светлой небесной лазури до глубочайшей синей черноты ночного неба. Прочувствуйте, подумайте, какой оттенок синего цвета вам больше подойдет для самовыражения, выбеленный, затемненный или с добавление другого цветового оттенка.</w:t>
      </w:r>
    </w:p>
    <w:p w:rsidR="007622B4" w:rsidRPr="00161511" w:rsidRDefault="007622B4" w:rsidP="007622B4">
      <w:pPr>
        <w:pStyle w:val="a"/>
        <w:numPr>
          <w:ilvl w:val="0"/>
          <w:numId w:val="0"/>
        </w:numPr>
        <w:spacing w:before="0" w:beforeAutospacing="0" w:after="0" w:afterAutospacing="0" w:line="276" w:lineRule="auto"/>
        <w:ind w:firstLine="708"/>
        <w:contextualSpacing/>
      </w:pPr>
      <w:r>
        <w:t xml:space="preserve">Принято считать, что все осветленные цвета представляет собой более светлые стороны жизни, а затемненные более тайные и негативные. В нашем </w:t>
      </w:r>
      <w:r>
        <w:lastRenderedPageBreak/>
        <w:t xml:space="preserve">поминании снежинка имеет белый цвет, однако на самом деле снежинка прозрачна. При солнечной погоде, когда с неба медленно падают большие, пушистые и редкие снежинки, они блестят и искрятся на солнце. </w:t>
      </w:r>
      <w:r w:rsidRPr="006B0999">
        <w:t>Ученые посчитали, что около 3% снежинок отражают свет как зеркальная поверхность, именно поэтому снег переливаются всеми цветами радуги</w:t>
      </w:r>
      <w:r>
        <w:t xml:space="preserve">. Но основные 97% снежинок </w:t>
      </w:r>
      <w:r w:rsidRPr="00161511">
        <w:t>солнечный свет</w:t>
      </w:r>
      <w:r>
        <w:t xml:space="preserve"> </w:t>
      </w:r>
      <w:r w:rsidRPr="00161511">
        <w:t>рассеива</w:t>
      </w:r>
      <w:r>
        <w:t>ют,</w:t>
      </w:r>
      <w:r w:rsidRPr="00161511">
        <w:t xml:space="preserve"> </w:t>
      </w:r>
      <w:r>
        <w:t>своими</w:t>
      </w:r>
      <w:r w:rsidRPr="00161511">
        <w:t xml:space="preserve"> многочисленны</w:t>
      </w:r>
      <w:r>
        <w:t>ми</w:t>
      </w:r>
      <w:r w:rsidRPr="00161511">
        <w:t xml:space="preserve"> граня</w:t>
      </w:r>
      <w:r>
        <w:t>ми</w:t>
      </w:r>
      <w:r w:rsidRPr="00161511">
        <w:t>, созда</w:t>
      </w:r>
      <w:r>
        <w:t>вая</w:t>
      </w:r>
      <w:r w:rsidRPr="00161511">
        <w:t xml:space="preserve"> у нас впечатление белой непрозрачной массы</w:t>
      </w:r>
      <w:r>
        <w:t xml:space="preserve">, которую </w:t>
      </w:r>
      <w:r w:rsidRPr="00161511">
        <w:t>мы называем снегом.</w:t>
      </w:r>
      <w:r>
        <w:t xml:space="preserve"> Поэтому, изображая снежинку, вы можете воспользоваться оттенками любых чистых и светлых цветов или оставить ткань чисто белой. 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6E4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поиску цветовой гаммы:</w:t>
      </w:r>
      <w:r>
        <w:rPr>
          <w:rFonts w:ascii="Times New Roman" w:hAnsi="Times New Roman" w:cs="Times New Roman"/>
          <w:sz w:val="28"/>
          <w:szCs w:val="28"/>
        </w:rPr>
        <w:t xml:space="preserve"> отложите на время работу с готовым карандашным контуром. В</w:t>
      </w:r>
      <w:r w:rsidRPr="00161511">
        <w:rPr>
          <w:rFonts w:ascii="Times New Roman" w:hAnsi="Times New Roman" w:cs="Times New Roman"/>
          <w:sz w:val="28"/>
          <w:szCs w:val="28"/>
        </w:rPr>
        <w:t>ыполни</w:t>
      </w:r>
      <w:r>
        <w:rPr>
          <w:rFonts w:ascii="Times New Roman" w:hAnsi="Times New Roman" w:cs="Times New Roman"/>
          <w:sz w:val="28"/>
          <w:szCs w:val="28"/>
        </w:rPr>
        <w:t>те пару эскизов в цвете, при этом цветовая гамма должна, исходить из задуманной вами композиции</w:t>
      </w:r>
      <w:r w:rsidRPr="00161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161511">
        <w:rPr>
          <w:rFonts w:ascii="Times New Roman" w:hAnsi="Times New Roman" w:cs="Times New Roman"/>
          <w:sz w:val="28"/>
          <w:szCs w:val="28"/>
        </w:rPr>
        <w:t xml:space="preserve"> бумага А-4, цветные карандаши или </w:t>
      </w:r>
      <w:r>
        <w:rPr>
          <w:rFonts w:ascii="Times New Roman" w:hAnsi="Times New Roman" w:cs="Times New Roman"/>
          <w:sz w:val="28"/>
          <w:szCs w:val="28"/>
        </w:rPr>
        <w:t>акварельные краски, кисточки, баночки для воды.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>Учащиеся</w:t>
      </w:r>
      <w:r w:rsidRPr="00161511">
        <w:rPr>
          <w:rFonts w:ascii="Times New Roman" w:hAnsi="Times New Roman" w:cs="Times New Roman"/>
          <w:sz w:val="28"/>
          <w:szCs w:val="28"/>
        </w:rPr>
        <w:t xml:space="preserve">: самостоятельно придумывают </w:t>
      </w:r>
      <w:r>
        <w:rPr>
          <w:rFonts w:ascii="Times New Roman" w:hAnsi="Times New Roman" w:cs="Times New Roman"/>
          <w:sz w:val="28"/>
          <w:szCs w:val="28"/>
        </w:rPr>
        <w:t>цветовую гамму для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декоративной композиции</w:t>
      </w:r>
      <w:r w:rsidRPr="00161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B4" w:rsidRPr="000547B4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161511">
        <w:rPr>
          <w:rFonts w:ascii="Times New Roman" w:hAnsi="Times New Roman" w:cs="Times New Roman"/>
          <w:sz w:val="28"/>
          <w:szCs w:val="28"/>
        </w:rPr>
        <w:t xml:space="preserve"> наблюдает, индивидуально работает с каждым учащимся, отвечает на возникающие вопросы, задает уточняющие вопросы, контролирует (отмечает ход работы у каждого ученика), указывает на ошибки, вносит коррективы.</w:t>
      </w:r>
    </w:p>
    <w:p w:rsidR="007622B4" w:rsidRPr="00161511" w:rsidRDefault="007622B4" w:rsidP="007622B4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результатов </w:t>
      </w:r>
      <w:r>
        <w:rPr>
          <w:rFonts w:ascii="Times New Roman" w:hAnsi="Times New Roman" w:cs="Times New Roman"/>
          <w:b/>
          <w:i/>
          <w:sz w:val="28"/>
          <w:szCs w:val="28"/>
        </w:rPr>
        <w:t>эскизирования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15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2B4" w:rsidRDefault="007622B4" w:rsidP="007622B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16151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выполни</w:t>
      </w:r>
      <w:r w:rsidRPr="0016151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варианты ваших будущих, творческих работ в цвете. Давайте проанализируем и выберем, на ваш взгляд, лучшие из них. </w:t>
      </w:r>
    </w:p>
    <w:p w:rsidR="007622B4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Самостоятельная творческая работа учащихся.</w:t>
      </w:r>
    </w:p>
    <w:p w:rsidR="007622B4" w:rsidRPr="00161511" w:rsidRDefault="007622B4" w:rsidP="007622B4">
      <w:pPr>
        <w:spacing w:before="240"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53B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53B7E">
        <w:rPr>
          <w:rFonts w:ascii="Times New Roman" w:hAnsi="Times New Roman" w:cs="Times New Roman"/>
          <w:sz w:val="28"/>
          <w:szCs w:val="28"/>
        </w:rPr>
        <w:t xml:space="preserve"> Теперь приступим к заключительному аккорду - выполнению творческой работы на основе готового эскиза. Помним, что вы придумали и создали работу под соляную технику, которая применяется в батике.</w:t>
      </w:r>
      <w:r w:rsidRPr="00D53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6E4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E4291">
        <w:rPr>
          <w:rFonts w:ascii="Times New Roman" w:hAnsi="Times New Roman" w:cs="Times New Roman"/>
          <w:b/>
          <w:i/>
          <w:sz w:val="28"/>
          <w:szCs w:val="28"/>
        </w:rPr>
        <w:t>озда</w:t>
      </w:r>
      <w:r>
        <w:rPr>
          <w:rFonts w:ascii="Times New Roman" w:hAnsi="Times New Roman" w:cs="Times New Roman"/>
          <w:b/>
          <w:i/>
          <w:sz w:val="28"/>
          <w:szCs w:val="28"/>
        </w:rPr>
        <w:t>нию</w:t>
      </w:r>
      <w:r w:rsidRPr="006E4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самостоятельной творческой работы</w:t>
      </w:r>
      <w:r>
        <w:rPr>
          <w:rFonts w:ascii="Times New Roman" w:hAnsi="Times New Roman" w:cs="Times New Roman"/>
          <w:sz w:val="28"/>
          <w:szCs w:val="28"/>
        </w:rPr>
        <w:t>, итак, вы уже перенесли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на ткань, исходя из задуманной вами композиции, придумали цветовую гамму, осталось только воплотить задуманное на ткани с помощью свободной росписи</w:t>
      </w:r>
      <w:r w:rsidRPr="001615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Свободная роспись по соляному грунту напоминает, технику письма акварелью по сырому.</w:t>
      </w:r>
      <w:r w:rsidRPr="00587256">
        <w:rPr>
          <w:rFonts w:ascii="Times New Roman" w:hAnsi="Times New Roman" w:cs="Times New Roman"/>
          <w:sz w:val="28"/>
          <w:szCs w:val="28"/>
        </w:rPr>
        <w:t xml:space="preserve"> </w:t>
      </w:r>
      <w:r w:rsidRPr="006B0999">
        <w:rPr>
          <w:rFonts w:ascii="Times New Roman" w:hAnsi="Times New Roman" w:cs="Times New Roman"/>
          <w:sz w:val="28"/>
          <w:szCs w:val="28"/>
        </w:rPr>
        <w:t xml:space="preserve">Следовательно, основное условие, </w:t>
      </w:r>
      <w:r>
        <w:rPr>
          <w:rFonts w:ascii="Times New Roman" w:hAnsi="Times New Roman" w:cs="Times New Roman"/>
          <w:sz w:val="28"/>
          <w:szCs w:val="28"/>
        </w:rPr>
        <w:t xml:space="preserve">акварельность и </w:t>
      </w:r>
      <w:r w:rsidRPr="006B0999">
        <w:rPr>
          <w:rFonts w:ascii="Times New Roman" w:hAnsi="Times New Roman" w:cs="Times New Roman"/>
          <w:sz w:val="28"/>
          <w:szCs w:val="28"/>
        </w:rPr>
        <w:t xml:space="preserve">мягкость контуров.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0999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6B0999">
        <w:rPr>
          <w:rFonts w:ascii="Times New Roman" w:hAnsi="Times New Roman" w:cs="Times New Roman"/>
          <w:sz w:val="28"/>
          <w:szCs w:val="28"/>
        </w:rPr>
        <w:t xml:space="preserve"> цветовой нюанс,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6B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6B0999">
        <w:rPr>
          <w:rFonts w:ascii="Times New Roman" w:hAnsi="Times New Roman" w:cs="Times New Roman"/>
          <w:sz w:val="28"/>
          <w:szCs w:val="28"/>
        </w:rPr>
        <w:t xml:space="preserve">искристость снежного покрова,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0999">
        <w:rPr>
          <w:rFonts w:ascii="Times New Roman" w:hAnsi="Times New Roman" w:cs="Times New Roman"/>
          <w:sz w:val="28"/>
          <w:szCs w:val="28"/>
        </w:rPr>
        <w:t>отблески солнца</w:t>
      </w:r>
      <w:r w:rsidRPr="006E6317">
        <w:rPr>
          <w:rFonts w:ascii="Times New Roman" w:hAnsi="Times New Roman" w:cs="Times New Roman"/>
          <w:sz w:val="28"/>
          <w:szCs w:val="28"/>
        </w:rPr>
        <w:t xml:space="preserve"> </w:t>
      </w:r>
      <w:r w:rsidRPr="006B0999">
        <w:rPr>
          <w:rFonts w:ascii="Times New Roman" w:hAnsi="Times New Roman" w:cs="Times New Roman"/>
          <w:sz w:val="28"/>
          <w:szCs w:val="28"/>
        </w:rPr>
        <w:t xml:space="preserve">на нем, его мерцание в морозном воздухе, </w:t>
      </w:r>
      <w:r>
        <w:rPr>
          <w:rFonts w:ascii="Times New Roman" w:hAnsi="Times New Roman" w:cs="Times New Roman"/>
          <w:sz w:val="28"/>
          <w:szCs w:val="28"/>
        </w:rPr>
        <w:t xml:space="preserve">похожее на </w:t>
      </w:r>
      <w:r w:rsidRPr="006B0999">
        <w:rPr>
          <w:rFonts w:ascii="Times New Roman" w:hAnsi="Times New Roman" w:cs="Times New Roman"/>
          <w:sz w:val="28"/>
          <w:szCs w:val="28"/>
        </w:rPr>
        <w:t>россыпь алмазной пыли.</w:t>
      </w:r>
      <w:r>
        <w:rPr>
          <w:rFonts w:ascii="Times New Roman" w:hAnsi="Times New Roman" w:cs="Times New Roman"/>
          <w:sz w:val="28"/>
          <w:szCs w:val="28"/>
        </w:rPr>
        <w:t xml:space="preserve"> Выбирая </w:t>
      </w:r>
      <w:r w:rsidRPr="006B0999">
        <w:rPr>
          <w:rFonts w:ascii="Times New Roman" w:hAnsi="Times New Roman" w:cs="Times New Roman"/>
          <w:sz w:val="28"/>
          <w:szCs w:val="28"/>
        </w:rPr>
        <w:t xml:space="preserve">тоновой контраст, </w:t>
      </w:r>
      <w:r>
        <w:rPr>
          <w:rFonts w:ascii="Times New Roman" w:hAnsi="Times New Roman" w:cs="Times New Roman"/>
          <w:sz w:val="28"/>
          <w:szCs w:val="28"/>
        </w:rPr>
        <w:t xml:space="preserve">вы сможете сыграть на противопоставлении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темного, мрачного цвета ночного неба, и светлого пушистого снега. Расписывая ткань не забывайте, что пытаясь передать свои впечатления и переживания, нельзя забывать о главном, о единой цветовой гамме, которой должна быть подчинена вся работа. </w:t>
      </w:r>
      <w:r w:rsidRPr="006B0999">
        <w:rPr>
          <w:rFonts w:ascii="Times New Roman" w:hAnsi="Times New Roman" w:cs="Times New Roman"/>
          <w:sz w:val="28"/>
          <w:szCs w:val="28"/>
        </w:rPr>
        <w:t>Приступайте.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 xml:space="preserve">Учащиеся: </w:t>
      </w:r>
      <w:r>
        <w:rPr>
          <w:rFonts w:ascii="Times New Roman" w:hAnsi="Times New Roman" w:cs="Times New Roman"/>
          <w:sz w:val="28"/>
          <w:szCs w:val="28"/>
        </w:rPr>
        <w:t>Опираясь на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</w:t>
      </w:r>
      <w:r w:rsidRPr="00161511">
        <w:rPr>
          <w:rFonts w:ascii="Times New Roman" w:hAnsi="Times New Roman" w:cs="Times New Roman"/>
          <w:sz w:val="28"/>
          <w:szCs w:val="28"/>
        </w:rPr>
        <w:t xml:space="preserve">, создают </w:t>
      </w:r>
      <w:r>
        <w:rPr>
          <w:rFonts w:ascii="Times New Roman" w:hAnsi="Times New Roman" w:cs="Times New Roman"/>
          <w:sz w:val="28"/>
          <w:szCs w:val="28"/>
        </w:rPr>
        <w:t>творческую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161511">
        <w:rPr>
          <w:rFonts w:ascii="Times New Roman" w:hAnsi="Times New Roman" w:cs="Times New Roman"/>
          <w:sz w:val="28"/>
          <w:szCs w:val="28"/>
        </w:rPr>
        <w:t>. Если необходимо, советуются с педагогом.</w:t>
      </w:r>
    </w:p>
    <w:p w:rsidR="007622B4" w:rsidRPr="00161511" w:rsidRDefault="007622B4" w:rsidP="007622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2B4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6151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1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2B4" w:rsidRPr="00161511" w:rsidRDefault="007622B4" w:rsidP="007622B4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  <w:r w:rsidRPr="00161511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16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два занятия вы</w:t>
      </w:r>
      <w:r w:rsidRPr="00161511">
        <w:rPr>
          <w:rFonts w:ascii="Times New Roman" w:hAnsi="Times New Roman" w:cs="Times New Roman"/>
          <w:sz w:val="28"/>
          <w:szCs w:val="28"/>
        </w:rPr>
        <w:t xml:space="preserve"> вспомнили понятия статики и динамики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615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вторили</w:t>
      </w:r>
      <w:r w:rsidRPr="00161511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51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511">
        <w:rPr>
          <w:rFonts w:ascii="Times New Roman" w:hAnsi="Times New Roman" w:cs="Times New Roman"/>
          <w:sz w:val="28"/>
          <w:szCs w:val="28"/>
        </w:rPr>
        <w:t xml:space="preserve">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11">
        <w:rPr>
          <w:rFonts w:ascii="Times New Roman" w:hAnsi="Times New Roman" w:cs="Times New Roman"/>
          <w:sz w:val="28"/>
          <w:szCs w:val="28"/>
        </w:rPr>
        <w:t xml:space="preserve">построения уравновешенной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7F3D">
        <w:rPr>
          <w:rFonts w:ascii="Times New Roman" w:hAnsi="Times New Roman" w:cs="Times New Roman"/>
          <w:sz w:val="28"/>
          <w:szCs w:val="28"/>
        </w:rPr>
        <w:t xml:space="preserve">екоративной </w:t>
      </w:r>
      <w:r w:rsidRPr="00161511">
        <w:rPr>
          <w:rFonts w:ascii="Times New Roman" w:hAnsi="Times New Roman" w:cs="Times New Roman"/>
          <w:sz w:val="28"/>
          <w:szCs w:val="28"/>
        </w:rPr>
        <w:t xml:space="preserve">композиции. Научились применять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16151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027F3D">
        <w:rPr>
          <w:rFonts w:ascii="Times New Roman" w:hAnsi="Times New Roman" w:cs="Times New Roman"/>
          <w:sz w:val="28"/>
          <w:szCs w:val="28"/>
        </w:rPr>
        <w:t>изменение масштабных соотношений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Pr="00161511">
        <w:rPr>
          <w:rFonts w:ascii="Times New Roman" w:hAnsi="Times New Roman" w:cs="Times New Roman"/>
          <w:sz w:val="28"/>
          <w:szCs w:val="28"/>
        </w:rPr>
        <w:t>композиционн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1511">
        <w:rPr>
          <w:rFonts w:ascii="Times New Roman" w:hAnsi="Times New Roman" w:cs="Times New Roman"/>
          <w:sz w:val="28"/>
          <w:szCs w:val="28"/>
        </w:rPr>
        <w:t xml:space="preserve"> доминант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7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Придумали и выполнили композиционные и цветовые</w:t>
      </w:r>
      <w:r w:rsidRPr="009B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эскизы. Познакомились с контрастом светлого и темного, написали творческую работу</w:t>
      </w:r>
      <w:r w:rsidRPr="001615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устроим экспресс выставку получившихся работ. </w:t>
      </w:r>
      <w:r w:rsidRPr="00161511">
        <w:rPr>
          <w:rFonts w:ascii="Times New Roman" w:hAnsi="Times New Roman" w:cs="Times New Roman"/>
          <w:sz w:val="28"/>
          <w:szCs w:val="28"/>
        </w:rPr>
        <w:t>Спасибо, вам всем за плодотворную работу.</w:t>
      </w:r>
      <w:r w:rsidRPr="000566D8">
        <w:rPr>
          <w:b/>
          <w:sz w:val="28"/>
          <w:szCs w:val="28"/>
        </w:rPr>
        <w:t xml:space="preserve"> </w:t>
      </w: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2B4" w:rsidRDefault="007622B4" w:rsidP="007622B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2B4" w:rsidRPr="008B3969" w:rsidRDefault="007622B4" w:rsidP="007622B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9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7622B4" w:rsidRPr="00C30840" w:rsidRDefault="007622B4" w:rsidP="007622B4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840">
        <w:rPr>
          <w:rFonts w:ascii="Times New Roman" w:eastAsia="Times New Roman" w:hAnsi="Times New Roman" w:cs="Times New Roman"/>
          <w:sz w:val="28"/>
          <w:szCs w:val="28"/>
        </w:rPr>
        <w:t xml:space="preserve">Вода (многоликая планета). - М:. Бук Хаус,2005. </w:t>
      </w:r>
    </w:p>
    <w:p w:rsidR="007622B4" w:rsidRDefault="007622B4" w:rsidP="007622B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Бесчастнов Н.П. Графика пейзажа</w:t>
      </w:r>
      <w:r w:rsidRPr="008B3969">
        <w:rPr>
          <w:rFonts w:ascii="Times New Roman" w:eastAsia="Times New Roman" w:hAnsi="Times New Roman" w:cs="Times New Roman"/>
          <w:sz w:val="28"/>
          <w:szCs w:val="28"/>
        </w:rPr>
        <w:t>: учебное пособие для студентов. – М.: Гуманитарное издательство ВЛАДОС, 20</w:t>
      </w:r>
      <w:r>
        <w:rPr>
          <w:rFonts w:ascii="Times New Roman" w:eastAsia="Times New Roman" w:hAnsi="Times New Roman" w:cs="Times New Roman"/>
          <w:sz w:val="28"/>
          <w:szCs w:val="28"/>
        </w:rPr>
        <w:t>05.</w:t>
      </w:r>
    </w:p>
    <w:p w:rsidR="007622B4" w:rsidRDefault="007622B4" w:rsidP="007622B4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CA">
        <w:rPr>
          <w:rFonts w:ascii="Times New Roman" w:eastAsia="Times New Roman" w:hAnsi="Times New Roman" w:cs="Times New Roman"/>
          <w:sz w:val="28"/>
          <w:szCs w:val="28"/>
        </w:rPr>
        <w:t>Ермолаева М.Г. Современный урок: анализ, тенденции, возможности: Учебно-методическое пособие. – СПб.: КАРО, 2008.</w:t>
      </w:r>
    </w:p>
    <w:p w:rsidR="007622B4" w:rsidRPr="001C2FCA" w:rsidRDefault="007622B4" w:rsidP="007622B4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Иоханнес Иттен. Искусство цвета. М.: Д. Аронов, 2001.</w:t>
      </w:r>
    </w:p>
    <w:p w:rsidR="007622B4" w:rsidRDefault="007622B4" w:rsidP="007622B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969">
        <w:rPr>
          <w:rFonts w:ascii="Times New Roman" w:eastAsia="Times New Roman" w:hAnsi="Times New Roman" w:cs="Times New Roman"/>
          <w:sz w:val="28"/>
          <w:szCs w:val="28"/>
        </w:rPr>
        <w:t>Петербургский урок: сборник материалов/ сост. А.К. Данилова; под общ. Ред. И.М. Муштавинской, Н.В. Семеновой. – СПб.: АППО,2010.</w:t>
      </w:r>
    </w:p>
    <w:p w:rsidR="007622B4" w:rsidRPr="008B3969" w:rsidRDefault="007622B4" w:rsidP="007622B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Энциклопедия живописи. Редакторы: Борисовскя А.Н., Козлова С.И., Траскин В.Ю. – М.: АСТ 1997.</w:t>
      </w:r>
    </w:p>
    <w:p w:rsidR="007622B4" w:rsidRPr="00E4000D" w:rsidRDefault="007622B4" w:rsidP="007622B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000D">
        <w:rPr>
          <w:rFonts w:ascii="Times New Roman" w:hAnsi="Times New Roman" w:cs="Times New Roman"/>
          <w:sz w:val="28"/>
          <w:szCs w:val="28"/>
        </w:rPr>
        <w:t>http://www.o8ode.ru/article/krie/emoto/vrata-3.htm</w:t>
      </w:r>
    </w:p>
    <w:p w:rsidR="007622B4" w:rsidRDefault="007622B4" w:rsidP="007622B4">
      <w:pPr>
        <w:pStyle w:val="a"/>
        <w:numPr>
          <w:ilvl w:val="0"/>
          <w:numId w:val="2"/>
        </w:numPr>
      </w:pPr>
      <w:hyperlink r:id="rId9" w:history="1">
        <w:r w:rsidRPr="00B35E16">
          <w:rPr>
            <w:rStyle w:val="a7"/>
          </w:rPr>
          <w:t>http://allday.ru/2007/11/22/page,1,2,snezhinki_pod_mikroskopom.html</w:t>
        </w:r>
      </w:hyperlink>
    </w:p>
    <w:p w:rsidR="007622B4" w:rsidRPr="00FD1E1A" w:rsidRDefault="007622B4" w:rsidP="00FD1E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22B4" w:rsidRPr="00FD1E1A" w:rsidSect="00BD6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43" w:rsidRDefault="00611C43" w:rsidP="00B72CCB">
      <w:pPr>
        <w:spacing w:after="0" w:line="240" w:lineRule="auto"/>
      </w:pPr>
      <w:r>
        <w:separator/>
      </w:r>
    </w:p>
  </w:endnote>
  <w:endnote w:type="continuationSeparator" w:id="1">
    <w:p w:rsidR="00611C43" w:rsidRDefault="00611C43" w:rsidP="00B7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43" w:rsidRDefault="00611C43" w:rsidP="00B72CCB">
      <w:pPr>
        <w:spacing w:after="0" w:line="240" w:lineRule="auto"/>
      </w:pPr>
      <w:r>
        <w:separator/>
      </w:r>
    </w:p>
  </w:footnote>
  <w:footnote w:type="continuationSeparator" w:id="1">
    <w:p w:rsidR="00611C43" w:rsidRDefault="00611C43" w:rsidP="00B7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B" w:rsidRDefault="00B72C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8ED"/>
    <w:multiLevelType w:val="hybridMultilevel"/>
    <w:tmpl w:val="1554AAFA"/>
    <w:lvl w:ilvl="0" w:tplc="EC48052E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4F3972"/>
    <w:multiLevelType w:val="hybridMultilevel"/>
    <w:tmpl w:val="2EA8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65A78"/>
    <w:multiLevelType w:val="hybridMultilevel"/>
    <w:tmpl w:val="70000ED2"/>
    <w:lvl w:ilvl="0" w:tplc="CF0A511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E1A"/>
    <w:rsid w:val="000B645F"/>
    <w:rsid w:val="003B4F69"/>
    <w:rsid w:val="00611C43"/>
    <w:rsid w:val="006A439E"/>
    <w:rsid w:val="007622B4"/>
    <w:rsid w:val="007E0A20"/>
    <w:rsid w:val="00986E47"/>
    <w:rsid w:val="009C3903"/>
    <w:rsid w:val="00B72CCB"/>
    <w:rsid w:val="00BD63D6"/>
    <w:rsid w:val="00E62E3B"/>
    <w:rsid w:val="00F121F6"/>
    <w:rsid w:val="00F51941"/>
    <w:rsid w:val="00FD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3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D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D1E1A"/>
    <w:rPr>
      <w:rFonts w:ascii="Tahoma" w:hAnsi="Tahoma" w:cs="Tahoma"/>
      <w:sz w:val="16"/>
      <w:szCs w:val="16"/>
    </w:rPr>
  </w:style>
  <w:style w:type="paragraph" w:styleId="a">
    <w:name w:val="Normal (Web)"/>
    <w:basedOn w:val="a0"/>
    <w:rsid w:val="00F51941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34"/>
    <w:qFormat/>
    <w:rsid w:val="00F51941"/>
    <w:pPr>
      <w:ind w:left="720"/>
      <w:contextualSpacing/>
    </w:pPr>
  </w:style>
  <w:style w:type="character" w:styleId="a7">
    <w:name w:val="Hyperlink"/>
    <w:basedOn w:val="a1"/>
    <w:rsid w:val="00F51941"/>
    <w:rPr>
      <w:color w:val="0000FF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B7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72CCB"/>
  </w:style>
  <w:style w:type="paragraph" w:styleId="aa">
    <w:name w:val="footer"/>
    <w:basedOn w:val="a0"/>
    <w:link w:val="ab"/>
    <w:uiPriority w:val="99"/>
    <w:unhideWhenUsed/>
    <w:rsid w:val="00B7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72CCB"/>
  </w:style>
  <w:style w:type="paragraph" w:styleId="ac">
    <w:name w:val="No Spacing"/>
    <w:link w:val="ad"/>
    <w:uiPriority w:val="1"/>
    <w:qFormat/>
    <w:rsid w:val="007E0A20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1"/>
    <w:link w:val="ac"/>
    <w:uiPriority w:val="1"/>
    <w:rsid w:val="007E0A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lday.ru/2007/11/22/page,1,2,snezhinki_pod_mikroskopom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FC7725-534F-4BB8-B356-EF9651AD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9</cp:revision>
  <dcterms:created xsi:type="dcterms:W3CDTF">2012-01-14T15:08:00Z</dcterms:created>
  <dcterms:modified xsi:type="dcterms:W3CDTF">2012-01-14T16:34:00Z</dcterms:modified>
</cp:coreProperties>
</file>