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64" w:rsidRDefault="00673864" w:rsidP="00673864">
      <w:pPr>
        <w:jc w:val="center"/>
      </w:pPr>
      <w:r>
        <w:t>Классный час</w:t>
      </w:r>
      <w:r w:rsidR="00E87DBB">
        <w:t xml:space="preserve"> </w:t>
      </w:r>
      <w:proofErr w:type="gramStart"/>
      <w:r w:rsidR="00E87DBB">
        <w:t>для</w:t>
      </w:r>
      <w:proofErr w:type="gramEnd"/>
      <w:r>
        <w:t xml:space="preserve"> на тему </w:t>
      </w:r>
    </w:p>
    <w:p w:rsidR="00E87DBB" w:rsidRPr="00E87DBB" w:rsidRDefault="00673864" w:rsidP="00673864">
      <w:pPr>
        <w:jc w:val="center"/>
        <w:rPr>
          <w:b/>
          <w:sz w:val="44"/>
          <w:szCs w:val="44"/>
        </w:rPr>
      </w:pPr>
      <w:r w:rsidRPr="00E87DBB">
        <w:rPr>
          <w:b/>
          <w:sz w:val="44"/>
          <w:szCs w:val="44"/>
        </w:rPr>
        <w:t>«Всемирный день доброты»</w:t>
      </w:r>
      <w:r w:rsidR="00E87DBB" w:rsidRPr="00E87DBB">
        <w:rPr>
          <w:b/>
          <w:sz w:val="44"/>
          <w:szCs w:val="44"/>
        </w:rPr>
        <w:t xml:space="preserve"> </w:t>
      </w:r>
    </w:p>
    <w:p w:rsidR="005069AD" w:rsidRPr="00E87DBB" w:rsidRDefault="00E87DBB" w:rsidP="00673864">
      <w:pPr>
        <w:jc w:val="center"/>
      </w:pPr>
      <w:r w:rsidRPr="00E87DBB">
        <w:t>(5-6 классы)</w:t>
      </w:r>
    </w:p>
    <w:p w:rsidR="005F41EB" w:rsidRDefault="00E87DBB" w:rsidP="00E87DBB">
      <w:pPr>
        <w:jc w:val="right"/>
        <w:rPr>
          <w:sz w:val="24"/>
          <w:szCs w:val="24"/>
        </w:rPr>
      </w:pPr>
      <w:r w:rsidRPr="005F41EB">
        <w:rPr>
          <w:b/>
          <w:sz w:val="24"/>
          <w:szCs w:val="24"/>
        </w:rPr>
        <w:t>Подготовила</w:t>
      </w:r>
      <w:r w:rsidRPr="00E87DBB">
        <w:rPr>
          <w:sz w:val="24"/>
          <w:szCs w:val="24"/>
        </w:rPr>
        <w:t>:</w:t>
      </w:r>
      <w:r>
        <w:rPr>
          <w:sz w:val="24"/>
          <w:szCs w:val="24"/>
        </w:rPr>
        <w:t xml:space="preserve"> учитель русского языка и литературы</w:t>
      </w:r>
      <w:r w:rsidR="005F41EB">
        <w:rPr>
          <w:sz w:val="24"/>
          <w:szCs w:val="24"/>
        </w:rPr>
        <w:t xml:space="preserve"> МБОУ «ДСОШ №2»,</w:t>
      </w:r>
      <w:r w:rsidRPr="00E87DBB">
        <w:rPr>
          <w:sz w:val="24"/>
          <w:szCs w:val="24"/>
        </w:rPr>
        <w:t xml:space="preserve"> классный руководитель</w:t>
      </w:r>
    </w:p>
    <w:p w:rsidR="00E87DBB" w:rsidRPr="00E87DBB" w:rsidRDefault="00E87DBB" w:rsidP="00E87DBB">
      <w:pPr>
        <w:jc w:val="right"/>
        <w:rPr>
          <w:sz w:val="24"/>
          <w:szCs w:val="24"/>
        </w:rPr>
      </w:pPr>
      <w:r w:rsidRPr="00E87DBB">
        <w:rPr>
          <w:sz w:val="24"/>
          <w:szCs w:val="24"/>
        </w:rPr>
        <w:t xml:space="preserve"> 5 </w:t>
      </w:r>
      <w:proofErr w:type="gramStart"/>
      <w:r w:rsidRPr="00E87DBB">
        <w:rPr>
          <w:sz w:val="24"/>
          <w:szCs w:val="24"/>
        </w:rPr>
        <w:t>в</w:t>
      </w:r>
      <w:proofErr w:type="gramEnd"/>
      <w:r w:rsidRPr="00E87DBB">
        <w:rPr>
          <w:sz w:val="24"/>
          <w:szCs w:val="24"/>
        </w:rPr>
        <w:t xml:space="preserve"> класса Газизова Р.И.</w:t>
      </w:r>
    </w:p>
    <w:p w:rsidR="00673864" w:rsidRPr="00673864" w:rsidRDefault="00673864" w:rsidP="00673864">
      <w:r w:rsidRPr="00673864">
        <w:t xml:space="preserve"> </w:t>
      </w:r>
    </w:p>
    <w:p w:rsidR="00765655" w:rsidRPr="00D377A5" w:rsidRDefault="00673864" w:rsidP="00480A03">
      <w:pPr>
        <w:rPr>
          <w:b/>
        </w:rPr>
      </w:pPr>
      <w:r w:rsidRPr="00D377A5">
        <w:rPr>
          <w:b/>
        </w:rPr>
        <w:t xml:space="preserve">Цель: </w:t>
      </w:r>
    </w:p>
    <w:p w:rsidR="00765655" w:rsidRDefault="00765655" w:rsidP="00480A03"/>
    <w:p w:rsidR="00673864" w:rsidRPr="00765655" w:rsidRDefault="00673864" w:rsidP="00480A03">
      <w:pPr>
        <w:pStyle w:val="a3"/>
        <w:numPr>
          <w:ilvl w:val="0"/>
          <w:numId w:val="1"/>
        </w:numPr>
        <w:ind w:left="0" w:firstLine="0"/>
        <w:rPr>
          <w:i/>
        </w:rPr>
      </w:pPr>
      <w:r>
        <w:t xml:space="preserve">Познакомить детей </w:t>
      </w:r>
      <w:r w:rsidR="007317DB">
        <w:t xml:space="preserve"> </w:t>
      </w:r>
      <w:proofErr w:type="gramStart"/>
      <w:r w:rsidR="007317DB">
        <w:t>со</w:t>
      </w:r>
      <w:proofErr w:type="gramEnd"/>
      <w:r w:rsidR="007317DB">
        <w:t xml:space="preserve"> Всемирным днем доброты; провести беседу на данную тему, составить определение понятий </w:t>
      </w:r>
      <w:r w:rsidR="007317DB" w:rsidRPr="00765655">
        <w:rPr>
          <w:i/>
        </w:rPr>
        <w:t>доброта и добрый</w:t>
      </w:r>
      <w:r w:rsidR="006B5F99" w:rsidRPr="00765655">
        <w:rPr>
          <w:i/>
        </w:rPr>
        <w:t>.</w:t>
      </w:r>
    </w:p>
    <w:p w:rsidR="00765655" w:rsidRPr="00765655" w:rsidRDefault="00765655" w:rsidP="00480A03">
      <w:pPr>
        <w:rPr>
          <w:i/>
        </w:rPr>
      </w:pPr>
    </w:p>
    <w:p w:rsidR="006B5F99" w:rsidRDefault="006B5F99" w:rsidP="00480A03">
      <w:pPr>
        <w:pStyle w:val="a3"/>
        <w:numPr>
          <w:ilvl w:val="0"/>
          <w:numId w:val="1"/>
        </w:numPr>
        <w:ind w:left="0" w:firstLine="0"/>
      </w:pPr>
      <w:r w:rsidRPr="006B5F99">
        <w:t>Развивать</w:t>
      </w:r>
      <w:r>
        <w:t xml:space="preserve"> навыки творческого мышления</w:t>
      </w:r>
      <w:r w:rsidR="00765655">
        <w:t xml:space="preserve">, коллективной работы, самоанализа. </w:t>
      </w:r>
    </w:p>
    <w:p w:rsidR="00765655" w:rsidRDefault="00765655" w:rsidP="00480A03">
      <w:pPr>
        <w:pStyle w:val="a3"/>
        <w:ind w:left="0"/>
      </w:pPr>
    </w:p>
    <w:p w:rsidR="00765655" w:rsidRDefault="00765655" w:rsidP="00480A03">
      <w:pPr>
        <w:pStyle w:val="a3"/>
        <w:ind w:left="0"/>
      </w:pPr>
    </w:p>
    <w:p w:rsidR="00765655" w:rsidRDefault="00765655" w:rsidP="00480A03">
      <w:pPr>
        <w:pStyle w:val="a3"/>
        <w:numPr>
          <w:ilvl w:val="0"/>
          <w:numId w:val="1"/>
        </w:numPr>
        <w:ind w:left="0" w:firstLine="0"/>
      </w:pPr>
      <w:r>
        <w:t xml:space="preserve">Воспитывать понимание слова </w:t>
      </w:r>
      <w:r w:rsidRPr="00765655">
        <w:rPr>
          <w:i/>
        </w:rPr>
        <w:t>доброта</w:t>
      </w:r>
      <w:r>
        <w:t>, дружное и уважительное отношение к окружающему миру, чувство ответственности за свои поступки и слова</w:t>
      </w:r>
      <w:r w:rsidR="00344B65">
        <w:t xml:space="preserve">, чувство коллективизма, правильное понимание  значения слова </w:t>
      </w:r>
      <w:r w:rsidR="00344B65" w:rsidRPr="00344B65">
        <w:rPr>
          <w:i/>
        </w:rPr>
        <w:t>дружба</w:t>
      </w:r>
      <w:r w:rsidR="00344B65">
        <w:t>.</w:t>
      </w:r>
    </w:p>
    <w:p w:rsidR="00887B20" w:rsidRDefault="00887B20" w:rsidP="00480A03">
      <w:r w:rsidRPr="00D377A5">
        <w:rPr>
          <w:b/>
        </w:rPr>
        <w:t>Методы</w:t>
      </w:r>
      <w:r>
        <w:t>: наглядный, словесный, практический, частично-поисковый, проблемный.</w:t>
      </w:r>
    </w:p>
    <w:p w:rsidR="00D377A5" w:rsidRDefault="00D377A5" w:rsidP="00480A03"/>
    <w:p w:rsidR="00887B20" w:rsidRDefault="00887B20" w:rsidP="00480A03">
      <w:r w:rsidRPr="00D377A5">
        <w:rPr>
          <w:b/>
        </w:rPr>
        <w:t>Оборудование:</w:t>
      </w:r>
      <w:r w:rsidR="00B54BB5">
        <w:t xml:space="preserve"> интерактивная доска, карточки для учащихся.</w:t>
      </w:r>
    </w:p>
    <w:p w:rsidR="00344B65" w:rsidRDefault="00344B65" w:rsidP="00480A03">
      <w:pPr>
        <w:pStyle w:val="a3"/>
        <w:ind w:left="0"/>
      </w:pPr>
    </w:p>
    <w:p w:rsidR="00344B65" w:rsidRPr="00D377A5" w:rsidRDefault="00344B65" w:rsidP="00480A03">
      <w:pPr>
        <w:pStyle w:val="a3"/>
        <w:ind w:left="0"/>
        <w:rPr>
          <w:b/>
        </w:rPr>
      </w:pPr>
      <w:r w:rsidRPr="00D377A5">
        <w:rPr>
          <w:b/>
        </w:rPr>
        <w:t>Ход мероприятия:</w:t>
      </w:r>
    </w:p>
    <w:p w:rsidR="00344B65" w:rsidRDefault="00344B65" w:rsidP="00480A03">
      <w:pPr>
        <w:pStyle w:val="a3"/>
        <w:ind w:left="0"/>
      </w:pPr>
    </w:p>
    <w:p w:rsidR="00344B65" w:rsidRDefault="00344B65" w:rsidP="00480A03">
      <w:pPr>
        <w:pStyle w:val="a3"/>
        <w:numPr>
          <w:ilvl w:val="0"/>
          <w:numId w:val="2"/>
        </w:numPr>
        <w:ind w:left="0" w:firstLine="0"/>
      </w:pPr>
      <w:r w:rsidRPr="00D377A5">
        <w:rPr>
          <w:b/>
        </w:rPr>
        <w:t>Организационный этап</w:t>
      </w:r>
      <w:r>
        <w:t>.</w:t>
      </w:r>
    </w:p>
    <w:p w:rsidR="005F41EB" w:rsidRDefault="005F41EB" w:rsidP="005F41EB">
      <w:pPr>
        <w:pStyle w:val="a3"/>
        <w:ind w:left="0"/>
      </w:pPr>
    </w:p>
    <w:p w:rsidR="00344B65" w:rsidRDefault="00344B65" w:rsidP="00480A03">
      <w:pPr>
        <w:pStyle w:val="a3"/>
        <w:ind w:left="0"/>
      </w:pPr>
      <w:r>
        <w:t>Приветствие. Постановка  целей и задач классного часа.</w:t>
      </w:r>
      <w:r w:rsidR="00B54BB5">
        <w:t xml:space="preserve"> Создание уютной</w:t>
      </w:r>
      <w:r w:rsidR="0068367C">
        <w:t xml:space="preserve"> и  доброжелательной атмосферы в классе</w:t>
      </w:r>
      <w:proofErr w:type="gramStart"/>
      <w:r w:rsidR="0068367C">
        <w:t>.</w:t>
      </w:r>
      <w:proofErr w:type="gramEnd"/>
      <w:r w:rsidR="0068367C">
        <w:t xml:space="preserve"> ( </w:t>
      </w:r>
      <w:proofErr w:type="gramStart"/>
      <w:r w:rsidR="0068367C">
        <w:t>с</w:t>
      </w:r>
      <w:proofErr w:type="gramEnd"/>
      <w:r w:rsidR="0068367C">
        <w:t>лайд 1)</w:t>
      </w:r>
    </w:p>
    <w:p w:rsidR="00135F25" w:rsidRDefault="00135F25" w:rsidP="00480A03">
      <w:pPr>
        <w:pStyle w:val="a3"/>
        <w:ind w:left="0"/>
      </w:pPr>
      <w:r>
        <w:t>- Доброе утро, ребята! Хочу пожелать вам удачного и плодотворного дня. Сегодняшний наш классный час посвящается Всемирному дню доброты. 13 ноября по всему миру люди отмечают этот праздник.</w:t>
      </w:r>
      <w:r w:rsidR="00F66C6C">
        <w:t xml:space="preserve"> Подробнее об этом празднике нам расскажет…(один из подготовленных заранее учеников выступает с докладом</w:t>
      </w:r>
      <w:proofErr w:type="gramStart"/>
      <w:r w:rsidR="00F66C6C">
        <w:t xml:space="preserve"> )</w:t>
      </w:r>
      <w:proofErr w:type="gramEnd"/>
    </w:p>
    <w:p w:rsidR="00480A03" w:rsidRPr="00480A03" w:rsidRDefault="00480A03" w:rsidP="00480A03">
      <w:pPr>
        <w:spacing w:line="210" w:lineRule="atLeast"/>
        <w:rPr>
          <w:rFonts w:eastAsia="Times New Roman"/>
          <w:color w:val="000000" w:themeColor="text1"/>
          <w:lang w:eastAsia="ru-RU"/>
        </w:rPr>
      </w:pPr>
      <w:r w:rsidRPr="00480A03">
        <w:rPr>
          <w:rFonts w:eastAsia="Times New Roman"/>
          <w:color w:val="000000" w:themeColor="text1"/>
          <w:lang w:eastAsia="ru-RU"/>
        </w:rPr>
        <w:t>13 ноября отмечается Всемирный день доброты (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World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Kindness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Day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>). Именно в этот день в 1998 году в Токио открылась первая конференция Всемирного движения за доброту, в которой участвовали Австралия, Канада, Япония, Таиланд, Сингапур, Великобритания, США. Позднее к движению присоединились и другие страны. </w:t>
      </w:r>
      <w:r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>По мнению ученых, те, кто выражает свою благодарность, нежность и другие добрые чувства к людям в конкретных повседневных делах, не только с большим оптимизмом смотрят на мир, но и физически чувствуют себя лучше, ощущают свою жизнь более гармоничной.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 xml:space="preserve">В свою очередь ученые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Мичиганского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университета (США) считают, что добрые люди меньше болеют и дольше живут. Исследователи наблюдали в течение пяти лет более 400 пожилых супружеских пар. Партнеры, проявлявшие внимание и </w:t>
      </w:r>
      <w:proofErr w:type="gramStart"/>
      <w:r w:rsidRPr="00480A03">
        <w:rPr>
          <w:rFonts w:eastAsia="Times New Roman"/>
          <w:color w:val="000000" w:themeColor="text1"/>
          <w:lang w:eastAsia="ru-RU"/>
        </w:rPr>
        <w:t>заботу по отношению</w:t>
      </w:r>
      <w:proofErr w:type="gramEnd"/>
      <w:r w:rsidRPr="00480A03">
        <w:rPr>
          <w:rFonts w:eastAsia="Times New Roman"/>
          <w:color w:val="000000" w:themeColor="text1"/>
          <w:lang w:eastAsia="ru-RU"/>
        </w:rPr>
        <w:t xml:space="preserve"> друг к другу, болели в два раза реже.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lastRenderedPageBreak/>
        <w:t xml:space="preserve">Ученые также отметили, что отзывчивые люди живут в среднем на девять лет дольше, вероятно, благодаря тому, что у них лучше иммунитет и здоровее сердце: ведь когда человек делает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что</w:t>
      </w:r>
      <w:r w:rsidRPr="00480A03">
        <w:rPr>
          <w:rFonts w:eastAsia="Times New Roman"/>
          <w:color w:val="000000" w:themeColor="text1"/>
          <w:lang w:eastAsia="ru-RU"/>
        </w:rPr>
        <w:noBreakHyphen/>
        <w:t>то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хорошее другим людям, у него повышается уровень лимфоцитов, и расширяются сосуды.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 xml:space="preserve">Другой "побочный эффект" доброты </w:t>
      </w:r>
      <w:r w:rsidRPr="00480A03">
        <w:rPr>
          <w:rFonts w:eastAsia="Times New Roman"/>
          <w:color w:val="000000" w:themeColor="text1"/>
          <w:lang w:eastAsia="ru-RU"/>
        </w:rPr>
        <w:noBreakHyphen/>
        <w:t xml:space="preserve"> выработка "гормонов удовольствия". </w:t>
      </w:r>
      <w:proofErr w:type="gramStart"/>
      <w:r w:rsidRPr="00480A03">
        <w:rPr>
          <w:rFonts w:eastAsia="Times New Roman"/>
          <w:color w:val="000000" w:themeColor="text1"/>
          <w:lang w:eastAsia="ru-RU"/>
        </w:rPr>
        <w:t xml:space="preserve">Когда человек помогает другим людям, его мозг вырабатывает большое количество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эндорфинов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>, известных как прекрасное природное обезболивающее.</w:t>
      </w:r>
      <w:proofErr w:type="gramEnd"/>
      <w:r w:rsidRPr="00480A03">
        <w:rPr>
          <w:rFonts w:eastAsia="Times New Roman"/>
          <w:color w:val="000000" w:themeColor="text1"/>
          <w:lang w:eastAsia="ru-RU"/>
        </w:rPr>
        <w:t xml:space="preserve"> Кроме того,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эндорфины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обладают успокаивающим эффектом, нейтрализуют воздействие стресса, облегчают депрессию. Проявляя отзывчивость, мы испытываем физическое облегчение, чувствуем себя менее одиноко, окружающие вызывают у нас меньше неприязни. Наконец, отзывчивость сопровождается душевным подъемом, граничащим с эйфорией, что объясняется выработкой гормона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серотонина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>, регулирующего наше настроение.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 xml:space="preserve">В России Всемирный день доброты впервые прошел в 2009 году. В этот день в Москве на Манежной площади состоялся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флешмоб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, инициатором которого выступил журнал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Psychologies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>. На площади собралось множество людей, желающих присоединиться к Всемирному движению. В 11:00 все пришедшие взялись за руки, образовав тем самым круг, в центре которого оказался Глобус Часов Мира. Данный жест послужил символическим знаком солидарности со всем миром и теми странами, в которых также проходит День доброты.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 xml:space="preserve">В этот же день в столичных кофейнях </w:t>
      </w:r>
      <w:proofErr w:type="spellStart"/>
      <w:r w:rsidRPr="00480A03">
        <w:rPr>
          <w:rFonts w:eastAsia="Times New Roman"/>
          <w:color w:val="000000" w:themeColor="text1"/>
          <w:lang w:eastAsia="ru-RU"/>
        </w:rPr>
        <w:t>Starbucks</w:t>
      </w:r>
      <w:proofErr w:type="spellEnd"/>
      <w:r w:rsidRPr="00480A03">
        <w:rPr>
          <w:rFonts w:eastAsia="Times New Roman"/>
          <w:color w:val="000000" w:themeColor="text1"/>
          <w:lang w:eastAsia="ru-RU"/>
        </w:rPr>
        <w:t xml:space="preserve"> были организованы специальные Почтовые Пункты Доброты, где все желающие могли написать личные письма жителям интернатов для пожилых людей, послать им несколько теплых слов поддержки и участия. К вечеру 13 ноября больше 500 писем было отправлено по двумстам адресам жителей интернатов Тульской и Владимирской области. </w:t>
      </w:r>
      <w:r w:rsidRPr="00480A03">
        <w:rPr>
          <w:rFonts w:eastAsia="Times New Roman"/>
          <w:color w:val="000000" w:themeColor="text1"/>
          <w:lang w:eastAsia="ru-RU"/>
        </w:rPr>
        <w:br/>
      </w:r>
      <w:r w:rsidRPr="00480A03">
        <w:rPr>
          <w:rFonts w:eastAsia="Times New Roman"/>
          <w:color w:val="000000" w:themeColor="text1"/>
          <w:lang w:eastAsia="ru-RU"/>
        </w:rPr>
        <w:br/>
        <w:t>В других странах в этот праздник принято также дарить знакомым и незнакомым людям цветы.</w:t>
      </w:r>
    </w:p>
    <w:p w:rsidR="00480A03" w:rsidRPr="00480A03" w:rsidRDefault="00480A03" w:rsidP="00480A03">
      <w:pPr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68367C" w:rsidRDefault="00F66C6C" w:rsidP="00480A03">
      <w:pPr>
        <w:pStyle w:val="a3"/>
        <w:ind w:left="0"/>
      </w:pPr>
      <w:r>
        <w:t xml:space="preserve">- Спасибо, огромное. А теперь давайте поговорим о </w:t>
      </w:r>
      <w:r w:rsidRPr="00F66C6C">
        <w:rPr>
          <w:b/>
        </w:rPr>
        <w:t>доброте</w:t>
      </w:r>
      <w:r>
        <w:t>.</w:t>
      </w:r>
    </w:p>
    <w:p w:rsidR="005F41EB" w:rsidRDefault="005F41EB" w:rsidP="00480A03">
      <w:pPr>
        <w:pStyle w:val="a3"/>
        <w:ind w:left="0"/>
      </w:pPr>
    </w:p>
    <w:p w:rsidR="0068367C" w:rsidRDefault="0068367C" w:rsidP="00480A03">
      <w:pPr>
        <w:pStyle w:val="a3"/>
        <w:numPr>
          <w:ilvl w:val="0"/>
          <w:numId w:val="2"/>
        </w:numPr>
        <w:ind w:left="0" w:firstLine="0"/>
        <w:rPr>
          <w:b/>
        </w:rPr>
      </w:pPr>
      <w:r w:rsidRPr="002A05AB">
        <w:rPr>
          <w:b/>
        </w:rPr>
        <w:t>Беседа о доброте.</w:t>
      </w:r>
    </w:p>
    <w:p w:rsidR="005F41EB" w:rsidRPr="002A05AB" w:rsidRDefault="005F41EB" w:rsidP="005F41EB">
      <w:pPr>
        <w:pStyle w:val="a3"/>
        <w:ind w:left="0"/>
        <w:rPr>
          <w:b/>
        </w:rPr>
      </w:pPr>
    </w:p>
    <w:p w:rsidR="0014048E" w:rsidRDefault="00135F25" w:rsidP="00480A03">
      <w:r>
        <w:t>Учитель ведет бе</w:t>
      </w:r>
      <w:r w:rsidR="00F66C6C">
        <w:t>седу с классом, задавая вопросы проблемного характера.</w:t>
      </w:r>
    </w:p>
    <w:p w:rsidR="00F66C6C" w:rsidRDefault="00F66C6C" w:rsidP="00480A03">
      <w:r>
        <w:t>-</w:t>
      </w:r>
      <w:r w:rsidR="0040722C">
        <w:t xml:space="preserve"> </w:t>
      </w:r>
      <w:r>
        <w:t>Скажите, ребята, что же такое доброта в вашем представлении?</w:t>
      </w:r>
    </w:p>
    <w:p w:rsidR="00F66C6C" w:rsidRDefault="00F66C6C" w:rsidP="00480A03">
      <w:r>
        <w:t>(доброта – это желание помочь другим, взаимоуважение, отзывчивость и т. д.)</w:t>
      </w:r>
    </w:p>
    <w:p w:rsidR="0068367C" w:rsidRDefault="00F66C6C" w:rsidP="00480A03">
      <w:r>
        <w:t xml:space="preserve"> </w:t>
      </w:r>
      <w:r w:rsidR="0040722C">
        <w:t xml:space="preserve">- В словаре Ожегова дается несколько определений понятия </w:t>
      </w:r>
      <w:proofErr w:type="gramStart"/>
      <w:r w:rsidR="004B0AFD">
        <w:rPr>
          <w:i/>
        </w:rPr>
        <w:t>добрый</w:t>
      </w:r>
      <w:proofErr w:type="gramEnd"/>
      <w:r w:rsidR="0040722C">
        <w:rPr>
          <w:i/>
        </w:rPr>
        <w:t xml:space="preserve">. </w:t>
      </w:r>
      <w:r w:rsidR="00235380">
        <w:t xml:space="preserve">Обратите внимание </w:t>
      </w:r>
      <w:r w:rsidR="0040722C">
        <w:t>на слайды.</w:t>
      </w:r>
      <w:r w:rsidR="004B0AFD">
        <w:t xml:space="preserve"> </w:t>
      </w:r>
      <w:r w:rsidR="004B0AFD" w:rsidRPr="004B0AFD">
        <w:rPr>
          <w:b/>
        </w:rPr>
        <w:t>Добрый</w:t>
      </w:r>
      <w:r w:rsidR="004B0AFD">
        <w:t xml:space="preserve"> человек – человек</w:t>
      </w:r>
      <w:proofErr w:type="gramStart"/>
      <w:r w:rsidR="004B0AFD">
        <w:t xml:space="preserve"> ,</w:t>
      </w:r>
      <w:proofErr w:type="gramEnd"/>
      <w:r w:rsidR="004B0AFD">
        <w:t xml:space="preserve">несущий благо, добро; отзывчивый, хороший, нравственный, дружеский, честный. </w:t>
      </w:r>
    </w:p>
    <w:p w:rsidR="004B0AFD" w:rsidRDefault="004B0AFD" w:rsidP="00480A03">
      <w:r>
        <w:t xml:space="preserve">Вы были правы, ребята, в определении слова доброта. </w:t>
      </w:r>
    </w:p>
    <w:p w:rsidR="004B0AFD" w:rsidRDefault="004B0AFD" w:rsidP="00480A03">
      <w:r>
        <w:t xml:space="preserve"> </w:t>
      </w:r>
    </w:p>
    <w:p w:rsidR="004B0AFD" w:rsidRDefault="002A05AB" w:rsidP="007746D7">
      <w:pPr>
        <w:pStyle w:val="a3"/>
        <w:numPr>
          <w:ilvl w:val="0"/>
          <w:numId w:val="2"/>
        </w:numPr>
        <w:ind w:left="0" w:firstLine="0"/>
        <w:rPr>
          <w:b/>
        </w:rPr>
      </w:pPr>
      <w:r w:rsidRPr="002A05AB">
        <w:rPr>
          <w:b/>
        </w:rPr>
        <w:t>Беседа «Проявление доброты».</w:t>
      </w:r>
    </w:p>
    <w:p w:rsidR="002A05AB" w:rsidRDefault="002A05AB" w:rsidP="007746D7">
      <w:pPr>
        <w:pStyle w:val="a3"/>
        <w:ind w:left="0"/>
        <w:rPr>
          <w:b/>
        </w:rPr>
      </w:pPr>
    </w:p>
    <w:p w:rsidR="002A05AB" w:rsidRPr="002A05AB" w:rsidRDefault="002A05AB" w:rsidP="007746D7">
      <w:pPr>
        <w:pStyle w:val="a3"/>
        <w:ind w:left="0"/>
      </w:pPr>
      <w:r>
        <w:lastRenderedPageBreak/>
        <w:t>- Ребята, обратите внимание на следующие слайды</w:t>
      </w:r>
      <w:proofErr w:type="gramStart"/>
      <w:r>
        <w:t>.</w:t>
      </w:r>
      <w:proofErr w:type="gramEnd"/>
      <w:r>
        <w:t xml:space="preserve"> </w:t>
      </w:r>
      <w:r w:rsidR="007746D7">
        <w:t>На них изображена определенная ситуация</w:t>
      </w:r>
      <w:proofErr w:type="gramStart"/>
      <w:r w:rsidR="007746D7">
        <w:t>.</w:t>
      </w:r>
      <w:proofErr w:type="gramEnd"/>
      <w:r w:rsidR="007746D7">
        <w:t xml:space="preserve"> Вы должны подумать и ответить, можем ли мы отнести данную ситуацию к проявлению доброты.</w:t>
      </w:r>
    </w:p>
    <w:p w:rsidR="00AB76AD" w:rsidRDefault="007746D7" w:rsidP="007746D7">
      <w:pPr>
        <w:pStyle w:val="a3"/>
        <w:ind w:left="0"/>
      </w:pPr>
      <w:r w:rsidRPr="007746D7">
        <w:t>На экране</w:t>
      </w:r>
      <w:r>
        <w:t xml:space="preserve"> один за другим меняются слайды</w:t>
      </w:r>
      <w:r w:rsidR="00AB76AD">
        <w:t>, на которых изображены различные ситуации:1. Маленькая девочка кормит голубей; 2. Человек кормит бездомную собаку; 3. Девушка помогает пожилой женщине донести тяжелые пакеты и т.д.</w:t>
      </w:r>
    </w:p>
    <w:p w:rsidR="00AB76AD" w:rsidRDefault="00AB76AD" w:rsidP="007746D7">
      <w:pPr>
        <w:pStyle w:val="a3"/>
        <w:ind w:left="0"/>
      </w:pPr>
      <w:r>
        <w:t>Ученики комментируют каждое изображение.</w:t>
      </w:r>
    </w:p>
    <w:p w:rsidR="00AB76AD" w:rsidRDefault="00AB76AD" w:rsidP="007746D7">
      <w:pPr>
        <w:pStyle w:val="a3"/>
        <w:ind w:left="0"/>
      </w:pPr>
      <w:r>
        <w:t xml:space="preserve">- Вы правы, ребята, мы можем отнести поступки, изображенные на картине, к проявлениям </w:t>
      </w:r>
      <w:proofErr w:type="spellStart"/>
      <w:r>
        <w:t>добрты</w:t>
      </w:r>
      <w:proofErr w:type="spellEnd"/>
      <w:r>
        <w:t>.</w:t>
      </w:r>
    </w:p>
    <w:p w:rsidR="002A05AB" w:rsidRDefault="00AB76AD" w:rsidP="007746D7">
      <w:pPr>
        <w:pStyle w:val="a3"/>
        <w:ind w:left="0"/>
      </w:pPr>
      <w:r>
        <w:t xml:space="preserve">4. </w:t>
      </w:r>
      <w:r w:rsidR="00717DEA">
        <w:t>Творческая работа «Как я могу проявить доброту?»</w:t>
      </w:r>
      <w:r>
        <w:t xml:space="preserve"> </w:t>
      </w:r>
    </w:p>
    <w:p w:rsidR="00717DEA" w:rsidRDefault="00717DEA" w:rsidP="007746D7">
      <w:pPr>
        <w:pStyle w:val="a3"/>
        <w:ind w:left="0"/>
      </w:pPr>
      <w:r>
        <w:t xml:space="preserve"> - Перед вами небольшие листочки, ребята</w:t>
      </w:r>
      <w:proofErr w:type="gramStart"/>
      <w:r>
        <w:t>.</w:t>
      </w:r>
      <w:proofErr w:type="gramEnd"/>
      <w:r>
        <w:t xml:space="preserve"> Подумайте и запишите, пожалуйста, какой добрый поступок вы можете совершить прямо сейчас.</w:t>
      </w:r>
    </w:p>
    <w:p w:rsidR="00717DEA" w:rsidRDefault="00717DEA" w:rsidP="007746D7">
      <w:pPr>
        <w:pStyle w:val="a3"/>
        <w:ind w:left="0"/>
      </w:pPr>
      <w:r>
        <w:t>Ученики записывают на листочках список добрых дел (помочь родителям, учителю, бездомным животным и т.п.)</w:t>
      </w:r>
      <w:r w:rsidR="00C84F6D">
        <w:t>. Они должны справиться с заданием за 3-5 минут.</w:t>
      </w:r>
    </w:p>
    <w:p w:rsidR="00C84F6D" w:rsidRDefault="00C84F6D" w:rsidP="007746D7">
      <w:pPr>
        <w:pStyle w:val="a3"/>
        <w:ind w:left="0"/>
      </w:pPr>
      <w:r>
        <w:t xml:space="preserve"> Затем, в течение 1 минуты они рассказывают соседу по парте о своих добрых планах</w:t>
      </w:r>
      <w:proofErr w:type="gramStart"/>
      <w:r>
        <w:t>.</w:t>
      </w:r>
      <w:proofErr w:type="gramEnd"/>
      <w:r>
        <w:t xml:space="preserve"> После групповой беседы все дети, во главе с учителем встают в круг</w:t>
      </w:r>
      <w:r w:rsidR="001457AF">
        <w:t xml:space="preserve"> и по цепочке начинают рассказывать о том, что рассказал им сосед по парте. Так дети учатся работать в группе, слушать друг друга и анализировать. </w:t>
      </w:r>
    </w:p>
    <w:p w:rsidR="001457AF" w:rsidRDefault="001457AF" w:rsidP="00D377A5">
      <w:pPr>
        <w:pStyle w:val="a3"/>
        <w:numPr>
          <w:ilvl w:val="0"/>
          <w:numId w:val="2"/>
        </w:numPr>
        <w:ind w:left="0" w:firstLine="0"/>
      </w:pPr>
      <w:r>
        <w:t>Подведение итогов.</w:t>
      </w:r>
    </w:p>
    <w:p w:rsidR="001457AF" w:rsidRDefault="001457AF" w:rsidP="00D377A5">
      <w:pPr>
        <w:pStyle w:val="a3"/>
        <w:ind w:left="0"/>
      </w:pPr>
      <w:r>
        <w:t>Дети все еще стоят в кругу.</w:t>
      </w:r>
    </w:p>
    <w:p w:rsidR="001457AF" w:rsidRPr="007746D7" w:rsidRDefault="001457AF" w:rsidP="00D377A5">
      <w:pPr>
        <w:pStyle w:val="a3"/>
        <w:ind w:left="0"/>
      </w:pPr>
      <w:r>
        <w:t>- Ребята, ведь мы не только сегодня должны быть добрыми</w:t>
      </w:r>
      <w:proofErr w:type="gramStart"/>
      <w:r>
        <w:t>.</w:t>
      </w:r>
      <w:proofErr w:type="gramEnd"/>
      <w:r>
        <w:t xml:space="preserve"> Мы должны быть добрыми всегда и ко всем</w:t>
      </w:r>
      <w:proofErr w:type="gramStart"/>
      <w:r>
        <w:t>.</w:t>
      </w:r>
      <w:proofErr w:type="gramEnd"/>
      <w:r>
        <w:t xml:space="preserve"> Я желаю вам всего самого доброго и наилучшего</w:t>
      </w:r>
      <w:r w:rsidR="00D377A5">
        <w:t xml:space="preserve"> </w:t>
      </w:r>
      <w:proofErr w:type="gramStart"/>
      <w:r>
        <w:t xml:space="preserve">( </w:t>
      </w:r>
      <w:proofErr w:type="gramEnd"/>
      <w:r>
        <w:t>ученики берутся за руки и обещают быть добрыми)</w:t>
      </w:r>
      <w:r w:rsidR="00D377A5">
        <w:t>.</w:t>
      </w:r>
    </w:p>
    <w:p w:rsidR="0068367C" w:rsidRDefault="00D377A5" w:rsidP="00D377A5">
      <w:pPr>
        <w:pStyle w:val="a3"/>
        <w:ind w:left="0"/>
      </w:pPr>
      <w:r>
        <w:t>- Спасибо всем огромное за работу! Вы хорошо справились!</w:t>
      </w:r>
    </w:p>
    <w:p w:rsidR="00D377A5" w:rsidRDefault="00D377A5" w:rsidP="00D377A5">
      <w:pPr>
        <w:pStyle w:val="a3"/>
        <w:ind w:left="0"/>
      </w:pPr>
      <w:r>
        <w:t>Учитель может раздать детям на этом этапе  мероприятия угощение в виде конфет</w:t>
      </w:r>
      <w:r w:rsidR="00E87DBB">
        <w:t xml:space="preserve"> или шоколадок. </w:t>
      </w:r>
    </w:p>
    <w:p w:rsidR="0068367C" w:rsidRDefault="0068367C" w:rsidP="00344B65">
      <w:pPr>
        <w:pStyle w:val="a3"/>
        <w:ind w:left="1080"/>
      </w:pPr>
    </w:p>
    <w:p w:rsidR="0068367C" w:rsidRDefault="0068367C" w:rsidP="00344B65">
      <w:pPr>
        <w:pStyle w:val="a3"/>
        <w:ind w:left="1080"/>
      </w:pPr>
    </w:p>
    <w:p w:rsidR="00765655" w:rsidRPr="006B5F99" w:rsidRDefault="00765655" w:rsidP="00765655">
      <w:pPr>
        <w:pStyle w:val="a3"/>
      </w:pPr>
    </w:p>
    <w:sectPr w:rsidR="00765655" w:rsidRPr="006B5F99" w:rsidSect="00942AA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164"/>
    <w:multiLevelType w:val="hybridMultilevel"/>
    <w:tmpl w:val="06C4D86A"/>
    <w:lvl w:ilvl="0" w:tplc="426EF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F3D94"/>
    <w:multiLevelType w:val="hybridMultilevel"/>
    <w:tmpl w:val="57E0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3864"/>
    <w:rsid w:val="00135F25"/>
    <w:rsid w:val="0014048E"/>
    <w:rsid w:val="001457AF"/>
    <w:rsid w:val="001802BD"/>
    <w:rsid w:val="00235380"/>
    <w:rsid w:val="002A05AB"/>
    <w:rsid w:val="00344B65"/>
    <w:rsid w:val="00386890"/>
    <w:rsid w:val="0040722C"/>
    <w:rsid w:val="00480A03"/>
    <w:rsid w:val="004B0AFD"/>
    <w:rsid w:val="004D71F5"/>
    <w:rsid w:val="005069AD"/>
    <w:rsid w:val="005F41EB"/>
    <w:rsid w:val="00673864"/>
    <w:rsid w:val="0068367C"/>
    <w:rsid w:val="006B5F99"/>
    <w:rsid w:val="00717DEA"/>
    <w:rsid w:val="007317DB"/>
    <w:rsid w:val="00765655"/>
    <w:rsid w:val="007746D7"/>
    <w:rsid w:val="00887B20"/>
    <w:rsid w:val="00942AAF"/>
    <w:rsid w:val="00AB76AD"/>
    <w:rsid w:val="00B54BB5"/>
    <w:rsid w:val="00C84F6D"/>
    <w:rsid w:val="00D377A5"/>
    <w:rsid w:val="00E3468A"/>
    <w:rsid w:val="00E87DBB"/>
    <w:rsid w:val="00F6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55"/>
    <w:pPr>
      <w:ind w:left="720"/>
      <w:contextualSpacing/>
    </w:pPr>
  </w:style>
  <w:style w:type="paragraph" w:customStyle="1" w:styleId="dictstyle">
    <w:name w:val="dictstyle"/>
    <w:basedOn w:val="a"/>
    <w:rsid w:val="00480A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A03"/>
  </w:style>
  <w:style w:type="character" w:styleId="a4">
    <w:name w:val="Hyperlink"/>
    <w:basedOn w:val="a0"/>
    <w:uiPriority w:val="99"/>
    <w:semiHidden/>
    <w:unhideWhenUsed/>
    <w:rsid w:val="00480A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0A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Жасмин</cp:lastModifiedBy>
  <cp:revision>2</cp:revision>
  <cp:lastPrinted>2013-12-03T18:49:00Z</cp:lastPrinted>
  <dcterms:created xsi:type="dcterms:W3CDTF">2013-12-03T18:55:00Z</dcterms:created>
  <dcterms:modified xsi:type="dcterms:W3CDTF">2013-12-03T18:55:00Z</dcterms:modified>
</cp:coreProperties>
</file>