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D5" w:rsidRPr="006970D5" w:rsidRDefault="006970D5" w:rsidP="006970D5">
      <w:pPr>
        <w:pStyle w:val="a3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r w:rsidRPr="006970D5">
        <w:rPr>
          <w:rFonts w:ascii="Times New Roman" w:hAnsi="Times New Roman"/>
          <w:b/>
          <w:sz w:val="28"/>
          <w:szCs w:val="28"/>
        </w:rPr>
        <w:t xml:space="preserve">Методическая программа </w:t>
      </w:r>
      <w:r w:rsidRPr="006970D5">
        <w:rPr>
          <w:rFonts w:ascii="Times New Roman" w:hAnsi="Times New Roman"/>
          <w:b/>
          <w:i/>
          <w:sz w:val="40"/>
          <w:szCs w:val="40"/>
        </w:rPr>
        <w:t>«Дорогой творчества»</w:t>
      </w:r>
    </w:p>
    <w:p w:rsidR="006970D5" w:rsidRPr="006970D5" w:rsidRDefault="006970D5" w:rsidP="006970D5">
      <w:pPr>
        <w:pStyle w:val="a3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970D5">
        <w:rPr>
          <w:rFonts w:ascii="Times New Roman" w:hAnsi="Times New Roman"/>
          <w:b/>
          <w:sz w:val="28"/>
          <w:szCs w:val="28"/>
        </w:rPr>
        <w:t>по  эмоционально – эстетическому   воспитанию  школьников с отклонением в развитии   (художественное направление)</w:t>
      </w:r>
    </w:p>
    <w:p w:rsidR="006970D5" w:rsidRPr="006970D5" w:rsidRDefault="006970D5" w:rsidP="006970D5">
      <w:pPr>
        <w:tabs>
          <w:tab w:val="left" w:pos="5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D5" w:rsidRPr="006970D5" w:rsidRDefault="006970D5" w:rsidP="006970D5">
      <w:pPr>
        <w:rPr>
          <w:rStyle w:val="a7"/>
          <w:rFonts w:ascii="Times New Roman" w:eastAsia="Calibri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>Методическое направление  разработано на основе примерных программ по внеурочной деятельности Федерального государственного образовательного стандарта  общего образования.</w:t>
      </w:r>
      <w:r w:rsidRPr="006970D5">
        <w:rPr>
          <w:rFonts w:ascii="Times New Roman" w:hAnsi="Times New Roman" w:cs="Times New Roman"/>
          <w:sz w:val="28"/>
          <w:szCs w:val="28"/>
        </w:rPr>
        <w:t xml:space="preserve"> РФ от 12.05.2011 N 03-296 </w:t>
      </w:r>
      <w:r w:rsidRPr="006970D5">
        <w:rPr>
          <w:rFonts w:ascii="Times New Roman" w:hAnsi="Times New Roman" w:cs="Times New Roman"/>
          <w:sz w:val="24"/>
          <w:szCs w:val="24"/>
        </w:rPr>
        <w:t>"ОБ ОРГАНИЗАЦИИ ВНЕУРОЧНОЙ ДЕЯТЕЛЬНОСТИ ПРИ ВВЕДЕНИИ ФЕДЕРАЛЬНОГО ГОСУДАРСТВЕННОГО ОБРАЗОВАТЕЛЬНОГО СТАНДАРТА ОБЩЕГО ОБРАЗОВАНИЯ",</w:t>
      </w:r>
      <w:r w:rsidRPr="006970D5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 Закона Российской Федерации "Об  образовании" (в  ред. Федерального закона от 01.12.2007 №309-ФЗ</w:t>
      </w:r>
      <w:r w:rsidRPr="006970D5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-Концепции модернизации дополнительного образования детей  Российской Федерации.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-Конвенц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ии  ОО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Н о правах ребенка. 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-Устава школы.</w:t>
      </w:r>
    </w:p>
    <w:p w:rsidR="006970D5" w:rsidRPr="006970D5" w:rsidRDefault="006970D5" w:rsidP="006970D5">
      <w:pPr>
        <w:rPr>
          <w:rStyle w:val="a7"/>
          <w:rFonts w:ascii="Times New Roman" w:eastAsia="Calibri" w:hAnsi="Times New Roman" w:cs="Times New Roman"/>
          <w:sz w:val="28"/>
          <w:szCs w:val="28"/>
        </w:rPr>
      </w:pPr>
    </w:p>
    <w:p w:rsidR="006970D5" w:rsidRPr="006970D5" w:rsidRDefault="006970D5" w:rsidP="00697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6970D5">
        <w:rPr>
          <w:rFonts w:ascii="Times New Roman" w:hAnsi="Times New Roman" w:cs="Times New Roman"/>
          <w:sz w:val="28"/>
          <w:szCs w:val="28"/>
        </w:rPr>
        <w:t xml:space="preserve">Воспитание высоконравственного, духовно богатого, трудолюбивого, творчески развитого, социально-активного, любящего свое отечество гражданина,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 сформированным чувством национального самосознания и достоинства.</w:t>
      </w:r>
    </w:p>
    <w:p w:rsidR="006970D5" w:rsidRPr="006970D5" w:rsidRDefault="006970D5" w:rsidP="00697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970D5" w:rsidRPr="006970D5" w:rsidRDefault="006970D5" w:rsidP="006970D5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bCs/>
          <w:sz w:val="28"/>
          <w:szCs w:val="28"/>
        </w:rPr>
        <w:t>Основные  задачи:</w:t>
      </w:r>
    </w:p>
    <w:p w:rsidR="006970D5" w:rsidRPr="006970D5" w:rsidRDefault="006970D5" w:rsidP="0069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Совершенствовать формирование личности школьника, ориентированной на высокие нравственные качества русского человека.</w:t>
      </w:r>
    </w:p>
    <w:p w:rsidR="006970D5" w:rsidRPr="006970D5" w:rsidRDefault="006970D5" w:rsidP="0069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Способствовать  формированию гражданской и социальной активности на основе освоения знаний по художественной и национальной  культуре.</w:t>
      </w:r>
    </w:p>
    <w:p w:rsidR="006970D5" w:rsidRPr="006970D5" w:rsidRDefault="006970D5" w:rsidP="0069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Повышать мотивацию обучения через активизацию познавательной деятельности, развитие общих и специальных способностей детей.</w:t>
      </w:r>
    </w:p>
    <w:p w:rsidR="006970D5" w:rsidRPr="006970D5" w:rsidRDefault="006970D5" w:rsidP="006970D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0D5">
        <w:rPr>
          <w:sz w:val="28"/>
          <w:szCs w:val="28"/>
        </w:rPr>
        <w:t>Обогащать созидательными умениями и навыками подростков  и определенными художественными знаниями.</w:t>
      </w:r>
    </w:p>
    <w:p w:rsidR="006970D5" w:rsidRPr="006970D5" w:rsidRDefault="006970D5" w:rsidP="006970D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0D5">
        <w:rPr>
          <w:sz w:val="28"/>
          <w:szCs w:val="28"/>
        </w:rPr>
        <w:t xml:space="preserve">Повышать  художественно-эстетическую  культуру, развивать  </w:t>
      </w:r>
      <w:proofErr w:type="spellStart"/>
      <w:r w:rsidRPr="006970D5">
        <w:rPr>
          <w:sz w:val="28"/>
          <w:szCs w:val="28"/>
        </w:rPr>
        <w:t>деятельностную</w:t>
      </w:r>
      <w:proofErr w:type="spellEnd"/>
      <w:r w:rsidRPr="006970D5">
        <w:rPr>
          <w:sz w:val="28"/>
          <w:szCs w:val="28"/>
        </w:rPr>
        <w:t xml:space="preserve">  самостоятельность и инициативу;</w:t>
      </w:r>
    </w:p>
    <w:p w:rsidR="006970D5" w:rsidRPr="006970D5" w:rsidRDefault="006970D5" w:rsidP="006970D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0D5">
        <w:rPr>
          <w:sz w:val="28"/>
          <w:szCs w:val="28"/>
        </w:rPr>
        <w:t xml:space="preserve">Формировать  </w:t>
      </w:r>
      <w:proofErr w:type="gramStart"/>
      <w:r w:rsidRPr="006970D5">
        <w:rPr>
          <w:sz w:val="28"/>
          <w:szCs w:val="28"/>
        </w:rPr>
        <w:t>эстетическое</w:t>
      </w:r>
      <w:proofErr w:type="gramEnd"/>
      <w:r w:rsidRPr="006970D5">
        <w:rPr>
          <w:sz w:val="28"/>
          <w:szCs w:val="28"/>
        </w:rPr>
        <w:t xml:space="preserve">  отношения к действительности.</w:t>
      </w:r>
    </w:p>
    <w:p w:rsidR="006970D5" w:rsidRPr="006970D5" w:rsidRDefault="006970D5" w:rsidP="006970D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0D5">
        <w:rPr>
          <w:sz w:val="28"/>
          <w:szCs w:val="28"/>
        </w:rPr>
        <w:lastRenderedPageBreak/>
        <w:t xml:space="preserve">Создавать  условия  для благоприятного психологического климата в классе и  разностороннего развития нравственно-эстетических представлений подростка. </w:t>
      </w:r>
    </w:p>
    <w:p w:rsidR="006970D5" w:rsidRPr="006970D5" w:rsidRDefault="006970D5" w:rsidP="006970D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6970D5">
        <w:rPr>
          <w:rFonts w:ascii="Times New Roman" w:hAnsi="Times New Roman" w:cs="Times New Roman"/>
          <w:b/>
          <w:iCs/>
          <w:sz w:val="28"/>
          <w:szCs w:val="28"/>
        </w:rPr>
        <w:t>Деятельностные</w:t>
      </w:r>
      <w:proofErr w:type="spellEnd"/>
      <w:r w:rsidRPr="006970D5">
        <w:rPr>
          <w:rFonts w:ascii="Times New Roman" w:hAnsi="Times New Roman" w:cs="Times New Roman"/>
          <w:b/>
          <w:iCs/>
          <w:sz w:val="28"/>
          <w:szCs w:val="28"/>
        </w:rPr>
        <w:t xml:space="preserve"> этапы</w:t>
      </w:r>
      <w:r w:rsidRPr="006970D5">
        <w:rPr>
          <w:rFonts w:ascii="Times New Roman" w:hAnsi="Times New Roman" w:cs="Times New Roman"/>
          <w:b/>
          <w:sz w:val="28"/>
          <w:szCs w:val="28"/>
        </w:rPr>
        <w:t xml:space="preserve">  программы.</w:t>
      </w:r>
      <w:r w:rsidRPr="006970D5">
        <w:rPr>
          <w:rFonts w:ascii="Times New Roman" w:hAnsi="Times New Roman" w:cs="Times New Roman"/>
          <w:sz w:val="28"/>
          <w:szCs w:val="28"/>
        </w:rPr>
        <w:br/>
      </w:r>
      <w:r w:rsidRPr="006970D5">
        <w:rPr>
          <w:rFonts w:ascii="Times New Roman" w:hAnsi="Times New Roman" w:cs="Times New Roman"/>
          <w:sz w:val="28"/>
          <w:szCs w:val="28"/>
        </w:rPr>
        <w:br/>
        <w:t>Для каждого возрастного периода (с 5 по 9 класс)  спланированы   тематические мероприятия, игры – соревнования, коррекционные занятия, рассчитанные на учебный год.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br/>
      </w:r>
      <w:r w:rsidRPr="006970D5">
        <w:rPr>
          <w:rFonts w:ascii="Times New Roman" w:hAnsi="Times New Roman" w:cs="Times New Roman"/>
          <w:b/>
          <w:sz w:val="28"/>
          <w:szCs w:val="28"/>
        </w:rPr>
        <w:t>5 класс</w:t>
      </w:r>
      <w:r w:rsidRPr="006970D5">
        <w:rPr>
          <w:rFonts w:ascii="Times New Roman" w:hAnsi="Times New Roman" w:cs="Times New Roman"/>
          <w:sz w:val="28"/>
          <w:szCs w:val="28"/>
        </w:rPr>
        <w:t xml:space="preserve"> – </w:t>
      </w:r>
      <w:r w:rsidRPr="006970D5">
        <w:rPr>
          <w:rFonts w:ascii="Times New Roman" w:hAnsi="Times New Roman" w:cs="Times New Roman"/>
          <w:b/>
          <w:sz w:val="28"/>
          <w:szCs w:val="28"/>
        </w:rPr>
        <w:t>«Стань лучше</w:t>
      </w:r>
      <w:r w:rsidRPr="006970D5">
        <w:rPr>
          <w:rFonts w:ascii="Times New Roman" w:hAnsi="Times New Roman" w:cs="Times New Roman"/>
          <w:sz w:val="28"/>
          <w:szCs w:val="28"/>
        </w:rPr>
        <w:t>» (Формирует умение и желание работать над собой, создаёт благоприятные условия адаптации пятиклассников, начало творческого пути)</w:t>
      </w:r>
      <w:r w:rsidRPr="006970D5">
        <w:rPr>
          <w:rFonts w:ascii="Times New Roman" w:hAnsi="Times New Roman" w:cs="Times New Roman"/>
          <w:sz w:val="28"/>
          <w:szCs w:val="28"/>
        </w:rPr>
        <w:br/>
      </w:r>
      <w:r w:rsidRPr="006970D5">
        <w:rPr>
          <w:rFonts w:ascii="Times New Roman" w:hAnsi="Times New Roman" w:cs="Times New Roman"/>
          <w:b/>
          <w:sz w:val="28"/>
          <w:szCs w:val="28"/>
        </w:rPr>
        <w:t>6 класс</w:t>
      </w:r>
      <w:r w:rsidRPr="006970D5">
        <w:rPr>
          <w:rFonts w:ascii="Times New Roman" w:hAnsi="Times New Roman" w:cs="Times New Roman"/>
          <w:sz w:val="28"/>
          <w:szCs w:val="28"/>
        </w:rPr>
        <w:t xml:space="preserve"> – </w:t>
      </w:r>
      <w:r w:rsidRPr="006970D5">
        <w:rPr>
          <w:rFonts w:ascii="Times New Roman" w:hAnsi="Times New Roman" w:cs="Times New Roman"/>
          <w:b/>
          <w:sz w:val="28"/>
          <w:szCs w:val="28"/>
        </w:rPr>
        <w:t>«Звёздный экспресс»</w:t>
      </w:r>
      <w:r w:rsidRPr="006970D5">
        <w:rPr>
          <w:rFonts w:ascii="Times New Roman" w:hAnsi="Times New Roman" w:cs="Times New Roman"/>
          <w:sz w:val="28"/>
          <w:szCs w:val="28"/>
        </w:rPr>
        <w:t xml:space="preserve"> (Способствует созданию « ситуации успеха», раскрывает творческий потенциал каждого ребёнка) </w:t>
      </w:r>
      <w:r w:rsidRPr="006970D5">
        <w:rPr>
          <w:rFonts w:ascii="Times New Roman" w:hAnsi="Times New Roman" w:cs="Times New Roman"/>
          <w:sz w:val="28"/>
          <w:szCs w:val="28"/>
        </w:rPr>
        <w:br/>
      </w:r>
      <w:r w:rsidRPr="006970D5">
        <w:rPr>
          <w:rFonts w:ascii="Times New Roman" w:hAnsi="Times New Roman" w:cs="Times New Roman"/>
          <w:b/>
          <w:sz w:val="28"/>
          <w:szCs w:val="28"/>
        </w:rPr>
        <w:t>7 класс</w:t>
      </w:r>
      <w:r w:rsidRPr="006970D5">
        <w:rPr>
          <w:rFonts w:ascii="Times New Roman" w:hAnsi="Times New Roman" w:cs="Times New Roman"/>
          <w:sz w:val="28"/>
          <w:szCs w:val="28"/>
        </w:rPr>
        <w:t xml:space="preserve"> – </w:t>
      </w:r>
      <w:r w:rsidRPr="006970D5">
        <w:rPr>
          <w:rFonts w:ascii="Times New Roman" w:hAnsi="Times New Roman" w:cs="Times New Roman"/>
          <w:b/>
          <w:sz w:val="28"/>
          <w:szCs w:val="28"/>
        </w:rPr>
        <w:t>«Каждый мой день прожит не зря»</w:t>
      </w:r>
      <w:r w:rsidRPr="006970D5">
        <w:rPr>
          <w:rFonts w:ascii="Times New Roman" w:hAnsi="Times New Roman" w:cs="Times New Roman"/>
          <w:sz w:val="28"/>
          <w:szCs w:val="28"/>
        </w:rPr>
        <w:t xml:space="preserve"> (Показывает перспективы личностного роста, закрепляет способности самоанализа)</w:t>
      </w:r>
      <w:r w:rsidRPr="006970D5">
        <w:rPr>
          <w:rFonts w:ascii="Times New Roman" w:hAnsi="Times New Roman" w:cs="Times New Roman"/>
          <w:sz w:val="28"/>
          <w:szCs w:val="28"/>
        </w:rPr>
        <w:br/>
      </w:r>
      <w:r w:rsidRPr="006970D5">
        <w:rPr>
          <w:rFonts w:ascii="Times New Roman" w:hAnsi="Times New Roman" w:cs="Times New Roman"/>
          <w:b/>
          <w:sz w:val="28"/>
          <w:szCs w:val="28"/>
        </w:rPr>
        <w:t>8 класс</w:t>
      </w:r>
      <w:r w:rsidRPr="006970D5">
        <w:rPr>
          <w:rFonts w:ascii="Times New Roman" w:hAnsi="Times New Roman" w:cs="Times New Roman"/>
          <w:sz w:val="28"/>
          <w:szCs w:val="28"/>
        </w:rPr>
        <w:t xml:space="preserve"> – </w:t>
      </w:r>
      <w:r w:rsidRPr="006970D5">
        <w:rPr>
          <w:rFonts w:ascii="Times New Roman" w:hAnsi="Times New Roman" w:cs="Times New Roman"/>
          <w:b/>
          <w:sz w:val="28"/>
          <w:szCs w:val="28"/>
        </w:rPr>
        <w:t>«Воспитай себя»</w:t>
      </w:r>
      <w:r w:rsidRPr="006970D5">
        <w:rPr>
          <w:rFonts w:ascii="Times New Roman" w:hAnsi="Times New Roman" w:cs="Times New Roman"/>
          <w:sz w:val="28"/>
          <w:szCs w:val="28"/>
        </w:rPr>
        <w:t xml:space="preserve"> (Укрепляет положительную «Я – концепцию» ученика, создаёт условия для понимания значимости самовоспитания, самообучения)  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sz w:val="28"/>
          <w:szCs w:val="28"/>
        </w:rPr>
        <w:t>9 класс - «Найди себя»</w:t>
      </w:r>
      <w:r w:rsidRPr="00697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>Формирование  у детей опыта работы над собой, который пригодится им  для   дальнейшей успешной социализации в обществе, и самоопределения.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</w:p>
    <w:p w:rsidR="006970D5" w:rsidRPr="006970D5" w:rsidRDefault="006970D5" w:rsidP="006970D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970D5" w:rsidRPr="006970D5" w:rsidRDefault="006970D5" w:rsidP="006970D5">
      <w:pPr>
        <w:pStyle w:val="a5"/>
        <w:jc w:val="center"/>
        <w:rPr>
          <w:sz w:val="28"/>
          <w:szCs w:val="28"/>
        </w:rPr>
      </w:pPr>
      <w:r w:rsidRPr="006970D5">
        <w:rPr>
          <w:b/>
          <w:sz w:val="28"/>
          <w:szCs w:val="28"/>
        </w:rPr>
        <w:t>Поэтапная система</w:t>
      </w:r>
      <w:r w:rsidRPr="006970D5">
        <w:rPr>
          <w:sz w:val="28"/>
          <w:szCs w:val="28"/>
        </w:rPr>
        <w:t xml:space="preserve"> эстетического воспитания и основные направления проектной деятельности согласованы  с темами школьных мероприятий, классными часами  и долгосрочной программой класса.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4559"/>
      </w:tblGrid>
      <w:tr w:rsidR="006970D5" w:rsidRPr="006970D5" w:rsidTr="001F337E">
        <w:trPr>
          <w:trHeight w:val="336"/>
          <w:jc w:val="center"/>
        </w:trPr>
        <w:tc>
          <w:tcPr>
            <w:tcW w:w="2279" w:type="dxa"/>
          </w:tcPr>
          <w:p w:rsidR="006970D5" w:rsidRPr="006970D5" w:rsidRDefault="006970D5" w:rsidP="001F337E">
            <w:pPr>
              <w:pStyle w:val="a5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59" w:type="dxa"/>
          </w:tcPr>
          <w:p w:rsidR="006970D5" w:rsidRPr="006970D5" w:rsidRDefault="006970D5" w:rsidP="001F337E">
            <w:pPr>
              <w:pStyle w:val="a5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Тематика проектов</w:t>
            </w:r>
          </w:p>
        </w:tc>
      </w:tr>
      <w:tr w:rsidR="006970D5" w:rsidRPr="006970D5" w:rsidTr="001F337E">
        <w:trPr>
          <w:trHeight w:val="1104"/>
          <w:jc w:val="center"/>
        </w:trPr>
        <w:tc>
          <w:tcPr>
            <w:tcW w:w="2279" w:type="dxa"/>
          </w:tcPr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4559" w:type="dxa"/>
          </w:tcPr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  <w:r w:rsidRPr="006970D5">
              <w:rPr>
                <w:sz w:val="28"/>
                <w:szCs w:val="28"/>
              </w:rPr>
              <w:t>«Мир вокруг нас»</w:t>
            </w:r>
            <w:proofErr w:type="gramStart"/>
            <w:r w:rsidRPr="006970D5">
              <w:rPr>
                <w:sz w:val="28"/>
                <w:szCs w:val="28"/>
              </w:rPr>
              <w:t>,«</w:t>
            </w:r>
            <w:proofErr w:type="gramEnd"/>
            <w:r w:rsidRPr="006970D5">
              <w:rPr>
                <w:sz w:val="28"/>
                <w:szCs w:val="28"/>
              </w:rPr>
              <w:t>Моя планета (экологическое направление)» «Культура  родного края»</w:t>
            </w:r>
          </w:p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</w:p>
        </w:tc>
      </w:tr>
      <w:tr w:rsidR="006970D5" w:rsidRPr="006970D5" w:rsidTr="001F337E">
        <w:trPr>
          <w:trHeight w:val="786"/>
          <w:jc w:val="center"/>
        </w:trPr>
        <w:tc>
          <w:tcPr>
            <w:tcW w:w="2279" w:type="dxa"/>
          </w:tcPr>
          <w:p w:rsidR="006970D5" w:rsidRPr="006970D5" w:rsidRDefault="006970D5" w:rsidP="001F337E">
            <w:pPr>
              <w:pStyle w:val="a5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4559" w:type="dxa"/>
          </w:tcPr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  <w:r w:rsidRPr="006970D5">
              <w:rPr>
                <w:sz w:val="28"/>
                <w:szCs w:val="28"/>
              </w:rPr>
              <w:t>«Мир вокруг нас»</w:t>
            </w:r>
            <w:proofErr w:type="gramStart"/>
            <w:r w:rsidRPr="006970D5">
              <w:rPr>
                <w:sz w:val="28"/>
                <w:szCs w:val="28"/>
              </w:rPr>
              <w:t xml:space="preserve"> ,</w:t>
            </w:r>
            <w:proofErr w:type="gramEnd"/>
            <w:r w:rsidRPr="006970D5">
              <w:rPr>
                <w:sz w:val="28"/>
                <w:szCs w:val="28"/>
              </w:rPr>
              <w:t xml:space="preserve"> «Культура и искусство»,«Социальный проект».</w:t>
            </w:r>
          </w:p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</w:p>
        </w:tc>
      </w:tr>
      <w:tr w:rsidR="006970D5" w:rsidRPr="006970D5" w:rsidTr="001F337E">
        <w:trPr>
          <w:trHeight w:val="2246"/>
          <w:jc w:val="center"/>
        </w:trPr>
        <w:tc>
          <w:tcPr>
            <w:tcW w:w="2279" w:type="dxa"/>
          </w:tcPr>
          <w:p w:rsidR="006970D5" w:rsidRPr="006970D5" w:rsidRDefault="006970D5" w:rsidP="001F337E">
            <w:pPr>
              <w:pStyle w:val="a5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4559" w:type="dxa"/>
          </w:tcPr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  <w:proofErr w:type="gramStart"/>
            <w:r w:rsidRPr="006970D5">
              <w:rPr>
                <w:sz w:val="28"/>
                <w:szCs w:val="28"/>
              </w:rPr>
              <w:t>«Я за здоровый образ жизни», «Моя планета (экологическое направление)», «Социальный проект», «Страноведение», «Мы  «классный» коллектив».</w:t>
            </w:r>
            <w:proofErr w:type="gramEnd"/>
          </w:p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</w:p>
        </w:tc>
      </w:tr>
      <w:tr w:rsidR="006970D5" w:rsidRPr="006970D5" w:rsidTr="001F337E">
        <w:trPr>
          <w:trHeight w:val="2903"/>
          <w:jc w:val="center"/>
        </w:trPr>
        <w:tc>
          <w:tcPr>
            <w:tcW w:w="2279" w:type="dxa"/>
          </w:tcPr>
          <w:p w:rsidR="006970D5" w:rsidRPr="006970D5" w:rsidRDefault="006970D5" w:rsidP="001F337E">
            <w:pPr>
              <w:pStyle w:val="a5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4559" w:type="dxa"/>
          </w:tcPr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  <w:r w:rsidRPr="006970D5">
              <w:rPr>
                <w:sz w:val="28"/>
                <w:szCs w:val="28"/>
              </w:rPr>
              <w:t>«История личности, семьи, рода, дома и малой Родины»,  «Электронное пособие», «Я сам»- формирование личности», «Социальный проект»</w:t>
            </w:r>
            <w:proofErr w:type="gramStart"/>
            <w:r w:rsidRPr="006970D5">
              <w:rPr>
                <w:sz w:val="28"/>
                <w:szCs w:val="28"/>
              </w:rPr>
              <w:t>,«</w:t>
            </w:r>
            <w:proofErr w:type="gramEnd"/>
            <w:r w:rsidRPr="006970D5">
              <w:rPr>
                <w:sz w:val="28"/>
                <w:szCs w:val="28"/>
              </w:rPr>
              <w:t>Наука и жизнь» «Все работы хороши –выбирай на вкус»</w:t>
            </w:r>
          </w:p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</w:p>
        </w:tc>
      </w:tr>
      <w:tr w:rsidR="006970D5" w:rsidRPr="006970D5" w:rsidTr="001F337E">
        <w:trPr>
          <w:trHeight w:val="1329"/>
          <w:jc w:val="center"/>
        </w:trPr>
        <w:tc>
          <w:tcPr>
            <w:tcW w:w="2279" w:type="dxa"/>
          </w:tcPr>
          <w:p w:rsidR="006970D5" w:rsidRPr="006970D5" w:rsidRDefault="006970D5" w:rsidP="001F337E">
            <w:pPr>
              <w:pStyle w:val="a5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4559" w:type="dxa"/>
          </w:tcPr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  <w:r w:rsidRPr="006970D5">
              <w:rPr>
                <w:sz w:val="28"/>
                <w:szCs w:val="28"/>
              </w:rPr>
              <w:t xml:space="preserve">«Я сам»- формирование личности» «Моя профессия» «История личности, семьи, рода, дома и малой Родины».  </w:t>
            </w:r>
          </w:p>
        </w:tc>
      </w:tr>
    </w:tbl>
    <w:p w:rsidR="006970D5" w:rsidRPr="006970D5" w:rsidRDefault="006970D5" w:rsidP="006970D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970D5" w:rsidRPr="006970D5" w:rsidRDefault="006970D5" w:rsidP="00697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основных направлений  проектной деятельности определятся с темами  общешкольных  мероприятий, праздникам  и классным часам:</w:t>
      </w:r>
      <w:r w:rsidRPr="006970D5">
        <w:rPr>
          <w:rFonts w:ascii="Times New Roman" w:hAnsi="Times New Roman" w:cs="Times New Roman"/>
          <w:sz w:val="28"/>
          <w:szCs w:val="28"/>
        </w:rPr>
        <w:t xml:space="preserve">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направление </w:t>
      </w:r>
      <w:r w:rsidRPr="006970D5">
        <w:rPr>
          <w:rFonts w:ascii="Times New Roman" w:hAnsi="Times New Roman" w:cs="Times New Roman"/>
          <w:b/>
          <w:sz w:val="28"/>
          <w:szCs w:val="28"/>
        </w:rPr>
        <w:t>«Наука и жизнь»,</w:t>
      </w:r>
      <w:r w:rsidRPr="006970D5">
        <w:rPr>
          <w:rFonts w:ascii="Times New Roman" w:hAnsi="Times New Roman" w:cs="Times New Roman"/>
          <w:sz w:val="28"/>
          <w:szCs w:val="28"/>
        </w:rPr>
        <w:t xml:space="preserve"> предполагающее знакомство учащихся с современными научными достижениями в различных областях и их использованием в повседневной жизни;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направление </w:t>
      </w:r>
      <w:r w:rsidRPr="006970D5">
        <w:rPr>
          <w:rFonts w:ascii="Times New Roman" w:hAnsi="Times New Roman" w:cs="Times New Roman"/>
          <w:b/>
          <w:sz w:val="28"/>
          <w:szCs w:val="28"/>
        </w:rPr>
        <w:t>«Мир вокруг нас»</w:t>
      </w:r>
      <w:r w:rsidRPr="006970D5">
        <w:rPr>
          <w:rFonts w:ascii="Times New Roman" w:hAnsi="Times New Roman" w:cs="Times New Roman"/>
          <w:sz w:val="28"/>
          <w:szCs w:val="28"/>
        </w:rPr>
        <w:t xml:space="preserve">, ориентированное на знакомство с законами окружающей нас природы за рамками школьной программы;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6970D5">
        <w:rPr>
          <w:rFonts w:ascii="Times New Roman" w:hAnsi="Times New Roman" w:cs="Times New Roman"/>
          <w:b/>
          <w:sz w:val="28"/>
          <w:szCs w:val="28"/>
        </w:rPr>
        <w:t>«История личности, семьи, рода, организации и учреждения, дома и малой Родины</w:t>
      </w:r>
      <w:r w:rsidRPr="006970D5">
        <w:rPr>
          <w:rFonts w:ascii="Times New Roman" w:hAnsi="Times New Roman" w:cs="Times New Roman"/>
          <w:sz w:val="28"/>
          <w:szCs w:val="28"/>
        </w:rPr>
        <w:t xml:space="preserve"> », предполагающее историко-краеведческие исследования; </w:t>
      </w:r>
      <w:r w:rsidRPr="006970D5">
        <w:rPr>
          <w:rFonts w:ascii="Times New Roman" w:hAnsi="Times New Roman" w:cs="Times New Roman"/>
          <w:sz w:val="28"/>
          <w:szCs w:val="28"/>
        </w:rPr>
        <w:br/>
        <w:t>- направление</w:t>
      </w:r>
      <w:r w:rsidRPr="006970D5">
        <w:rPr>
          <w:rFonts w:ascii="Times New Roman" w:hAnsi="Times New Roman" w:cs="Times New Roman"/>
          <w:b/>
          <w:sz w:val="28"/>
          <w:szCs w:val="28"/>
        </w:rPr>
        <w:t xml:space="preserve"> «Социальный проект</w:t>
      </w:r>
      <w:r w:rsidRPr="006970D5">
        <w:rPr>
          <w:rFonts w:ascii="Times New Roman" w:hAnsi="Times New Roman" w:cs="Times New Roman"/>
          <w:sz w:val="28"/>
          <w:szCs w:val="28"/>
        </w:rPr>
        <w:t xml:space="preserve">», ориентированное на разработку общественно значимых, социально направленных проектов, нацеленных на приобретение учащимися опыта адаптации к жизни в современных условиях;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направление </w:t>
      </w:r>
      <w:r w:rsidRPr="006970D5">
        <w:rPr>
          <w:rFonts w:ascii="Times New Roman" w:hAnsi="Times New Roman" w:cs="Times New Roman"/>
          <w:b/>
          <w:sz w:val="28"/>
          <w:szCs w:val="28"/>
        </w:rPr>
        <w:t>«Электронное пособие»,</w:t>
      </w:r>
      <w:r w:rsidRPr="006970D5">
        <w:rPr>
          <w:rFonts w:ascii="Times New Roman" w:hAnsi="Times New Roman" w:cs="Times New Roman"/>
          <w:sz w:val="28"/>
          <w:szCs w:val="28"/>
        </w:rPr>
        <w:t xml:space="preserve"> которое предполагает создание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учебных пособий нового поколения по разным </w:t>
      </w:r>
      <w:r w:rsidRPr="006970D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образовательным,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темам;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направление </w:t>
      </w:r>
      <w:r w:rsidRPr="006970D5">
        <w:rPr>
          <w:rFonts w:ascii="Times New Roman" w:hAnsi="Times New Roman" w:cs="Times New Roman"/>
          <w:b/>
          <w:sz w:val="28"/>
          <w:szCs w:val="28"/>
        </w:rPr>
        <w:t>«Страноведение»,</w:t>
      </w:r>
      <w:r w:rsidRPr="006970D5">
        <w:rPr>
          <w:rFonts w:ascii="Times New Roman" w:hAnsi="Times New Roman" w:cs="Times New Roman"/>
          <w:sz w:val="28"/>
          <w:szCs w:val="28"/>
        </w:rPr>
        <w:t xml:space="preserve"> которое предполагает знакомство учащихся с культурой и обычаями разных народов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Pr="006970D5">
        <w:rPr>
          <w:rFonts w:ascii="Times New Roman" w:hAnsi="Times New Roman" w:cs="Times New Roman"/>
          <w:b/>
          <w:sz w:val="28"/>
          <w:szCs w:val="28"/>
        </w:rPr>
        <w:t>«Культура и искусство»,</w:t>
      </w:r>
      <w:r w:rsidRPr="006970D5">
        <w:rPr>
          <w:rFonts w:ascii="Times New Roman" w:hAnsi="Times New Roman" w:cs="Times New Roman"/>
          <w:sz w:val="28"/>
          <w:szCs w:val="28"/>
        </w:rPr>
        <w:t xml:space="preserve"> ориентированное на этическое и эстетическое развитие учащихся. </w:t>
      </w:r>
    </w:p>
    <w:p w:rsidR="006970D5" w:rsidRPr="006970D5" w:rsidRDefault="006970D5" w:rsidP="006970D5">
      <w:pPr>
        <w:pStyle w:val="a5"/>
        <w:rPr>
          <w:b/>
          <w:bCs/>
          <w:sz w:val="28"/>
          <w:szCs w:val="28"/>
        </w:rPr>
      </w:pPr>
      <w:r w:rsidRPr="006970D5">
        <w:rPr>
          <w:b/>
          <w:bCs/>
          <w:sz w:val="28"/>
          <w:szCs w:val="28"/>
        </w:rPr>
        <w:t xml:space="preserve">                   </w:t>
      </w:r>
    </w:p>
    <w:p w:rsidR="006970D5" w:rsidRPr="006970D5" w:rsidRDefault="006970D5" w:rsidP="006970D5">
      <w:pPr>
        <w:pStyle w:val="a5"/>
        <w:rPr>
          <w:b/>
          <w:bCs/>
          <w:sz w:val="28"/>
          <w:szCs w:val="28"/>
        </w:rPr>
      </w:pP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rStyle w:val="a6"/>
          <w:sz w:val="28"/>
          <w:szCs w:val="28"/>
        </w:rPr>
        <w:t xml:space="preserve">                 Результатами работы по эстетическому воспитанию детей</w:t>
      </w:r>
      <w:r w:rsidRPr="006970D5">
        <w:rPr>
          <w:sz w:val="28"/>
          <w:szCs w:val="28"/>
        </w:rPr>
        <w:t xml:space="preserve"> и формированию системы эстетического воспитания можно считать следующее:</w:t>
      </w: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sz w:val="28"/>
          <w:szCs w:val="28"/>
        </w:rPr>
        <w:t>- развитие эмоциональной отзывчивости на искусство, отношение к творчеству и искусству как к созиданию красоты и пользы, формируется эстетический вкус;</w:t>
      </w: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sz w:val="28"/>
          <w:szCs w:val="28"/>
        </w:rPr>
        <w:t>- развитие эстетического восприятия народного и профессионального искусства, воспитание чувства прекрасного;</w:t>
      </w: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sz w:val="28"/>
          <w:szCs w:val="28"/>
        </w:rPr>
        <w:t xml:space="preserve">- формирование </w:t>
      </w:r>
      <w:proofErr w:type="gramStart"/>
      <w:r w:rsidRPr="006970D5">
        <w:rPr>
          <w:sz w:val="28"/>
          <w:szCs w:val="28"/>
        </w:rPr>
        <w:t>эмоционально-ценностного</w:t>
      </w:r>
      <w:proofErr w:type="gramEnd"/>
      <w:r w:rsidRPr="006970D5">
        <w:rPr>
          <w:sz w:val="28"/>
          <w:szCs w:val="28"/>
        </w:rPr>
        <w:t xml:space="preserve"> отношение к искусству и жизни, устойчивой потребности к общению с искусством в различных формах; </w:t>
      </w: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sz w:val="28"/>
          <w:szCs w:val="28"/>
        </w:rPr>
        <w:t>- развитие любознательности, потребности проявлять творческую инициативу;</w:t>
      </w: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sz w:val="28"/>
          <w:szCs w:val="28"/>
        </w:rPr>
        <w:t>- приобретение умений и навыков</w:t>
      </w: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sz w:val="28"/>
          <w:szCs w:val="28"/>
        </w:rPr>
        <w:t xml:space="preserve">Эстетическая культура личности означает единство эстетических знаний, убеждений,  яркость чувств, навыков и норм деятельности и поведения. </w:t>
      </w:r>
    </w:p>
    <w:p w:rsidR="006970D5" w:rsidRPr="006970D5" w:rsidRDefault="006970D5" w:rsidP="006970D5">
      <w:pPr>
        <w:pStyle w:val="a5"/>
        <w:outlineLvl w:val="0"/>
        <w:rPr>
          <w:b/>
          <w:sz w:val="28"/>
          <w:szCs w:val="28"/>
        </w:rPr>
      </w:pPr>
      <w:r w:rsidRPr="006970D5">
        <w:rPr>
          <w:b/>
          <w:sz w:val="28"/>
          <w:szCs w:val="28"/>
        </w:rPr>
        <w:t xml:space="preserve">      Структуру эстетической культуры личности составляют:</w:t>
      </w:r>
    </w:p>
    <w:p w:rsidR="006970D5" w:rsidRPr="006970D5" w:rsidRDefault="006970D5" w:rsidP="006970D5">
      <w:pPr>
        <w:pStyle w:val="a5"/>
        <w:rPr>
          <w:sz w:val="28"/>
          <w:szCs w:val="28"/>
        </w:rPr>
      </w:pPr>
      <w:r w:rsidRPr="006970D5">
        <w:rPr>
          <w:sz w:val="28"/>
          <w:szCs w:val="28"/>
        </w:rPr>
        <w:br/>
      </w:r>
      <w:proofErr w:type="gramStart"/>
      <w:r w:rsidRPr="006970D5">
        <w:rPr>
          <w:sz w:val="28"/>
          <w:szCs w:val="28"/>
        </w:rPr>
        <w:t>- развитость эстетического сознания (знания о прекрасном и безобразном, возвышенном и низменном, трагическом и комическом);</w:t>
      </w:r>
      <w:r w:rsidRPr="006970D5">
        <w:rPr>
          <w:sz w:val="28"/>
          <w:szCs w:val="28"/>
        </w:rPr>
        <w:br/>
        <w:t>- развитость эстетического мировоззрения (эстетические идеалы, нормы и принципы, эстетические ориентации и интересы, убеждения и верования);</w:t>
      </w:r>
      <w:r w:rsidRPr="006970D5">
        <w:rPr>
          <w:sz w:val="28"/>
          <w:szCs w:val="28"/>
        </w:rPr>
        <w:br/>
        <w:t>- степень совершенства эстетического вкуса;</w:t>
      </w:r>
      <w:r w:rsidRPr="006970D5">
        <w:rPr>
          <w:sz w:val="28"/>
          <w:szCs w:val="28"/>
        </w:rPr>
        <w:br/>
        <w:t>- последовательное воплощение в жизнь эстетических ценностей в соответствии с эстетическим идеалом.</w:t>
      </w:r>
      <w:proofErr w:type="gramEnd"/>
    </w:p>
    <w:p w:rsidR="006970D5" w:rsidRDefault="006970D5" w:rsidP="006970D5">
      <w:pPr>
        <w:pStyle w:val="c6c0c9"/>
        <w:rPr>
          <w:b/>
          <w:bCs/>
          <w:sz w:val="28"/>
          <w:szCs w:val="28"/>
        </w:rPr>
      </w:pPr>
      <w:r w:rsidRPr="006970D5">
        <w:rPr>
          <w:sz w:val="28"/>
          <w:szCs w:val="28"/>
        </w:rPr>
        <w:t xml:space="preserve">                           </w:t>
      </w:r>
      <w:r w:rsidRPr="006970D5">
        <w:rPr>
          <w:b/>
          <w:bCs/>
          <w:sz w:val="28"/>
          <w:szCs w:val="28"/>
        </w:rPr>
        <w:t xml:space="preserve"> </w:t>
      </w:r>
    </w:p>
    <w:p w:rsidR="006970D5" w:rsidRPr="006970D5" w:rsidRDefault="006970D5" w:rsidP="006970D5">
      <w:pPr>
        <w:pStyle w:val="c6c0c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</w:t>
      </w:r>
      <w:r w:rsidRPr="006970D5">
        <w:rPr>
          <w:b/>
          <w:bCs/>
          <w:sz w:val="28"/>
          <w:szCs w:val="28"/>
        </w:rPr>
        <w:t xml:space="preserve">  СРОКИ И ЭТАПЫ РЕАЛИЗАЦИИ ПРОГРАММЫ.</w:t>
      </w:r>
      <w:r w:rsidRPr="006970D5">
        <w:rPr>
          <w:b/>
          <w:sz w:val="28"/>
          <w:szCs w:val="28"/>
        </w:rPr>
        <w:br/>
      </w:r>
    </w:p>
    <w:p w:rsidR="006970D5" w:rsidRPr="006970D5" w:rsidRDefault="006970D5" w:rsidP="006970D5">
      <w:pPr>
        <w:pStyle w:val="text"/>
        <w:rPr>
          <w:sz w:val="28"/>
          <w:szCs w:val="28"/>
        </w:rPr>
      </w:pPr>
      <w:r w:rsidRPr="006970D5">
        <w:rPr>
          <w:sz w:val="28"/>
          <w:szCs w:val="28"/>
        </w:rPr>
        <w:t> Срок реализации программы – 2011–2014 гг. (II ступень обучения – 5–9-е классы).</w:t>
      </w:r>
    </w:p>
    <w:p w:rsidR="006970D5" w:rsidRPr="006970D5" w:rsidRDefault="006970D5" w:rsidP="006970D5">
      <w:pPr>
        <w:pStyle w:val="text"/>
        <w:jc w:val="center"/>
        <w:rPr>
          <w:b/>
          <w:sz w:val="28"/>
          <w:szCs w:val="28"/>
        </w:rPr>
      </w:pPr>
      <w:r w:rsidRPr="006970D5">
        <w:rPr>
          <w:b/>
          <w:bCs/>
          <w:sz w:val="28"/>
          <w:szCs w:val="28"/>
        </w:rPr>
        <w:t>ЭТАПЫ РЕАЛИЗАЦИИ ПРОГРАММЫ</w:t>
      </w:r>
      <w:r w:rsidRPr="006970D5">
        <w:rPr>
          <w:b/>
          <w:sz w:val="28"/>
          <w:szCs w:val="28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6"/>
        <w:gridCol w:w="6261"/>
      </w:tblGrid>
      <w:tr w:rsidR="006970D5" w:rsidRPr="006970D5" w:rsidTr="001F337E">
        <w:trPr>
          <w:tblCellSpacing w:w="7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0D5" w:rsidRPr="006970D5" w:rsidRDefault="006970D5" w:rsidP="001F337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I этап</w:t>
            </w:r>
          </w:p>
          <w:p w:rsidR="006970D5" w:rsidRPr="006970D5" w:rsidRDefault="006970D5" w:rsidP="001F337E">
            <w:pPr>
              <w:pStyle w:val="a5"/>
              <w:rPr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(2011-2012гг.)</w:t>
            </w:r>
            <w:r w:rsidRPr="006970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0D5" w:rsidRPr="006970D5" w:rsidRDefault="006970D5" w:rsidP="001F337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Разработка воспитательной программы класса</w:t>
            </w:r>
          </w:p>
        </w:tc>
      </w:tr>
      <w:tr w:rsidR="006970D5" w:rsidRPr="006970D5" w:rsidTr="001F337E">
        <w:trPr>
          <w:tblCellSpacing w:w="7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0D5" w:rsidRPr="006970D5" w:rsidRDefault="006970D5" w:rsidP="001F337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II этап</w:t>
            </w:r>
          </w:p>
          <w:p w:rsidR="006970D5" w:rsidRPr="006970D5" w:rsidRDefault="006970D5" w:rsidP="001F337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 xml:space="preserve">(2012–2013 гг.) 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0D5" w:rsidRPr="006970D5" w:rsidRDefault="006970D5" w:rsidP="006970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направлений программы; </w:t>
            </w:r>
          </w:p>
          <w:p w:rsidR="006970D5" w:rsidRPr="006970D5" w:rsidRDefault="006970D5" w:rsidP="006970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 развитие воспитательной системы класса; </w:t>
            </w:r>
          </w:p>
          <w:p w:rsidR="006970D5" w:rsidRPr="006970D5" w:rsidRDefault="006970D5" w:rsidP="006970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развития воспитательной системы класса </w:t>
            </w:r>
          </w:p>
        </w:tc>
      </w:tr>
      <w:tr w:rsidR="006970D5" w:rsidRPr="006970D5" w:rsidTr="001F337E">
        <w:trPr>
          <w:tblCellSpacing w:w="7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0D5" w:rsidRPr="006970D5" w:rsidRDefault="006970D5" w:rsidP="001F337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III этап</w:t>
            </w:r>
          </w:p>
          <w:p w:rsidR="006970D5" w:rsidRPr="006970D5" w:rsidRDefault="006970D5" w:rsidP="001F337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970D5">
              <w:rPr>
                <w:b/>
                <w:sz w:val="28"/>
                <w:szCs w:val="28"/>
              </w:rPr>
              <w:t>(2013–2014 гг.)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0D5" w:rsidRPr="006970D5" w:rsidRDefault="006970D5" w:rsidP="006970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5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воспитательной программы класса; </w:t>
            </w:r>
          </w:p>
          <w:p w:rsidR="006970D5" w:rsidRPr="006970D5" w:rsidRDefault="006970D5" w:rsidP="006970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по реализации программы; </w:t>
            </w:r>
          </w:p>
          <w:p w:rsidR="006970D5" w:rsidRPr="006970D5" w:rsidRDefault="006970D5" w:rsidP="006970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дальнейших путей развития </w:t>
            </w:r>
          </w:p>
        </w:tc>
      </w:tr>
    </w:tbl>
    <w:p w:rsidR="006970D5" w:rsidRPr="006970D5" w:rsidRDefault="006970D5" w:rsidP="006970D5">
      <w:pPr>
        <w:pStyle w:val="a5"/>
        <w:rPr>
          <w:b/>
          <w:sz w:val="28"/>
          <w:szCs w:val="28"/>
        </w:rPr>
      </w:pPr>
    </w:p>
    <w:p w:rsidR="006970D5" w:rsidRDefault="006970D5" w:rsidP="006970D5">
      <w:pPr>
        <w:pStyle w:val="a5"/>
        <w:rPr>
          <w:sz w:val="28"/>
          <w:szCs w:val="28"/>
        </w:rPr>
      </w:pPr>
      <w:r w:rsidRPr="003E7AA5">
        <w:rPr>
          <w:sz w:val="28"/>
          <w:szCs w:val="28"/>
        </w:rPr>
        <w:t>В ходе разработки и доработки методической программ</w:t>
      </w:r>
      <w:r>
        <w:rPr>
          <w:sz w:val="28"/>
          <w:szCs w:val="28"/>
        </w:rPr>
        <w:t xml:space="preserve">ы и анализа опыта  </w:t>
      </w:r>
      <w:r w:rsidRPr="003E7AA5">
        <w:rPr>
          <w:sz w:val="28"/>
          <w:szCs w:val="28"/>
        </w:rPr>
        <w:t xml:space="preserve"> учитывалось:  что  наибольшая эффективность, для формирования личности подростка осуществляется в объединении   воспитательных целей  через художественно- эстетическое восприятие</w:t>
      </w:r>
      <w:r>
        <w:rPr>
          <w:sz w:val="28"/>
          <w:szCs w:val="28"/>
        </w:rPr>
        <w:t xml:space="preserve"> (Метод проектов)</w:t>
      </w:r>
      <w:r w:rsidRPr="003E7AA5">
        <w:rPr>
          <w:sz w:val="28"/>
          <w:szCs w:val="28"/>
        </w:rPr>
        <w:t xml:space="preserve">, как процесса целенаправленного воздействия </w:t>
      </w:r>
      <w:proofErr w:type="spellStart"/>
      <w:r w:rsidRPr="003E7AA5">
        <w:rPr>
          <w:sz w:val="28"/>
          <w:szCs w:val="28"/>
        </w:rPr>
        <w:t>c</w:t>
      </w:r>
      <w:proofErr w:type="spellEnd"/>
      <w:r w:rsidRPr="003E7AA5">
        <w:rPr>
          <w:sz w:val="28"/>
          <w:szCs w:val="28"/>
        </w:rPr>
        <w:t xml:space="preserve"> различными видами искусства, где у воспитуемых формируются художественные чувства и вкус, любовь к искусству, умение понимать его, наслаждаться им, способность творить</w:t>
      </w:r>
      <w:proofErr w:type="gramStart"/>
      <w:r w:rsidRPr="003E7AA5">
        <w:rPr>
          <w:sz w:val="28"/>
          <w:szCs w:val="28"/>
        </w:rPr>
        <w:t xml:space="preserve"> .</w:t>
      </w:r>
      <w:proofErr w:type="gramEnd"/>
      <w:r w:rsidRPr="003E7AA5">
        <w:rPr>
          <w:sz w:val="28"/>
          <w:szCs w:val="28"/>
        </w:rPr>
        <w:t xml:space="preserve"> </w:t>
      </w:r>
    </w:p>
    <w:p w:rsidR="006970D5" w:rsidRDefault="006970D5" w:rsidP="006970D5">
      <w:pPr>
        <w:pStyle w:val="a5"/>
        <w:rPr>
          <w:sz w:val="28"/>
          <w:szCs w:val="28"/>
        </w:rPr>
      </w:pP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sz w:val="28"/>
          <w:szCs w:val="28"/>
          <w:u w:val="single"/>
        </w:rPr>
        <w:t>Цели проектной деятельности:</w:t>
      </w:r>
      <w:r w:rsidRPr="00697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 xml:space="preserve">- Коррекция эмоционально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>олевой сферы, по средствам художественного творчества;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Совместный поиск учащимися и педагогами новых комплексных знаний, овладение умениями использовать эти знания при создании своего интеллектуального продукта, востребованного сообществом; </w:t>
      </w:r>
      <w:r w:rsidRPr="006970D5">
        <w:rPr>
          <w:rFonts w:ascii="Times New Roman" w:hAnsi="Times New Roman" w:cs="Times New Roman"/>
          <w:sz w:val="28"/>
          <w:szCs w:val="28"/>
        </w:rPr>
        <w:br/>
      </w:r>
      <w:r w:rsidRPr="006970D5">
        <w:rPr>
          <w:rFonts w:ascii="Times New Roman" w:hAnsi="Times New Roman" w:cs="Times New Roman"/>
          <w:sz w:val="28"/>
          <w:szCs w:val="28"/>
        </w:rPr>
        <w:lastRenderedPageBreak/>
        <w:t>- Формирование ключевых компетенций, необходимых каждому члену современного  общества;</w:t>
      </w:r>
    </w:p>
    <w:p w:rsidR="006970D5" w:rsidRPr="006970D5" w:rsidRDefault="006970D5" w:rsidP="006970D5">
      <w:pPr>
        <w:pStyle w:val="a3"/>
        <w:rPr>
          <w:rFonts w:ascii="Times New Roman" w:hAnsi="Times New Roman"/>
          <w:sz w:val="28"/>
          <w:szCs w:val="28"/>
        </w:rPr>
      </w:pPr>
      <w:r w:rsidRPr="006970D5">
        <w:rPr>
          <w:rFonts w:ascii="Times New Roman" w:hAnsi="Times New Roman"/>
          <w:sz w:val="28"/>
          <w:szCs w:val="28"/>
        </w:rPr>
        <w:t>-Коммуникативные: слушать и понимать других, выражать себя, находить компромисс, взаимодействовать внутри группы, находить консенсус;</w:t>
      </w:r>
    </w:p>
    <w:p w:rsidR="006970D5" w:rsidRPr="006970D5" w:rsidRDefault="006970D5" w:rsidP="006970D5">
      <w:pPr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 xml:space="preserve">общества, воспитание активного ответственного гражданина и творческого созидателя;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Переход от традиционных образовательных форм к сотрудничеству, партнерству учителя и ученика; </w:t>
      </w:r>
    </w:p>
    <w:p w:rsidR="006970D5" w:rsidRPr="006970D5" w:rsidRDefault="006970D5" w:rsidP="00697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70D5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проектной деятельности:</w:t>
      </w:r>
      <w:r w:rsidRPr="00697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D5">
        <w:rPr>
          <w:rFonts w:ascii="Times New Roman" w:hAnsi="Times New Roman" w:cs="Times New Roman"/>
          <w:b/>
          <w:sz w:val="28"/>
          <w:szCs w:val="28"/>
        </w:rPr>
        <w:br/>
      </w:r>
      <w:r w:rsidRPr="006970D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 xml:space="preserve">Укрепление, совершенствование и дальнейшее творческое развитие сложившейся в школе системы проектной деятельности;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Вовлечение в творческое проектирование новых его членов;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Расширение области тематического исследования в проектной деятельности;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Поиски новых направлений и форм творческого проектирования; </w:t>
      </w:r>
      <w:r w:rsidRPr="006970D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970D5" w:rsidRPr="006970D5" w:rsidRDefault="006970D5" w:rsidP="00697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 xml:space="preserve">- Расширение границ практического использования проектных работ учащихся;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Укрепление престижа участия в проектной деятельности, воспитание сознательного, ответственного отношения к занятиям в проектно – образовательной сфере; </w:t>
      </w:r>
      <w:r w:rsidRPr="006970D5">
        <w:rPr>
          <w:rFonts w:ascii="Times New Roman" w:hAnsi="Times New Roman" w:cs="Times New Roman"/>
          <w:sz w:val="28"/>
          <w:szCs w:val="28"/>
        </w:rPr>
        <w:br/>
        <w:t xml:space="preserve">- Активный поиск партнёров по проектной деятельности и укрепление разнообразных 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взаимополезных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контактов. </w:t>
      </w:r>
    </w:p>
    <w:p w:rsidR="006970D5" w:rsidRPr="006970D5" w:rsidRDefault="006970D5" w:rsidP="00697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sz w:val="28"/>
          <w:szCs w:val="28"/>
        </w:rPr>
        <w:t>Проектная работа</w:t>
      </w:r>
      <w:r w:rsidRPr="006970D5">
        <w:rPr>
          <w:rFonts w:ascii="Times New Roman" w:hAnsi="Times New Roman" w:cs="Times New Roman"/>
          <w:sz w:val="28"/>
          <w:szCs w:val="28"/>
        </w:rPr>
        <w:t xml:space="preserve"> включает не только сбор, обработку, систематизацию и обобщение информации по выдвинутой проблеме, но и представляет собой </w:t>
      </w:r>
      <w:r w:rsidRPr="006970D5">
        <w:rPr>
          <w:rFonts w:ascii="Times New Roman" w:hAnsi="Times New Roman" w:cs="Times New Roman"/>
          <w:b/>
          <w:sz w:val="28"/>
          <w:szCs w:val="28"/>
        </w:rPr>
        <w:t>самостоятельное исследование</w:t>
      </w:r>
      <w:r w:rsidRPr="006970D5">
        <w:rPr>
          <w:rFonts w:ascii="Times New Roman" w:hAnsi="Times New Roman" w:cs="Times New Roman"/>
          <w:sz w:val="28"/>
          <w:szCs w:val="28"/>
        </w:rPr>
        <w:t>, демонстрирующее авторское видение проблемы, оригинальное ее толкование или решение. Работа актуальна для сплочения классного коллектива, нормализации психологического климата, коррекции эмоционально – волевой сферы, так как  отношения в коллективе могут быть неустойчивым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 большинство детей со сложным характером и неустойчивой психикой).</w:t>
      </w:r>
    </w:p>
    <w:p w:rsidR="006970D5" w:rsidRPr="006970D5" w:rsidRDefault="006970D5" w:rsidP="006970D5">
      <w:pPr>
        <w:pStyle w:val="a5"/>
        <w:rPr>
          <w:color w:val="000000"/>
          <w:sz w:val="28"/>
          <w:szCs w:val="28"/>
        </w:rPr>
      </w:pPr>
      <w:r w:rsidRPr="006970D5">
        <w:rPr>
          <w:b/>
          <w:color w:val="000000"/>
          <w:sz w:val="28"/>
          <w:szCs w:val="28"/>
        </w:rPr>
        <w:t>Проектная деятельность</w:t>
      </w:r>
      <w:r w:rsidRPr="006970D5">
        <w:rPr>
          <w:color w:val="000000"/>
          <w:sz w:val="28"/>
          <w:szCs w:val="28"/>
        </w:rPr>
        <w:t xml:space="preserve">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</w:t>
      </w:r>
      <w:r w:rsidRPr="006970D5">
        <w:rPr>
          <w:color w:val="000000"/>
          <w:sz w:val="28"/>
          <w:szCs w:val="28"/>
        </w:rPr>
        <w:lastRenderedPageBreak/>
        <w:t>результатам работы.</w:t>
      </w:r>
      <w:r w:rsidRPr="006970D5">
        <w:rPr>
          <w:noProof/>
          <w:sz w:val="28"/>
          <w:szCs w:val="28"/>
        </w:rPr>
        <w:t xml:space="preserve"> </w:t>
      </w:r>
      <w:r w:rsidRPr="006970D5">
        <w:rPr>
          <w:noProof/>
          <w:color w:val="000000"/>
          <w:sz w:val="28"/>
          <w:szCs w:val="28"/>
        </w:rPr>
        <w:drawing>
          <wp:inline distT="0" distB="0" distL="0" distR="0">
            <wp:extent cx="4943475" cy="1362075"/>
            <wp:effectExtent l="19050" t="0" r="9525" b="0"/>
            <wp:docPr id="1" name="Рисунок 2" descr="http://www.edu.murmansk.ru/www/no/metodic/metod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du.murmansk.ru/www/no/metodic/metod/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D5" w:rsidRPr="006970D5" w:rsidRDefault="006970D5" w:rsidP="00697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Процесс создания проектов оформления бесконечен. Каждый выпуск вносит что-то свое в оформление школы, свой стиль, свои умения. Появляются новые материалы и техники, применяемые в оформительских работах, так что осваивать новые техники нужно постоянно и учителю, и ученикам.</w:t>
      </w:r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70D5">
        <w:rPr>
          <w:rFonts w:ascii="Times New Roman" w:hAnsi="Times New Roman"/>
          <w:b/>
          <w:sz w:val="28"/>
          <w:szCs w:val="28"/>
        </w:rPr>
        <w:t xml:space="preserve">        Метод проекта</w:t>
      </w:r>
      <w:r w:rsidRPr="006970D5">
        <w:rPr>
          <w:rFonts w:ascii="Times New Roman" w:hAnsi="Times New Roman"/>
          <w:sz w:val="28"/>
          <w:szCs w:val="28"/>
        </w:rPr>
        <w:t xml:space="preserve"> – это одна из личностно-ориентированных технологий, в </w:t>
      </w:r>
      <w:proofErr w:type="gramStart"/>
      <w:r w:rsidRPr="006970D5">
        <w:rPr>
          <w:rFonts w:ascii="Times New Roman" w:hAnsi="Times New Roman"/>
          <w:sz w:val="28"/>
          <w:szCs w:val="28"/>
        </w:rPr>
        <w:t>основе</w:t>
      </w:r>
      <w:proofErr w:type="gramEnd"/>
      <w:r w:rsidRPr="006970D5">
        <w:rPr>
          <w:rFonts w:ascii="Times New Roman" w:hAnsi="Times New Roman"/>
          <w:sz w:val="28"/>
          <w:szCs w:val="28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 xml:space="preserve">          Велико разнообразие учебных проектов: от проекта на один урок до проекта на весь учебный год; от мини-проектов для изучения различных предметных тем до </w:t>
      </w:r>
      <w:proofErr w:type="spellStart"/>
      <w:r w:rsidRPr="006970D5">
        <w:rPr>
          <w:rFonts w:ascii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6970D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70D5">
        <w:rPr>
          <w:rFonts w:ascii="Times New Roman" w:hAnsi="Times New Roman"/>
          <w:sz w:val="28"/>
          <w:szCs w:val="28"/>
          <w:lang w:eastAsia="ru-RU"/>
        </w:rPr>
        <w:t>внепредметных</w:t>
      </w:r>
      <w:proofErr w:type="spellEnd"/>
      <w:r w:rsidRPr="006970D5">
        <w:rPr>
          <w:rFonts w:ascii="Times New Roman" w:hAnsi="Times New Roman"/>
          <w:sz w:val="28"/>
          <w:szCs w:val="28"/>
          <w:lang w:eastAsia="ru-RU"/>
        </w:rPr>
        <w:t xml:space="preserve"> и внешкольных. </w:t>
      </w:r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>пять типов проектов:</w:t>
      </w:r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6970D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70D5">
        <w:rPr>
          <w:rFonts w:ascii="Times New Roman" w:hAnsi="Times New Roman"/>
          <w:i/>
          <w:sz w:val="28"/>
          <w:szCs w:val="28"/>
          <w:lang w:eastAsia="ru-RU"/>
        </w:rPr>
        <w:t>исследовательский</w:t>
      </w:r>
      <w:r w:rsidRPr="006970D5">
        <w:rPr>
          <w:rFonts w:ascii="Times New Roman" w:hAnsi="Times New Roman"/>
          <w:sz w:val="28"/>
          <w:szCs w:val="28"/>
          <w:lang w:eastAsia="ru-RU"/>
        </w:rPr>
        <w:t xml:space="preserve"> (продуманная структура, цели, актуальность предмета исследования,</w:t>
      </w:r>
      <w:r w:rsidRPr="006970D5">
        <w:rPr>
          <w:rFonts w:ascii="Times New Roman" w:hAnsi="Times New Roman"/>
          <w:sz w:val="28"/>
          <w:szCs w:val="28"/>
        </w:rPr>
        <w:t xml:space="preserve"> обсуждение полученных результатов.</w:t>
      </w:r>
      <w:proofErr w:type="gramEnd"/>
      <w:r w:rsidRPr="00697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0D5">
        <w:rPr>
          <w:rFonts w:ascii="Times New Roman" w:hAnsi="Times New Roman"/>
          <w:sz w:val="28"/>
          <w:szCs w:val="28"/>
        </w:rPr>
        <w:t>При этом используются методы современной науки: лабораторный эксперимент, моделирование, социологический опрос и другие</w:t>
      </w:r>
      <w:r w:rsidRPr="006970D5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6970D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70D5">
        <w:rPr>
          <w:rFonts w:ascii="Times New Roman" w:hAnsi="Times New Roman"/>
          <w:i/>
          <w:sz w:val="28"/>
          <w:szCs w:val="28"/>
          <w:lang w:eastAsia="ru-RU"/>
        </w:rPr>
        <w:t xml:space="preserve">творческий </w:t>
      </w:r>
      <w:r w:rsidRPr="006970D5">
        <w:rPr>
          <w:rFonts w:ascii="Times New Roman" w:hAnsi="Times New Roman"/>
          <w:sz w:val="28"/>
          <w:szCs w:val="28"/>
          <w:lang w:eastAsia="ru-RU"/>
        </w:rPr>
        <w:t>(результат проявляется в альбоме, газете, реферате.</w:t>
      </w:r>
      <w:proofErr w:type="gramEnd"/>
      <w:r w:rsidRPr="00697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0D5">
        <w:rPr>
          <w:rFonts w:ascii="Times New Roman" w:hAnsi="Times New Roman"/>
          <w:sz w:val="28"/>
          <w:szCs w:val="28"/>
        </w:rPr>
        <w:t>Результатом такого проекта может быть и создание информационной среды класса или гимназии</w:t>
      </w:r>
      <w:r w:rsidRPr="006970D5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proofErr w:type="spellStart"/>
      <w:r w:rsidRPr="006970D5">
        <w:rPr>
          <w:rFonts w:ascii="Times New Roman" w:hAnsi="Times New Roman"/>
          <w:i/>
          <w:sz w:val="28"/>
          <w:szCs w:val="28"/>
          <w:lang w:eastAsia="ru-RU"/>
        </w:rPr>
        <w:t>ролево-игровой</w:t>
      </w:r>
      <w:proofErr w:type="spellEnd"/>
      <w:r w:rsidRPr="006970D5">
        <w:rPr>
          <w:rFonts w:ascii="Times New Roman" w:hAnsi="Times New Roman"/>
          <w:sz w:val="28"/>
          <w:szCs w:val="28"/>
          <w:lang w:eastAsia="ru-RU"/>
        </w:rPr>
        <w:t xml:space="preserve"> (распределение ролей, обусловленные характером и содержанием их деятельности);</w:t>
      </w:r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6970D5">
        <w:rPr>
          <w:rFonts w:ascii="Times New Roman" w:hAnsi="Times New Roman"/>
          <w:i/>
          <w:sz w:val="28"/>
          <w:szCs w:val="28"/>
          <w:lang w:eastAsia="ru-RU"/>
        </w:rPr>
        <w:t xml:space="preserve">информационный </w:t>
      </w:r>
      <w:r w:rsidRPr="006970D5">
        <w:rPr>
          <w:rFonts w:ascii="Times New Roman" w:hAnsi="Times New Roman"/>
          <w:sz w:val="28"/>
          <w:szCs w:val="28"/>
          <w:lang w:eastAsia="ru-RU"/>
        </w:rPr>
        <w:t>(сбор информации о событиях, явлениях);</w:t>
      </w:r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6970D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70D5">
        <w:rPr>
          <w:rFonts w:ascii="Times New Roman" w:hAnsi="Times New Roman"/>
          <w:i/>
          <w:sz w:val="28"/>
          <w:szCs w:val="28"/>
          <w:lang w:eastAsia="ru-RU"/>
        </w:rPr>
        <w:t>практико-ориентированный</w:t>
      </w:r>
      <w:r w:rsidRPr="006970D5">
        <w:rPr>
          <w:rFonts w:ascii="Times New Roman" w:hAnsi="Times New Roman"/>
          <w:sz w:val="28"/>
          <w:szCs w:val="28"/>
          <w:lang w:eastAsia="ru-RU"/>
        </w:rPr>
        <w:t xml:space="preserve"> (результат ориентирован на социальные интересы участников.</w:t>
      </w:r>
      <w:proofErr w:type="gramEnd"/>
      <w:r w:rsidRPr="00697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0D5">
        <w:rPr>
          <w:rFonts w:ascii="Times New Roman" w:hAnsi="Times New Roman"/>
          <w:sz w:val="28"/>
          <w:szCs w:val="28"/>
        </w:rPr>
        <w:t>Продукт заранее определен и может быть использован в жизни класса, школы, микрорайона, города, государства</w:t>
      </w:r>
      <w:r w:rsidRPr="006970D5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70D5">
        <w:rPr>
          <w:rFonts w:ascii="Times New Roman" w:hAnsi="Times New Roman"/>
          <w:sz w:val="28"/>
          <w:szCs w:val="28"/>
          <w:lang w:eastAsia="ru-RU"/>
        </w:rPr>
        <w:t xml:space="preserve">Типология проектов, которые выполняют учащиеся разнообразна: исследовательские, творческие, игровые, информационные, практико-ориентированные и фантастические. </w:t>
      </w:r>
      <w:proofErr w:type="gramEnd"/>
    </w:p>
    <w:p w:rsidR="006970D5" w:rsidRPr="006970D5" w:rsidRDefault="006970D5" w:rsidP="006970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0D5">
        <w:rPr>
          <w:rFonts w:ascii="Times New Roman" w:hAnsi="Times New Roman"/>
          <w:sz w:val="28"/>
          <w:szCs w:val="28"/>
          <w:lang w:eastAsia="ru-RU"/>
        </w:rPr>
        <w:t>Выбор тематики проектов в разных ситуациях может быть различным, в зависимости от воспитательных, коррекционных задач, тематических мероприятий, праздников, с учетом программы школы и программы класса.</w:t>
      </w:r>
    </w:p>
    <w:p w:rsidR="006970D5" w:rsidRPr="006970D5" w:rsidRDefault="006970D5" w:rsidP="006970D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970D5" w:rsidRPr="006970D5" w:rsidRDefault="006970D5" w:rsidP="006970D5">
      <w:pPr>
        <w:spacing w:before="100" w:beforeAutospacing="1" w:after="100" w:afterAutospacing="1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  <w:r w:rsidRPr="006970D5">
        <w:rPr>
          <w:rFonts w:ascii="Times New Roman" w:hAnsi="Times New Roman" w:cs="Times New Roman"/>
          <w:sz w:val="28"/>
          <w:szCs w:val="28"/>
        </w:rPr>
        <w:t>.</w:t>
      </w:r>
    </w:p>
    <w:p w:rsidR="006970D5" w:rsidRPr="006970D5" w:rsidRDefault="006970D5" w:rsidP="006970D5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  1.Е.М </w:t>
      </w:r>
      <w:proofErr w:type="spellStart"/>
      <w:r w:rsidRPr="006970D5">
        <w:rPr>
          <w:rFonts w:ascii="Times New Roman" w:hAnsi="Times New Roman" w:cs="Times New Roman"/>
          <w:iCs/>
          <w:sz w:val="28"/>
          <w:szCs w:val="28"/>
        </w:rPr>
        <w:t>Аллекова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. Использование графических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материалов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>роекты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. – М.: Слово, 2011                                                       </w:t>
      </w:r>
    </w:p>
    <w:p w:rsidR="006970D5" w:rsidRPr="006970D5" w:rsidRDefault="006970D5" w:rsidP="006970D5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  2.Г. Беда.</w:t>
      </w:r>
      <w:r w:rsidRPr="006970D5">
        <w:rPr>
          <w:rFonts w:ascii="Times New Roman" w:hAnsi="Times New Roman" w:cs="Times New Roman"/>
          <w:sz w:val="28"/>
          <w:szCs w:val="28"/>
        </w:rPr>
        <w:t xml:space="preserve"> Живопись и ее изобразительные средства. – М., 1977</w:t>
      </w:r>
    </w:p>
    <w:p w:rsidR="006970D5" w:rsidRPr="006970D5" w:rsidRDefault="006970D5" w:rsidP="006970D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   3.А.Л. </w:t>
      </w:r>
      <w:proofErr w:type="spellStart"/>
      <w:r w:rsidRPr="006970D5">
        <w:rPr>
          <w:rFonts w:ascii="Times New Roman" w:hAnsi="Times New Roman" w:cs="Times New Roman"/>
          <w:iCs/>
          <w:sz w:val="28"/>
          <w:szCs w:val="28"/>
        </w:rPr>
        <w:t>Гаптилл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. Работа пером и тушью. – Минск: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>, 2001.</w:t>
      </w:r>
    </w:p>
    <w:p w:rsidR="006970D5" w:rsidRPr="006970D5" w:rsidRDefault="006970D5" w:rsidP="006970D5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  4.Н.А Горяева.</w:t>
      </w:r>
      <w:r w:rsidRPr="006970D5">
        <w:rPr>
          <w:rFonts w:ascii="Times New Roman" w:hAnsi="Times New Roman" w:cs="Times New Roman"/>
          <w:sz w:val="28"/>
          <w:szCs w:val="28"/>
        </w:rPr>
        <w:t xml:space="preserve"> Декоративно-прикладное искусство в жизни человека. – М.:             Просвещение, 2000.</w:t>
      </w:r>
    </w:p>
    <w:p w:rsidR="006970D5" w:rsidRPr="006970D5" w:rsidRDefault="006970D5" w:rsidP="00697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>5.Н.И. Еременко</w:t>
      </w:r>
      <w:r w:rsidRPr="006970D5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 образовательном учреждении. – Волгоград: ИТД «Корифей», 2007.</w:t>
      </w:r>
    </w:p>
    <w:p w:rsidR="006970D5" w:rsidRPr="006970D5" w:rsidRDefault="006970D5" w:rsidP="00697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6.В.П. </w:t>
      </w:r>
      <w:proofErr w:type="spellStart"/>
      <w:r w:rsidRPr="006970D5">
        <w:rPr>
          <w:rFonts w:ascii="Times New Roman" w:hAnsi="Times New Roman" w:cs="Times New Roman"/>
          <w:iCs/>
          <w:sz w:val="28"/>
          <w:szCs w:val="28"/>
        </w:rPr>
        <w:t>Копцев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Учим детей чувствовать и создавать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>: Основы объемного конструирования/ Ярославль: Академия Развития: Академия Холдинг, 2001.</w:t>
      </w:r>
    </w:p>
    <w:p w:rsidR="006970D5" w:rsidRPr="006970D5" w:rsidRDefault="006970D5" w:rsidP="00697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7.С.В. </w:t>
      </w:r>
      <w:proofErr w:type="spellStart"/>
      <w:r w:rsidRPr="006970D5">
        <w:rPr>
          <w:rFonts w:ascii="Times New Roman" w:hAnsi="Times New Roman" w:cs="Times New Roman"/>
          <w:iCs/>
          <w:sz w:val="28"/>
          <w:szCs w:val="28"/>
        </w:rPr>
        <w:t>Кульневич</w:t>
      </w:r>
      <w:proofErr w:type="spellEnd"/>
      <w:r w:rsidRPr="006970D5">
        <w:rPr>
          <w:rFonts w:ascii="Times New Roman" w:hAnsi="Times New Roman" w:cs="Times New Roman"/>
          <w:iCs/>
          <w:sz w:val="28"/>
          <w:szCs w:val="28"/>
        </w:rPr>
        <w:t>.</w:t>
      </w:r>
      <w:r w:rsidRPr="006970D5">
        <w:rPr>
          <w:rFonts w:ascii="Times New Roman" w:hAnsi="Times New Roman" w:cs="Times New Roman"/>
          <w:sz w:val="28"/>
          <w:szCs w:val="28"/>
        </w:rPr>
        <w:t xml:space="preserve"> «Не совсем обычный урок»,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>. программа «Педагогика нового времени», «Воронеж», 2006 год.</w:t>
      </w:r>
    </w:p>
    <w:p w:rsidR="006970D5" w:rsidRPr="006970D5" w:rsidRDefault="006970D5" w:rsidP="006970D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>8.Сборник нормативных документов образовательной области «Искусство». – М.: Дрофа, 2007</w:t>
      </w:r>
    </w:p>
    <w:p w:rsidR="006970D5" w:rsidRPr="006970D5" w:rsidRDefault="006970D5" w:rsidP="006970D5">
      <w:pPr>
        <w:spacing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9.А.А.Павлова, Е.И </w:t>
      </w:r>
      <w:proofErr w:type="spellStart"/>
      <w:r w:rsidRPr="006970D5">
        <w:rPr>
          <w:rFonts w:ascii="Times New Roman" w:hAnsi="Times New Roman" w:cs="Times New Roman"/>
          <w:iCs/>
          <w:sz w:val="28"/>
          <w:szCs w:val="28"/>
        </w:rPr>
        <w:t>Корзинова</w:t>
      </w:r>
      <w:proofErr w:type="spellEnd"/>
      <w:r w:rsidRPr="006970D5">
        <w:rPr>
          <w:rFonts w:ascii="Times New Roman" w:hAnsi="Times New Roman" w:cs="Times New Roman"/>
          <w:iCs/>
          <w:sz w:val="28"/>
          <w:szCs w:val="28"/>
        </w:rPr>
        <w:t>.</w:t>
      </w:r>
      <w:r w:rsidRPr="006970D5">
        <w:rPr>
          <w:rFonts w:ascii="Times New Roman" w:hAnsi="Times New Roman" w:cs="Times New Roman"/>
          <w:sz w:val="28"/>
          <w:szCs w:val="28"/>
        </w:rPr>
        <w:t xml:space="preserve"> Технологии воспитания  в средней школе. Методическое пособие для учителя. – М.: ВЛАДОС, 2006</w:t>
      </w:r>
    </w:p>
    <w:p w:rsidR="006970D5" w:rsidRPr="006970D5" w:rsidRDefault="006970D5" w:rsidP="006970D5">
      <w:pPr>
        <w:spacing w:after="100" w:afterAutospacing="1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 xml:space="preserve">10.Программа для общеобразовательных школ, гимназий, лицеев «Изобразительное искусство: 4-е изд., М.: Дрофа, 2003 год. </w:t>
      </w:r>
      <w:r w:rsidRPr="006970D5">
        <w:rPr>
          <w:rFonts w:ascii="Times New Roman" w:hAnsi="Times New Roman" w:cs="Times New Roman"/>
          <w:iCs/>
          <w:sz w:val="28"/>
          <w:szCs w:val="28"/>
        </w:rPr>
        <w:t>Пахомова Н. Ю.</w:t>
      </w:r>
      <w:r w:rsidRPr="006970D5">
        <w:rPr>
          <w:rFonts w:ascii="Times New Roman" w:hAnsi="Times New Roman" w:cs="Times New Roman"/>
          <w:sz w:val="28"/>
          <w:szCs w:val="28"/>
        </w:rPr>
        <w:t xml:space="preserve"> Метод учебного проекта в образовательном учреждении: Пособие для учителей и студентов педагогических вузов. – М.: АРКТИ, 2011.</w:t>
      </w:r>
    </w:p>
    <w:p w:rsidR="006970D5" w:rsidRPr="006970D5" w:rsidRDefault="006970D5" w:rsidP="006970D5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11.Полат Е.С., М.Ю. </w:t>
      </w:r>
      <w:proofErr w:type="spellStart"/>
      <w:r w:rsidRPr="006970D5">
        <w:rPr>
          <w:rFonts w:ascii="Times New Roman" w:hAnsi="Times New Roman" w:cs="Times New Roman"/>
          <w:iCs/>
          <w:sz w:val="28"/>
          <w:szCs w:val="28"/>
        </w:rPr>
        <w:t>Бухаркина</w:t>
      </w:r>
      <w:proofErr w:type="spellEnd"/>
      <w:r w:rsidRPr="006970D5">
        <w:rPr>
          <w:rFonts w:ascii="Times New Roman" w:hAnsi="Times New Roman" w:cs="Times New Roman"/>
          <w:iCs/>
          <w:sz w:val="28"/>
          <w:szCs w:val="28"/>
        </w:rPr>
        <w:t xml:space="preserve">, М.В.Моисеева, А.Е. Петрова </w:t>
      </w:r>
      <w:r w:rsidRPr="006970D5">
        <w:rPr>
          <w:rFonts w:ascii="Times New Roman" w:hAnsi="Times New Roman" w:cs="Times New Roman"/>
          <w:sz w:val="28"/>
          <w:szCs w:val="28"/>
        </w:rPr>
        <w:t>«Новые педагогические и информационные технологии в системе образования». М., 2012.</w:t>
      </w:r>
    </w:p>
    <w:p w:rsidR="006970D5" w:rsidRPr="006970D5" w:rsidRDefault="006970D5" w:rsidP="006970D5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12.Кульневич С.В. </w:t>
      </w:r>
      <w:r w:rsidRPr="006970D5">
        <w:rPr>
          <w:rFonts w:ascii="Times New Roman" w:hAnsi="Times New Roman" w:cs="Times New Roman"/>
          <w:sz w:val="28"/>
          <w:szCs w:val="28"/>
        </w:rPr>
        <w:t>Не совсем обычный урок: Практическое пособие. – Воронеж. 2010.</w:t>
      </w:r>
    </w:p>
    <w:p w:rsidR="006970D5" w:rsidRPr="006970D5" w:rsidRDefault="006970D5" w:rsidP="006970D5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 xml:space="preserve">13.Лакоценина Т.П., Алимова Е.Е., Оганезова Л.М. Внеурочная деятельность в </w:t>
      </w:r>
      <w:r w:rsidRPr="006970D5">
        <w:rPr>
          <w:rFonts w:ascii="Times New Roman" w:hAnsi="Times New Roman" w:cs="Times New Roman"/>
          <w:sz w:val="28"/>
          <w:szCs w:val="28"/>
        </w:rPr>
        <w:t>современной  школе. Часть 4: Альтернативные занятия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970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>з-во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«Учитель», 2007.</w:t>
      </w:r>
    </w:p>
    <w:p w:rsidR="006970D5" w:rsidRPr="006970D5" w:rsidRDefault="006970D5" w:rsidP="00697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 xml:space="preserve">14.Программа общеобразовательных учреждений. Изобразительное искусство и художественный труд 1-9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Б. М. – М.: «Просвещение», 2007.</w:t>
      </w:r>
    </w:p>
    <w:p w:rsidR="006970D5" w:rsidRPr="006970D5" w:rsidRDefault="006970D5" w:rsidP="00697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t>15.Пахомова Н. Ю.</w:t>
      </w:r>
      <w:r w:rsidRPr="006970D5">
        <w:rPr>
          <w:rFonts w:ascii="Times New Roman" w:hAnsi="Times New Roman" w:cs="Times New Roman"/>
          <w:sz w:val="28"/>
          <w:szCs w:val="28"/>
        </w:rPr>
        <w:t xml:space="preserve"> Метод учебного проекта в образовательном учреждении</w:t>
      </w:r>
    </w:p>
    <w:p w:rsidR="006970D5" w:rsidRPr="006970D5" w:rsidRDefault="006970D5" w:rsidP="006970D5">
      <w:pPr>
        <w:spacing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iCs/>
          <w:sz w:val="28"/>
          <w:szCs w:val="28"/>
        </w:rPr>
        <w:lastRenderedPageBreak/>
        <w:t>16.В.В. Ячменева</w:t>
      </w:r>
      <w:r w:rsidRPr="006970D5">
        <w:rPr>
          <w:rFonts w:ascii="Times New Roman" w:hAnsi="Times New Roman" w:cs="Times New Roman"/>
          <w:sz w:val="28"/>
          <w:szCs w:val="28"/>
        </w:rPr>
        <w:t xml:space="preserve"> Занятия и игровые упражнения по художественному творчеству с детьми 7-14 лет. – М.: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>. Изд. Центр «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>», 2003</w:t>
      </w:r>
    </w:p>
    <w:p w:rsidR="006970D5" w:rsidRPr="006970D5" w:rsidRDefault="006970D5" w:rsidP="00697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0D5" w:rsidRPr="006970D5" w:rsidRDefault="006970D5" w:rsidP="00697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0D5" w:rsidRPr="006970D5" w:rsidRDefault="006970D5" w:rsidP="006970D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210F6" w:rsidRPr="006970D5" w:rsidRDefault="002210F6" w:rsidP="00697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10F6" w:rsidRPr="0069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63"/>
    <w:multiLevelType w:val="multilevel"/>
    <w:tmpl w:val="79EC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A01D3"/>
    <w:multiLevelType w:val="multilevel"/>
    <w:tmpl w:val="521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9156C"/>
    <w:multiLevelType w:val="multilevel"/>
    <w:tmpl w:val="0A5C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D5"/>
    <w:rsid w:val="002210F6"/>
    <w:rsid w:val="0069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70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970D5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69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69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70D5"/>
    <w:rPr>
      <w:b/>
      <w:bCs/>
    </w:rPr>
  </w:style>
  <w:style w:type="character" w:styleId="a7">
    <w:name w:val="Emphasis"/>
    <w:basedOn w:val="a0"/>
    <w:uiPriority w:val="20"/>
    <w:qFormat/>
    <w:rsid w:val="006970D5"/>
    <w:rPr>
      <w:i/>
      <w:iCs/>
    </w:rPr>
  </w:style>
  <w:style w:type="paragraph" w:customStyle="1" w:styleId="c6c0c9">
    <w:name w:val="c6 c0 c9"/>
    <w:basedOn w:val="a"/>
    <w:rsid w:val="0069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1">
    <w:name w:val="c0 c11"/>
    <w:basedOn w:val="a"/>
    <w:rsid w:val="0069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1953</Words>
  <Characters>11137</Characters>
  <Application>Microsoft Office Word</Application>
  <DocSecurity>0</DocSecurity>
  <Lines>92</Lines>
  <Paragraphs>26</Paragraphs>
  <ScaleCrop>false</ScaleCrop>
  <Company>Microsoft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2013-10-23T08:57:00Z</dcterms:created>
  <dcterms:modified xsi:type="dcterms:W3CDTF">2013-10-23T09:04:00Z</dcterms:modified>
</cp:coreProperties>
</file>