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56" w:rsidRDefault="00A84D56" w:rsidP="00722BC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Приложение 1.</w:t>
      </w:r>
    </w:p>
    <w:p w:rsidR="00A84D56" w:rsidRDefault="00A84D56" w:rsidP="00C77B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КАРТА ИННОВАЦИОННОГО ОПЫТА</w:t>
      </w:r>
    </w:p>
    <w:p w:rsidR="00A84D56" w:rsidRPr="00C77B6D" w:rsidRDefault="00A84D56" w:rsidP="00C77B6D">
      <w:pPr>
        <w:pStyle w:val="ListParagraph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C77B6D">
        <w:rPr>
          <w:rFonts w:ascii="Times New Roman" w:hAnsi="Times New Roman" w:cs="Times New Roman"/>
          <w:b/>
          <w:bCs/>
        </w:rPr>
        <w:t>Общие сведения</w:t>
      </w:r>
    </w:p>
    <w:tbl>
      <w:tblPr>
        <w:tblW w:w="99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8"/>
        <w:gridCol w:w="4513"/>
        <w:gridCol w:w="2126"/>
        <w:gridCol w:w="1134"/>
      </w:tblGrid>
      <w:tr w:rsidR="00A84D56" w:rsidRPr="006455C0">
        <w:tc>
          <w:tcPr>
            <w:tcW w:w="2198" w:type="dxa"/>
          </w:tcPr>
          <w:p w:rsidR="00A84D56" w:rsidRPr="006455C0" w:rsidRDefault="00A84D56" w:rsidP="001479D1">
            <w:pPr>
              <w:tabs>
                <w:tab w:val="left" w:pos="24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автор опыта</w:t>
            </w:r>
          </w:p>
        </w:tc>
        <w:tc>
          <w:tcPr>
            <w:tcW w:w="4513" w:type="dxa"/>
          </w:tcPr>
          <w:p w:rsidR="00A84D56" w:rsidRPr="006455C0" w:rsidRDefault="00A84D56" w:rsidP="001479D1">
            <w:pPr>
              <w:tabs>
                <w:tab w:val="left" w:pos="2410"/>
              </w:tabs>
              <w:spacing w:line="240" w:lineRule="auto"/>
              <w:ind w:righ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2126" w:type="dxa"/>
          </w:tcPr>
          <w:p w:rsidR="00A84D56" w:rsidRPr="006455C0" w:rsidRDefault="00A84D56" w:rsidP="001479D1">
            <w:pPr>
              <w:tabs>
                <w:tab w:val="left" w:pos="3011"/>
              </w:tabs>
              <w:spacing w:line="240" w:lineRule="auto"/>
              <w:ind w:right="174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с              указанием преподаваемого предмета</w:t>
            </w:r>
          </w:p>
        </w:tc>
        <w:tc>
          <w:tcPr>
            <w:tcW w:w="1134" w:type="dxa"/>
          </w:tcPr>
          <w:p w:rsidR="00A84D56" w:rsidRPr="006455C0" w:rsidRDefault="00A84D56" w:rsidP="001479D1">
            <w:pPr>
              <w:tabs>
                <w:tab w:val="left" w:pos="24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 в должности</w:t>
            </w:r>
          </w:p>
        </w:tc>
      </w:tr>
      <w:tr w:rsidR="00A84D56" w:rsidRPr="006455C0">
        <w:tc>
          <w:tcPr>
            <w:tcW w:w="2198" w:type="dxa"/>
          </w:tcPr>
          <w:p w:rsidR="00A84D56" w:rsidRPr="006455C0" w:rsidRDefault="00A84D56" w:rsidP="00DD2566">
            <w:pPr>
              <w:tabs>
                <w:tab w:val="left" w:pos="2410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>Царегородцева Татьяна Николаевна</w:t>
            </w:r>
          </w:p>
        </w:tc>
        <w:tc>
          <w:tcPr>
            <w:tcW w:w="4513" w:type="dxa"/>
          </w:tcPr>
          <w:p w:rsidR="00A84D56" w:rsidRPr="006455C0" w:rsidRDefault="00A84D56" w:rsidP="001479D1">
            <w:pPr>
              <w:tabs>
                <w:tab w:val="left" w:pos="2410"/>
              </w:tabs>
              <w:spacing w:line="240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казенное специальное (коррекционное) образовательное учреждение для обучающихся, воспитанников  с ограниченными возможностями здоровья специальная (коррекционная) общеобразовательная школа- интернат VIII вида пгт. Пижанка Кировской области. Адрес учреждения: 613380 пгт Пижанка Кировской области ул. Советская 32.                      Телефон учреждения:(993355)21350</w:t>
            </w:r>
          </w:p>
          <w:p w:rsidR="00A84D56" w:rsidRPr="006455C0" w:rsidRDefault="00A84D56" w:rsidP="001479D1">
            <w:pPr>
              <w:tabs>
                <w:tab w:val="left" w:pos="2410"/>
              </w:tabs>
              <w:spacing w:line="240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56" w:rsidRPr="006455C0" w:rsidRDefault="00A84D56" w:rsidP="00DD2566">
            <w:pPr>
              <w:tabs>
                <w:tab w:val="left" w:pos="3011"/>
              </w:tabs>
              <w:spacing w:line="240" w:lineRule="auto"/>
              <w:ind w:right="1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математики</w:t>
            </w:r>
          </w:p>
        </w:tc>
        <w:tc>
          <w:tcPr>
            <w:tcW w:w="1134" w:type="dxa"/>
          </w:tcPr>
          <w:p w:rsidR="00A84D56" w:rsidRPr="006455C0" w:rsidRDefault="00A84D56" w:rsidP="00DD2566">
            <w:pPr>
              <w:tabs>
                <w:tab w:val="left" w:pos="2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>25 лет</w:t>
            </w:r>
          </w:p>
        </w:tc>
      </w:tr>
    </w:tbl>
    <w:p w:rsidR="00A84D56" w:rsidRDefault="00A84D56" w:rsidP="00C77B6D">
      <w:pPr>
        <w:jc w:val="center"/>
        <w:rPr>
          <w:rFonts w:ascii="Times New Roman" w:hAnsi="Times New Roman" w:cs="Times New Roman"/>
          <w:b/>
          <w:bCs/>
        </w:rPr>
      </w:pPr>
    </w:p>
    <w:p w:rsidR="00A84D56" w:rsidRDefault="00A84D56" w:rsidP="00C77B6D">
      <w:pPr>
        <w:pStyle w:val="ListParagraph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Сущностные характеристики опыта</w:t>
      </w:r>
    </w:p>
    <w:p w:rsidR="00A84D56" w:rsidRDefault="00A84D56" w:rsidP="00C77B6D">
      <w:pPr>
        <w:pStyle w:val="ListParagraph"/>
        <w:ind w:left="1080"/>
        <w:jc w:val="center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0"/>
        <w:gridCol w:w="7483"/>
      </w:tblGrid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Тема инновационного педагогического опыта.</w:t>
            </w:r>
          </w:p>
        </w:tc>
        <w:tc>
          <w:tcPr>
            <w:tcW w:w="7483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практической направленности на уроках математики в старших классах коррекционной школы.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DD25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Источник изменений.</w:t>
            </w:r>
          </w:p>
        </w:tc>
        <w:tc>
          <w:tcPr>
            <w:tcW w:w="7483" w:type="dxa"/>
          </w:tcPr>
          <w:p w:rsidR="00A84D56" w:rsidRPr="006455C0" w:rsidRDefault="00A84D56" w:rsidP="00147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Основная задача коррекционной школы - максимальное преодоление недостатков познавательной деятельности и эмоционально-волевой сферы школьников  с ограниченными возможностями здоровья, подготовка школьников к жизни и деятельности в новых социально – экономических условиях, получение более широкой, жизненно важной информации для дальнейшего выбора профессии, трудоустройства, свободной ориентировки в современном обществе и быту.</w:t>
            </w:r>
          </w:p>
          <w:p w:rsidR="00A84D56" w:rsidRPr="006455C0" w:rsidRDefault="00A84D56" w:rsidP="001479D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данной задачи невозможна без поиска и совершенствования новых методов, приёмов и средств обучения, в    т. ч. и математике.     Одним из способов решения проблемы социализации выпускников школ - интернатов </w:t>
            </w:r>
            <w:r w:rsidRPr="00645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вида к  условиям современной действительности является внедрение в содержание курса математики задач практической направленности – это экономические, профориентационные, социальные  и другие типы задач.    Использование задач с практическим содержанием способствует обеспечению более осознанного овладения математической теорией и практикой, создает  условия для осуществления связи обучения математике с жизнью, развития межпредметных связей и способствует более успешной социализации выпускников в современном обществе.  </w:t>
            </w:r>
          </w:p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  Необходимость в новых подходах к  обучению математике  и,  в частности решению задач,  вызвана практикой обучения и  изменением содержания образования в современной  школе с учетом обновления социально-экономических потребностей и условий развития общества.   На  сегодняшний день проблема обучения умственно - отсталых детей математике в старших классах имеет достаточное методическое освещение в теоретической литературе, в практической деятельности, имеются современные психолого-педагогические рекомендации по обновлению содержания и организации образовательного процесса, однако требует переработки содержание задач   учебников по причине некоторого отставания относительно новых социально – экономических условий. 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Идея изменений.</w:t>
            </w:r>
          </w:p>
        </w:tc>
        <w:tc>
          <w:tcPr>
            <w:tcW w:w="7483" w:type="dxa"/>
          </w:tcPr>
          <w:p w:rsidR="00A84D56" w:rsidRPr="006455C0" w:rsidRDefault="00A84D56" w:rsidP="004D6FAA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Сущность опыта состоит в создании системы</w:t>
            </w:r>
            <w:r w:rsidRPr="006455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работы, основанной на  </w:t>
            </w:r>
            <w:r w:rsidRPr="006455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решении задач с практическим содержанием на уроках математики в старших классах коррекционной школы. Идея опыта состоит в том, что использование данных задач    способствует  обеспечению более осознанного овладения математической теорией и практикой и в дальнейшем окажет влияние на более успешную социализацию выпускников в современном обществе. 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Концепция изменений.</w:t>
            </w:r>
          </w:p>
        </w:tc>
        <w:tc>
          <w:tcPr>
            <w:tcW w:w="7483" w:type="dxa"/>
          </w:tcPr>
          <w:p w:rsidR="00A84D56" w:rsidRPr="006455C0" w:rsidRDefault="00A84D56" w:rsidP="001479D1">
            <w:pPr>
              <w:tabs>
                <w:tab w:val="num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  Концепция изменений на содержательном уровне связана с разработкой дидактического материала (задачи практической направленности) и   технологии обучения решению задач практической направленности. А так же в практической реализации прогрессивных методов и приемов обучения с адаптацией в школе VIII вида.</w:t>
            </w:r>
          </w:p>
          <w:p w:rsidR="00A84D56" w:rsidRPr="006455C0" w:rsidRDefault="00A84D56" w:rsidP="000B3A6D">
            <w:pPr>
              <w:tabs>
                <w:tab w:val="left" w:pos="0"/>
                <w:tab w:val="num" w:pos="142"/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На техническом уровне – составление и решение задач практической направленности в     8 - 9 классах коррекционной школы. 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Условия реализации изменений.</w:t>
            </w:r>
          </w:p>
        </w:tc>
        <w:tc>
          <w:tcPr>
            <w:tcW w:w="7483" w:type="dxa"/>
          </w:tcPr>
          <w:p w:rsidR="00A84D56" w:rsidRPr="006455C0" w:rsidRDefault="00A84D56" w:rsidP="000B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Постоянное совершенствование профессионального уровня педагога по проблеме. Наличие материально- технической базы (компьютер, СМИ и т.д.). Активизация учебной деятельности через осуществление межпредметных связей, использование жизненного опыта детей.  </w:t>
            </w:r>
          </w:p>
          <w:p w:rsidR="00A84D56" w:rsidRPr="006455C0" w:rsidRDefault="00A84D56" w:rsidP="004D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 успеха и сотрудничества на уроках. Использование индивидуального и дифференцированного подхода в обучении.  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Публикации.</w:t>
            </w:r>
          </w:p>
        </w:tc>
        <w:tc>
          <w:tcPr>
            <w:tcW w:w="7483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4D56" w:rsidRPr="006455C0">
        <w:tc>
          <w:tcPr>
            <w:tcW w:w="2440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Результат изменений.</w:t>
            </w:r>
          </w:p>
        </w:tc>
        <w:tc>
          <w:tcPr>
            <w:tcW w:w="7483" w:type="dxa"/>
          </w:tcPr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Результатом изменений можно считать следующее:</w:t>
            </w:r>
          </w:p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- Задачи с практическим содержанием усиливают познавательный интерес у школьников к изучаемому предмету. Под влиянием данных задач учебная работа даже у слабых учеников протекает более продуктивно.</w:t>
            </w:r>
          </w:p>
          <w:p w:rsidR="00A84D56" w:rsidRPr="006455C0" w:rsidRDefault="00A84D56" w:rsidP="008A6A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- Раскрывают перед учащимися практическую силу научных знаний, возможность применения приобретаемых на уроках математики знаний в жизни человека при решении бытовых и практических вопросов.</w:t>
            </w:r>
          </w:p>
          <w:p w:rsidR="00A84D56" w:rsidRPr="006455C0" w:rsidRDefault="00A84D56" w:rsidP="0013287D">
            <w:pPr>
              <w:tabs>
                <w:tab w:val="num" w:pos="5"/>
                <w:tab w:val="num" w:pos="1276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Образовательное значение: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задач практической направленности  помогает усвоить вопросы теории, повышается  качество практической математической подготовки учащихся. </w:t>
            </w: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Итоги контрольного устного счета 2011- 2012 учебный год.</w:t>
            </w:r>
          </w:p>
          <w:p w:rsidR="00A84D56" w:rsidRPr="006455C0" w:rsidRDefault="00A84D56" w:rsidP="008849D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класс</w:t>
            </w: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sz w:val="24"/>
                <w:szCs w:val="24"/>
              </w:rPr>
              <w:t xml:space="preserve">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4" o:spid="_x0000_i1025" type="#_x0000_t75" style="width:339.75pt;height:192pt;visibility:visible">
                  <v:imagedata r:id="rId7" o:title="" cropbottom="-51f"/>
                  <o:lock v:ext="edit" aspectratio="f"/>
                </v:shape>
              </w:pict>
            </w: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8849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контрольной работы за </w:t>
            </w: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2011- 2012 учебный год.</w:t>
            </w:r>
          </w:p>
          <w:p w:rsidR="00A84D56" w:rsidRPr="006455C0" w:rsidRDefault="00A84D56" w:rsidP="008849D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класс</w:t>
            </w:r>
          </w:p>
          <w:p w:rsidR="00A84D56" w:rsidRPr="006455C0" w:rsidRDefault="00A84D56" w:rsidP="001479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  <w:lang w:eastAsia="ru-RU"/>
              </w:rPr>
              <w:pict>
                <v:shape id="Диаграмма 5" o:spid="_x0000_i1026" type="#_x0000_t75" style="width:345.75pt;height:197.25pt;visibility:visible">
                  <v:imagedata r:id="rId8" o:title="" cropbottom="-50f"/>
                  <o:lock v:ext="edit" aspectratio="f"/>
                </v:shape>
              </w:pict>
            </w:r>
          </w:p>
          <w:p w:rsidR="00A84D56" w:rsidRPr="006455C0" w:rsidRDefault="00A84D56" w:rsidP="008849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328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Итоговые оценки по математике выпускников 2012 года.</w:t>
            </w:r>
          </w:p>
          <w:p w:rsidR="00A84D56" w:rsidRPr="006455C0" w:rsidRDefault="00A84D56" w:rsidP="001328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«5» - 3 человека</w:t>
            </w:r>
          </w:p>
          <w:p w:rsidR="00A84D56" w:rsidRPr="006455C0" w:rsidRDefault="00A84D56" w:rsidP="001328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«4» -  6 человек</w:t>
            </w:r>
          </w:p>
          <w:p w:rsidR="00A84D56" w:rsidRPr="006455C0" w:rsidRDefault="00A84D56" w:rsidP="001328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«3» - 2 человека</w:t>
            </w:r>
          </w:p>
          <w:p w:rsidR="00A84D56" w:rsidRPr="006455C0" w:rsidRDefault="00A84D56" w:rsidP="0013287D">
            <w:pPr>
              <w:tabs>
                <w:tab w:val="num" w:pos="5"/>
                <w:tab w:val="num" w:pos="1276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Коррекционно-развивающее значение: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задач практической направленности способствует коррекции познавательных процессов восприятия, внимания, памяти, мышления.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и воспитательное значение: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 учащихся с интеллектуальной недостаточностью   социально значимых экономических знаний, умений и навыков для их дальнейшей социализации и интеграции в общество.  Из 11 выпускников 2012 года десять человек продолжило обучение, один состоит на учете в центре занятости по месту жительства.</w:t>
            </w:r>
          </w:p>
          <w:p w:rsidR="00A84D56" w:rsidRPr="006455C0" w:rsidRDefault="00A84D56" w:rsidP="0014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D56" w:rsidRDefault="00A84D56" w:rsidP="00C77B6D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84D56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56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56" w:rsidRPr="009C22FF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Описание инновационного опыта.</w:t>
      </w:r>
    </w:p>
    <w:p w:rsidR="00A84D56" w:rsidRPr="009C22FF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4D56" w:rsidRPr="009C22FF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>Роль практической направленности преподавания математики в коррекционной школе VІІІ вида в социально-педагогической адаптации учащихся.</w:t>
      </w:r>
      <w:r w:rsidRPr="009C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val"/>
          <w:rFonts w:ascii="Times New Roman" w:hAnsi="Times New Roman" w:cs="Times New Roman"/>
          <w:sz w:val="24"/>
          <w:szCs w:val="24"/>
        </w:rPr>
        <w:t xml:space="preserve">      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>В программе специальных (коррекционных) общеобразовательных учреждений VІІІ вида по математике, под редакцией В.В.Воронковой усилена практическая направленность обучения</w:t>
      </w:r>
      <w:r>
        <w:rPr>
          <w:rStyle w:val="val"/>
          <w:rFonts w:ascii="Times New Roman" w:hAnsi="Times New Roman" w:cs="Times New Roman"/>
          <w:sz w:val="24"/>
          <w:szCs w:val="24"/>
        </w:rPr>
        <w:t xml:space="preserve">. 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>Построение содержания учебного материала направленно на обеспечение системного усвоения учащимися знаний, осуществляется на основе следующих принципов:</w:t>
      </w:r>
    </w:p>
    <w:p w:rsidR="00A84D56" w:rsidRPr="009C22FF" w:rsidRDefault="00A84D56" w:rsidP="004D6FA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Усиление практической направленности изучаемого материала;</w:t>
      </w:r>
    </w:p>
    <w:p w:rsidR="00A84D56" w:rsidRPr="009C22FF" w:rsidRDefault="00A84D56" w:rsidP="004D6FA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Выделение сущностных признаков изучаемых явлений;</w:t>
      </w:r>
    </w:p>
    <w:p w:rsidR="00A84D56" w:rsidRPr="009C22FF" w:rsidRDefault="00A84D56" w:rsidP="004D6FA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Опора на жизненный опыт ребенка;</w:t>
      </w:r>
    </w:p>
    <w:p w:rsidR="00A84D56" w:rsidRPr="009C22FF" w:rsidRDefault="00A84D56" w:rsidP="004D6FA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Ориентация на внутренние связи в содержании изучаемого материала 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 как в рамках одного предмета,    так и между предметами;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5. Соблюдение в определении объёма изучаемого материала принципа 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необходимости и достаточности;</w:t>
      </w:r>
    </w:p>
    <w:p w:rsidR="00A84D56" w:rsidRPr="009C22FF" w:rsidRDefault="00A84D56" w:rsidP="004D6FAA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В проекте «Специального федерального государственного образовательного стандарта для детей с ОВЗ»  записано, что при обучении математике выделяются «основные взаимосвязанные линии обучения, раскрывающие как «академический» компонент, так и формирование жизненной компетенции: «Знание математики – практика применения математических знаний и математическое творчество». Формирование жизненной компетенции составляет основное содержание специального образования. «Базовые требования к результатам обучения:</w:t>
      </w:r>
    </w:p>
    <w:p w:rsidR="00A84D56" w:rsidRPr="009C22FF" w:rsidRDefault="00A84D56" w:rsidP="004D6FAA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овладение началами математики (понятием “числа”, вычислениями, решением простых арифметических задач и др.);</w:t>
      </w:r>
    </w:p>
    <w:p w:rsidR="00A84D56" w:rsidRPr="009C22FF" w:rsidRDefault="00A84D56" w:rsidP="004D6FAA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</w:t>
      </w:r>
    </w:p>
    <w:p w:rsidR="00A84D56" w:rsidRDefault="00A84D56" w:rsidP="00365054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054">
        <w:rPr>
          <w:rFonts w:ascii="Times New Roman" w:hAnsi="Times New Roman" w:cs="Times New Roman"/>
          <w:sz w:val="24"/>
          <w:szCs w:val="24"/>
        </w:rPr>
        <w:t xml:space="preserve"> развитие способности гибко и самостоятельно использовать математические знания в жизни».</w:t>
      </w:r>
    </w:p>
    <w:p w:rsidR="00A84D56" w:rsidRPr="00365054" w:rsidRDefault="00A84D56" w:rsidP="00365054">
      <w:pPr>
        <w:pStyle w:val="ListParagraph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0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054">
        <w:rPr>
          <w:rFonts w:ascii="Times New Roman" w:hAnsi="Times New Roman" w:cs="Times New Roman"/>
          <w:i/>
          <w:iCs/>
          <w:sz w:val="24"/>
          <w:szCs w:val="24"/>
        </w:rPr>
        <w:t xml:space="preserve"> Вывод:</w:t>
      </w:r>
      <w:r w:rsidRPr="00365054">
        <w:rPr>
          <w:rFonts w:ascii="Times New Roman" w:hAnsi="Times New Roman" w:cs="Times New Roman"/>
          <w:sz w:val="24"/>
          <w:szCs w:val="24"/>
        </w:rPr>
        <w:t xml:space="preserve"> практическая направленность преподавания математики в коррекционной школе VIII вида, связь этого предмета с другими предметами, трудом и жизнью является одним из средств коррекции недостатков психофизического развития,  подготовки учащихся к овладению профессией и  дальнейшей социальной  адаптации. </w:t>
      </w:r>
    </w:p>
    <w:p w:rsidR="00A84D56" w:rsidRPr="00365054" w:rsidRDefault="00A84D56" w:rsidP="004D6FAA">
      <w:pPr>
        <w:tabs>
          <w:tab w:val="num" w:pos="0"/>
        </w:tabs>
        <w:spacing w:after="0" w:line="240" w:lineRule="auto"/>
        <w:jc w:val="both"/>
        <w:rPr>
          <w:rStyle w:val="val"/>
          <w:rFonts w:ascii="Times New Roman" w:hAnsi="Times New Roman" w:cs="Times New Roman"/>
          <w:b/>
          <w:bCs/>
          <w:sz w:val="24"/>
          <w:szCs w:val="24"/>
        </w:rPr>
      </w:pP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Style w:val="val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b/>
          <w:bCs/>
          <w:sz w:val="24"/>
          <w:szCs w:val="24"/>
        </w:rPr>
        <w:t>Организационно-педагогические условия по решению задач практической направленности на уроках математики.</w:t>
      </w:r>
      <w:r w:rsidRPr="009C22FF">
        <w:rPr>
          <w:rStyle w:val="val"/>
          <w:sz w:val="24"/>
          <w:szCs w:val="24"/>
        </w:rPr>
        <w:t xml:space="preserve">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   Важную роль в обучении детей математике выполняют задачи.</w:t>
      </w:r>
      <w:r w:rsidRPr="009C22FF">
        <w:rPr>
          <w:rFonts w:ascii="Times New Roman" w:hAnsi="Times New Roman" w:cs="Times New Roman"/>
          <w:sz w:val="24"/>
          <w:szCs w:val="24"/>
        </w:rPr>
        <w:t xml:space="preserve"> 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 Учителю следует правильно подбирать содержание задач. При подборе арифметических задач  учитель не должен ограничиваться только материалом учебника. Следует привлекать материалы газет, научно-популярной литературы, материал из области практических работ учащихся, из окружающей действительности. Задачи должны быть понятными, доступными для детей, не иметь незнакомых слов. У</w:t>
      </w:r>
      <w:r w:rsidRPr="009C22FF">
        <w:rPr>
          <w:rFonts w:ascii="Times New Roman" w:hAnsi="Times New Roman" w:cs="Times New Roman"/>
          <w:sz w:val="24"/>
          <w:szCs w:val="24"/>
        </w:rPr>
        <w:t>деляется большое внимание самостоятельной работе, при осуществлении  дифференцированного и индивидуального подхода. Наряду с решением готовых текстовых арифметических задач учитель должен учить преобразованию и составлению задач, то есть творческой работе над ней. Самостоятельное составление и преобразование задач помогает усвоению структурных её компонентов и общих приёмов работы над задачей.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    </w:t>
      </w:r>
      <w:r w:rsidRPr="009C22FF">
        <w:rPr>
          <w:rFonts w:ascii="Times New Roman" w:hAnsi="Times New Roman" w:cs="Times New Roman"/>
          <w:sz w:val="24"/>
          <w:szCs w:val="24"/>
        </w:rPr>
        <w:t>В</w:t>
      </w:r>
      <w:r w:rsidRPr="009C22FF">
        <w:rPr>
          <w:sz w:val="24"/>
          <w:szCs w:val="24"/>
        </w:rPr>
        <w:t xml:space="preserve">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курсе математики 8-9 классов специальной (коррекционной) школы VІІІ вида решаются следующие задачи: 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 на нахождение начала, конца и продолжительности события (на примерах из повседневной жизни);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567"/>
        </w:tabs>
        <w:spacing w:after="0" w:line="240" w:lineRule="auto"/>
        <w:ind w:left="426" w:hanging="42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 на нахождение площади прямоугольника, квадрата;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hanging="114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 на нахождение дроби от числа;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hanging="114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 на нахождение среднего арифметического нескольких чисел;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задачи, в которых требуется вычислить площадь прямоугольника (квадрата) на примере площади земельных участков;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left="567" w:hanging="567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простые и составные текстовые задачи на нахождение одного, нескольких процентов от числа;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простые и составные текстовые задачи, требующие вычисления объема прямоугольного параллелепипеда (куба);</w:t>
      </w:r>
    </w:p>
    <w:p w:rsidR="00A84D56" w:rsidRPr="009C22FF" w:rsidRDefault="00A84D56" w:rsidP="004D6FAA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>задачи, требующие расчета бюджета семьи (затраты на питание, одежду, коммунальные и бытовые услуги, отдых, ремонт квартиры и т.д.).</w:t>
      </w:r>
    </w:p>
    <w:p w:rsidR="00A84D56" w:rsidRPr="009C22FF" w:rsidRDefault="00A84D56" w:rsidP="00365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Вывод:</w:t>
      </w:r>
      <w:r w:rsidRPr="009C22FF">
        <w:rPr>
          <w:rFonts w:ascii="Times New Roman" w:hAnsi="Times New Roman" w:cs="Times New Roman"/>
          <w:sz w:val="24"/>
          <w:szCs w:val="24"/>
        </w:rPr>
        <w:t xml:space="preserve"> Рассматривая социализацию как процесс активного поиска человеком своего места в жизни сообразно своим возможностям и психологическим особенностям, способность ориентироваться в ней и успешно трудиться, анализируя рекомендации по обновлению содержания образования в коррекционной школе, необходимо приблизить содержание обучения математике к требованиям современного общества с учётом меняющихся социальных и экономических условий.</w:t>
      </w:r>
    </w:p>
    <w:p w:rsidR="00A84D56" w:rsidRPr="009C22FF" w:rsidRDefault="00A84D56" w:rsidP="00365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приобретения учащимися  социального опыта. В состав основных видов универсальных учебных действий входят четыре блока: личностный; регулятивный; познавательный; коммуникативный. </w:t>
      </w:r>
    </w:p>
    <w:p w:rsidR="00A84D56" w:rsidRPr="009C22FF" w:rsidRDefault="00A84D56" w:rsidP="00365054">
      <w:pPr>
        <w:tabs>
          <w:tab w:val="num" w:pos="0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Рассмотрим на примере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направленности</w:t>
      </w:r>
      <w:r w:rsidRPr="009C22FF">
        <w:rPr>
          <w:rFonts w:ascii="Times New Roman" w:hAnsi="Times New Roman" w:cs="Times New Roman"/>
          <w:sz w:val="24"/>
          <w:szCs w:val="24"/>
        </w:rPr>
        <w:t xml:space="preserve"> формирование  УУД.</w:t>
      </w:r>
    </w:p>
    <w:p w:rsidR="00A84D56" w:rsidRPr="009C22FF" w:rsidRDefault="00A84D56" w:rsidP="004D6F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У учащихся</w:t>
      </w:r>
      <w:r w:rsidRPr="009C22FF">
        <w:rPr>
          <w:rFonts w:ascii="Times New Roman" w:hAnsi="Times New Roman" w:cs="Times New Roman"/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формируются</w:t>
      </w:r>
    </w:p>
    <w:p w:rsidR="00A84D56" w:rsidRPr="009C22FF" w:rsidRDefault="00A84D56" w:rsidP="004D6FA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математики;</w:t>
      </w:r>
    </w:p>
    <w:p w:rsidR="00A84D56" w:rsidRPr="009C22FF" w:rsidRDefault="00A84D56" w:rsidP="004D6FA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умение признавать собственные ошибки;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ind w:left="283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могут быть сформированы: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1.умение оценивать трудность предлагаемого задания;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2.адекватная самооценка;</w:t>
      </w:r>
    </w:p>
    <w:p w:rsidR="00A84D56" w:rsidRPr="009C22FF" w:rsidRDefault="00A84D56" w:rsidP="004D6FA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чувство ответственности за выполнение своей части работы при работе в группе;</w:t>
      </w:r>
    </w:p>
    <w:p w:rsidR="00A84D56" w:rsidRPr="009C22FF" w:rsidRDefault="00A84D56" w:rsidP="004D6FA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восприятие математики как части общечеловеческой культуры;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Учащиеся учатся:</w:t>
      </w:r>
    </w:p>
    <w:p w:rsidR="00A84D56" w:rsidRPr="009C22FF" w:rsidRDefault="00A84D56" w:rsidP="004D6FAA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1 000 000;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2.правильно и уместно использовать в речи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 xml:space="preserve"> названия изученных единиц длины, массы, стоимости;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3.сравнивать и упорядочивать изученные величины по их числовым значениям на основе знания метрических соотношений между ними; выражать величины в разных единицах измерения;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4.устно выполнять простые арифметические действия с  числами;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5.письменно выполнять арифметические действия;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6.осуществлять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7. решать текстовые задачи в 2 и более действий;</w:t>
      </w:r>
    </w:p>
    <w:p w:rsidR="00A84D56" w:rsidRPr="009C22FF" w:rsidRDefault="00A84D56" w:rsidP="004D6FAA">
      <w:pPr>
        <w:pStyle w:val="BodyText3"/>
        <w:tabs>
          <w:tab w:val="left" w:pos="284"/>
        </w:tabs>
        <w:spacing w:after="0"/>
        <w:ind w:left="284"/>
        <w:jc w:val="both"/>
        <w:rPr>
          <w:i/>
          <w:iCs/>
          <w:sz w:val="24"/>
          <w:szCs w:val="24"/>
        </w:rPr>
      </w:pPr>
      <w:r w:rsidRPr="009C22FF">
        <w:rPr>
          <w:i/>
          <w:iCs/>
          <w:sz w:val="24"/>
          <w:szCs w:val="24"/>
        </w:rPr>
        <w:t>Учащиеся получат возможность научиться:</w:t>
      </w:r>
    </w:p>
    <w:p w:rsidR="00A84D56" w:rsidRPr="009C22FF" w:rsidRDefault="00A84D56" w:rsidP="004D6FA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вычислять значения числовых выражений рациональными способами, используя свойства арифметических действий;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2.решать задачи разными способами.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Метапредметные: 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Учащиеся учатся: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удерживать цель учебной деятельности;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использовать изученные правила, способы действий, приёмы вычислений, свойства объектов при решении задач; 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адекватно воспринимать аргументированную критику ошибок и учитывать её в работе над ошибками. </w:t>
      </w:r>
    </w:p>
    <w:p w:rsidR="00A84D56" w:rsidRPr="009C22FF" w:rsidRDefault="00A84D56" w:rsidP="004D6FAA">
      <w:pPr>
        <w:pStyle w:val="BodyText3"/>
        <w:tabs>
          <w:tab w:val="left" w:pos="284"/>
        </w:tabs>
        <w:spacing w:after="0"/>
        <w:ind w:left="284"/>
        <w:jc w:val="both"/>
        <w:rPr>
          <w:i/>
          <w:iCs/>
          <w:sz w:val="24"/>
          <w:szCs w:val="24"/>
        </w:rPr>
      </w:pPr>
      <w:r w:rsidRPr="009C22FF">
        <w:rPr>
          <w:i/>
          <w:iCs/>
          <w:sz w:val="24"/>
          <w:szCs w:val="24"/>
        </w:rPr>
        <w:t>Учащиеся получат возможность научиться: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1.планировать собственную познавательную деятельность с учётом поставленной цели (под руководством учителя); </w:t>
      </w:r>
    </w:p>
    <w:p w:rsidR="00A84D56" w:rsidRPr="009C22FF" w:rsidRDefault="00A84D56" w:rsidP="004D6FAA">
      <w:pPr>
        <w:pStyle w:val="Heading2"/>
        <w:tabs>
          <w:tab w:val="clear" w:pos="1440"/>
          <w:tab w:val="left" w:pos="54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A84D56" w:rsidRPr="009C22FF" w:rsidRDefault="00A84D56" w:rsidP="004D6FAA">
      <w:pPr>
        <w:tabs>
          <w:tab w:val="left" w:pos="5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Учащиеся учатся: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1.выделять существенное и несущественное в тексте задачи, составлять краткую запись условия задачи;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2.моделировать условия текстовых задач освоенными способами;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3.сопоставлять разные способы решения задач;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4.устанавливать закономерности и использовать их при выполнении заданий (решать задачи по аналогии);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5.осуществлять синтез условия текстовой задачи (восстановление условия по рисунку, схеме, краткой записи);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6.понимать информацию, представленную в виде текста, схемы, таблицы; дополнять таблицы недостающими данными;</w:t>
      </w:r>
    </w:p>
    <w:p w:rsidR="00A84D56" w:rsidRPr="009C22FF" w:rsidRDefault="00A84D56" w:rsidP="004D6FAA">
      <w:pPr>
        <w:numPr>
          <w:ilvl w:val="0"/>
          <w:numId w:val="7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находить нужную информацию в учебнике.</w:t>
      </w:r>
    </w:p>
    <w:p w:rsidR="00A84D56" w:rsidRPr="009C22FF" w:rsidRDefault="00A84D56" w:rsidP="004D6FAA">
      <w:pPr>
        <w:pStyle w:val="BodyText3"/>
        <w:tabs>
          <w:tab w:val="left" w:pos="284"/>
        </w:tabs>
        <w:spacing w:after="0"/>
        <w:ind w:left="284" w:hanging="284"/>
        <w:jc w:val="both"/>
        <w:rPr>
          <w:i/>
          <w:iCs/>
          <w:sz w:val="24"/>
          <w:szCs w:val="24"/>
        </w:rPr>
      </w:pPr>
      <w:r w:rsidRPr="009C22FF">
        <w:rPr>
          <w:i/>
          <w:iCs/>
          <w:sz w:val="24"/>
          <w:szCs w:val="24"/>
        </w:rPr>
        <w:t>Учащиеся получат возможность научиться: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1.моделировать условия текстовых задач,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2.решать задачи разными способами;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3.находить нужную информацию в детской энциклопедии, Интернете;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4.планировать покупку, оценивать количество товара и его стоимость;</w:t>
      </w:r>
    </w:p>
    <w:p w:rsidR="00A84D56" w:rsidRPr="009C22FF" w:rsidRDefault="00A84D56" w:rsidP="004D6FAA">
      <w:pPr>
        <w:pStyle w:val="Heading2"/>
        <w:tabs>
          <w:tab w:val="clear" w:pos="1440"/>
        </w:tabs>
        <w:spacing w:before="0"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A84D56" w:rsidRPr="009C22FF" w:rsidRDefault="00A84D56" w:rsidP="004D6FAA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Учащиеся учатся: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1.сотрудничать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2.задавать вопросы с целью получения нужной информации.</w:t>
      </w:r>
    </w:p>
    <w:p w:rsidR="00A84D56" w:rsidRPr="009C22FF" w:rsidRDefault="00A84D56" w:rsidP="004D6FAA">
      <w:pPr>
        <w:pStyle w:val="BodyText3"/>
        <w:tabs>
          <w:tab w:val="left" w:pos="284"/>
        </w:tabs>
        <w:spacing w:after="0"/>
        <w:ind w:left="284"/>
        <w:jc w:val="both"/>
        <w:rPr>
          <w:i/>
          <w:iCs/>
          <w:sz w:val="24"/>
          <w:szCs w:val="24"/>
        </w:rPr>
      </w:pPr>
      <w:r w:rsidRPr="009C22FF">
        <w:rPr>
          <w:i/>
          <w:iCs/>
          <w:sz w:val="24"/>
          <w:szCs w:val="24"/>
        </w:rPr>
        <w:t>Учащиеся получат возможность научиться: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3.учитывать мнение партнёра, аргументировано критиковать допущенные ошибки, обосновывать своё решение; 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4.выполнять свою часть обязанностей в ходе групповой работы, учитывая общий план действий и конечную цель;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jc w:val="both"/>
        <w:rPr>
          <w:rStyle w:val="val"/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5.задавать вопросы с целью планирования хода решения задачи.</w:t>
      </w:r>
    </w:p>
    <w:p w:rsidR="00A84D56" w:rsidRPr="009C22FF" w:rsidRDefault="00A84D56" w:rsidP="004D6FAA">
      <w:pPr>
        <w:spacing w:after="0" w:line="240" w:lineRule="auto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i/>
          <w:iCs/>
          <w:sz w:val="24"/>
          <w:szCs w:val="24"/>
        </w:rPr>
        <w:t xml:space="preserve">     Вывод: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процесс обучения математике в коррекционной школе</w:t>
      </w:r>
      <w:r>
        <w:rPr>
          <w:rStyle w:val="val"/>
          <w:rFonts w:ascii="Times New Roman" w:hAnsi="Times New Roman" w:cs="Times New Roman"/>
          <w:sz w:val="24"/>
          <w:szCs w:val="24"/>
        </w:rPr>
        <w:t>,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Style w:val="val"/>
          <w:rFonts w:ascii="Times New Roman" w:hAnsi="Times New Roman" w:cs="Times New Roman"/>
          <w:sz w:val="24"/>
          <w:szCs w:val="24"/>
        </w:rPr>
        <w:t>,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 xml:space="preserve"> направлен на формирование у учащихся разнообразных знаний, умений и навыков, но, безусловно, при обучении происходит и воспитание, и развитие учащихся.</w:t>
      </w:r>
    </w:p>
    <w:p w:rsidR="00A84D56" w:rsidRPr="009C22FF" w:rsidRDefault="00A84D56" w:rsidP="004D6FAA">
      <w:pPr>
        <w:spacing w:after="0" w:line="240" w:lineRule="auto"/>
        <w:jc w:val="both"/>
        <w:rPr>
          <w:rStyle w:val="val"/>
          <w:rFonts w:ascii="Times New Roman" w:hAnsi="Times New Roman" w:cs="Times New Roman"/>
          <w:b/>
          <w:bCs/>
          <w:sz w:val="24"/>
          <w:szCs w:val="24"/>
        </w:rPr>
      </w:pPr>
    </w:p>
    <w:p w:rsidR="00A84D56" w:rsidRPr="009C22FF" w:rsidRDefault="00A84D56" w:rsidP="004D6FAA">
      <w:pPr>
        <w:spacing w:after="0" w:line="240" w:lineRule="auto"/>
        <w:jc w:val="both"/>
        <w:rPr>
          <w:rStyle w:val="val"/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Style w:val="val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составлению и решению задач практической направленности на уроках математики.</w:t>
      </w:r>
    </w:p>
    <w:p w:rsidR="00A84D56" w:rsidRPr="009C22FF" w:rsidRDefault="00A84D56" w:rsidP="004D6FAA">
      <w:pPr>
        <w:spacing w:after="0" w:line="240" w:lineRule="auto"/>
        <w:jc w:val="both"/>
        <w:rPr>
          <w:rStyle w:val="val"/>
          <w:rFonts w:ascii="Times New Roman" w:hAnsi="Times New Roman" w:cs="Times New Roman"/>
          <w:b/>
          <w:bCs/>
          <w:sz w:val="24"/>
          <w:szCs w:val="24"/>
        </w:rPr>
      </w:pPr>
    </w:p>
    <w:p w:rsidR="00A84D56" w:rsidRPr="009C22FF" w:rsidRDefault="00A84D56" w:rsidP="004D6FA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                                 «В учении, чтобы не формально усвоить материал,  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нужно не «отбыть» его, а прожить его нужно, чтобы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обучение вошло в жизнь, чтобы оно               имело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жизненный смысл для учащихся». (А. Герцен)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 xml:space="preserve">     Что же такое «задача с практическим содержанием»?  «Под математической задачей с практическим содержанием (задачей прикладного характера) мы понимаем задачу, фабула которой раскрывает приложения математики в смежных учебных дисциплинах, знакомит с ее использованием в организации, технологии и экономике современного производства, в сфере обслуживания, в быту, при выполнении бытовых операций»  </w:t>
      </w:r>
      <w:r w:rsidRPr="009C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К задачам практической направленности, наряду с общими требованиями предъявляются следующие дополнительные требования:</w:t>
      </w:r>
    </w:p>
    <w:p w:rsidR="00A84D56" w:rsidRPr="009C22FF" w:rsidRDefault="00A84D56" w:rsidP="004D6FAA">
      <w:pPr>
        <w:pStyle w:val="NormalWeb"/>
        <w:spacing w:before="0" w:beforeAutospacing="0" w:after="0" w:afterAutospacing="0"/>
        <w:ind w:left="0" w:firstLine="0"/>
        <w:jc w:val="both"/>
      </w:pPr>
      <w:r w:rsidRPr="009C22FF">
        <w:t>а) познавательная ценность задачи и ее воспитывающее влияние на учеников;</w:t>
      </w:r>
    </w:p>
    <w:p w:rsidR="00A84D56" w:rsidRPr="009C22FF" w:rsidRDefault="00A84D56" w:rsidP="004D6FAA">
      <w:pPr>
        <w:pStyle w:val="NormalWeb"/>
        <w:spacing w:before="0" w:beforeAutospacing="0" w:after="0" w:afterAutospacing="0"/>
        <w:ind w:left="0" w:firstLine="0"/>
        <w:jc w:val="both"/>
      </w:pPr>
      <w:r w:rsidRPr="009C22FF">
        <w:t xml:space="preserve">б) доступность школьникам используемого нематематического материала; </w:t>
      </w:r>
    </w:p>
    <w:p w:rsidR="00A84D56" w:rsidRPr="009C22FF" w:rsidRDefault="00A84D56" w:rsidP="004D6FAA">
      <w:pPr>
        <w:pStyle w:val="NormalWeb"/>
        <w:spacing w:before="0" w:beforeAutospacing="0" w:after="0" w:afterAutospacing="0"/>
        <w:ind w:left="0" w:firstLine="0"/>
        <w:jc w:val="both"/>
      </w:pPr>
      <w:r w:rsidRPr="009C22FF">
        <w:t xml:space="preserve">в) реальность описываемой в условии задачи ситуации, числовых значений данных, постановки вопроса и полученного решения. </w:t>
      </w:r>
      <w:r w:rsidRPr="009C22FF">
        <w:rPr>
          <w:color w:val="000000"/>
        </w:rPr>
        <w:t xml:space="preserve"> </w:t>
      </w:r>
      <w:r w:rsidRPr="009C22FF">
        <w:t xml:space="preserve">   </w:t>
      </w:r>
    </w:p>
    <w:p w:rsidR="00A84D56" w:rsidRDefault="00A84D56" w:rsidP="004D6F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Style w:val="val"/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     Проанализировав школьные учебники,  можно сделать вывод о том,  что  задачи с бытовыми сюжетами практической направленности составляют в учебнике  математики для 8 класса коррекционной  школы примерно 5% от общего числа задач,  а в учебнике математики для 9 класса – приблизительно 7 % .  Б</w:t>
      </w:r>
      <w:r w:rsidRPr="009C22FF">
        <w:rPr>
          <w:rStyle w:val="val"/>
          <w:rFonts w:ascii="Times New Roman" w:hAnsi="Times New Roman" w:cs="Times New Roman"/>
          <w:sz w:val="24"/>
          <w:szCs w:val="24"/>
        </w:rPr>
        <w:t>ольшинство учебников математики было издано несколько  лет назад,  и задачи с практическим содержанием того времени уже не актуальны на сегодняшний момент, в связи с прошедшими политическими и экономическими изменениями в нашем государстве. Поэтому при использовании учебников математики и дополнительных источников необходимо критично подходить к подбору их содержания.</w:t>
      </w:r>
    </w:p>
    <w:p w:rsidR="00A84D56" w:rsidRPr="009C22FF" w:rsidRDefault="00A84D56" w:rsidP="004D6F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реализации  задач практической направленности  состоит из компонентов:</w:t>
      </w:r>
    </w:p>
    <w:p w:rsidR="00A84D56" w:rsidRPr="009C22FF" w:rsidRDefault="00A84D56" w:rsidP="004D6FAA">
      <w:pPr>
        <w:pStyle w:val="ListParagraph"/>
        <w:numPr>
          <w:ilvl w:val="0"/>
          <w:numId w:val="11"/>
        </w:numPr>
        <w:tabs>
          <w:tab w:val="clear" w:pos="720"/>
          <w:tab w:val="num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Алгоритма составления задач практической направленности.</w:t>
      </w:r>
    </w:p>
    <w:p w:rsidR="00A84D56" w:rsidRPr="009C22FF" w:rsidRDefault="00A84D56" w:rsidP="004D6FAA">
      <w:pPr>
        <w:pStyle w:val="ListParagraph"/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Методов и приёмов использования задач на различных этапах урока.</w:t>
      </w:r>
    </w:p>
    <w:p w:rsidR="00A84D56" w:rsidRDefault="00A84D56" w:rsidP="004D6FAA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Мониторинга качества математической подготовки учащихся и интереса </w:t>
      </w:r>
      <w:r w:rsidRPr="009C22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к предмету. </w:t>
      </w:r>
    </w:p>
    <w:p w:rsidR="00A84D56" w:rsidRPr="009C22FF" w:rsidRDefault="00A84D56" w:rsidP="004F3C2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Алгоритм составления задач практической направленности.</w:t>
      </w:r>
    </w:p>
    <w:p w:rsidR="00A84D56" w:rsidRPr="009C22FF" w:rsidRDefault="00A84D56" w:rsidP="00365054">
      <w:pPr>
        <w:pStyle w:val="ListParagraph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Определить цель задачи, её место на уроке, в теме.</w:t>
      </w:r>
    </w:p>
    <w:p w:rsidR="00A84D56" w:rsidRPr="009C22FF" w:rsidRDefault="00A84D56" w:rsidP="00365054">
      <w:pPr>
        <w:pStyle w:val="ListParagraph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Определить направленность задачи (межпредметная, экономическая).</w:t>
      </w:r>
    </w:p>
    <w:p w:rsidR="00A84D56" w:rsidRPr="009C22FF" w:rsidRDefault="00A84D56" w:rsidP="00365054">
      <w:pPr>
        <w:pStyle w:val="ListParagraph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вид информации для составления задачи.   </w:t>
      </w:r>
    </w:p>
    <w:p w:rsidR="00A84D56" w:rsidRDefault="00A84D56" w:rsidP="00365054">
      <w:pPr>
        <w:pStyle w:val="ListParagraph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Выбрать структуру задачи.</w:t>
      </w:r>
    </w:p>
    <w:p w:rsidR="00A84D56" w:rsidRDefault="00A84D56" w:rsidP="00365054">
      <w:pPr>
        <w:pStyle w:val="ListParagraph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054">
        <w:rPr>
          <w:rFonts w:ascii="Times New Roman" w:hAnsi="Times New Roman" w:cs="Times New Roman"/>
          <w:sz w:val="24"/>
          <w:szCs w:val="24"/>
        </w:rPr>
        <w:t xml:space="preserve">     </w:t>
      </w:r>
      <w:r w:rsidRPr="00365054">
        <w:rPr>
          <w:rFonts w:ascii="Times New Roman" w:hAnsi="Times New Roman" w:cs="Times New Roman"/>
          <w:i/>
          <w:iCs/>
          <w:sz w:val="24"/>
          <w:szCs w:val="24"/>
        </w:rPr>
        <w:t>Вывод:</w:t>
      </w:r>
      <w:r w:rsidRPr="00365054">
        <w:rPr>
          <w:rFonts w:ascii="Times New Roman" w:hAnsi="Times New Roman" w:cs="Times New Roman"/>
          <w:sz w:val="24"/>
          <w:szCs w:val="24"/>
        </w:rPr>
        <w:t xml:space="preserve">  жизнь требует постепенного введения учащихся в мир практических задач, умения решать простейшие из них. Это нелегкая педагогическая проблема. Она нуждается в должном математическом и методическом обеспечении. Поэтому возникает необходимость  подбора  материала для создания задач практической направленности.   </w:t>
      </w:r>
    </w:p>
    <w:p w:rsidR="00A84D56" w:rsidRPr="00365054" w:rsidRDefault="00A84D56" w:rsidP="00365054">
      <w:pPr>
        <w:pStyle w:val="ListParagraph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Default="00A84D56" w:rsidP="004F3C2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Межпредметные связи в процессе обучения решению задач.</w:t>
      </w:r>
    </w:p>
    <w:p w:rsidR="00A84D56" w:rsidRDefault="00A84D56" w:rsidP="004F3C2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22FF">
        <w:rPr>
          <w:rFonts w:ascii="Times New Roman" w:hAnsi="Times New Roman" w:cs="Times New Roman"/>
          <w:sz w:val="24"/>
          <w:szCs w:val="24"/>
        </w:rPr>
        <w:t>С дидактических позиций осуществление межпредметных связей, как и связи обучения математике с жизнью в целом, предполагает широкое использование фактов и зависимостей из других учебных дисциплин для мотивации введения, изучения и иллюстрации абстрактных математических понятий, формирования практич</w:t>
      </w:r>
      <w:r>
        <w:rPr>
          <w:rFonts w:ascii="Times New Roman" w:hAnsi="Times New Roman" w:cs="Times New Roman"/>
          <w:sz w:val="24"/>
          <w:szCs w:val="24"/>
        </w:rPr>
        <w:t>ески значимых умений и навыков.</w:t>
      </w:r>
    </w:p>
    <w:p w:rsidR="00A84D56" w:rsidRPr="009C22FF" w:rsidRDefault="00A84D56" w:rsidP="004D6FAA">
      <w:pPr>
        <w:spacing w:after="0" w:line="240" w:lineRule="auto"/>
        <w:ind w:left="-6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      На уроках математики необходимо привлекать знания, полученные учащимися на уроках географии, биологии, рисования, физической культуры, трудового обучения, СБО. Сведения из этих дисциплин смогут служить материалом для составления арифметических задач, числовых выражений.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Например: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уроках трудового обучения: </w:t>
      </w:r>
    </w:p>
    <w:p w:rsidR="00A84D56" w:rsidRPr="009C22FF" w:rsidRDefault="00A84D56" w:rsidP="004D6FAA">
      <w:pPr>
        <w:pStyle w:val="ListParagraph"/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C22FF">
        <w:rPr>
          <w:rFonts w:ascii="Times New Roman" w:hAnsi="Times New Roman" w:cs="Times New Roman"/>
          <w:sz w:val="24"/>
          <w:szCs w:val="24"/>
        </w:rPr>
        <w:t>нание расхода материала на то или иное изделие;</w:t>
      </w:r>
    </w:p>
    <w:p w:rsidR="00A84D56" w:rsidRPr="009C22FF" w:rsidRDefault="00A84D56" w:rsidP="004D6FAA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производят разметку и обработку деталей прямоугольной,    квадратной,                           треугольной и т.д. форм по заданным размерам; </w:t>
      </w:r>
    </w:p>
    <w:p w:rsidR="00A84D56" w:rsidRPr="009C22FF" w:rsidRDefault="00A84D56" w:rsidP="004D6FAA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измеряют периметр и площадь участка; </w:t>
      </w:r>
    </w:p>
    <w:p w:rsidR="00A84D56" w:rsidRPr="009C22FF" w:rsidRDefault="00A84D56" w:rsidP="004D6FAA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определяют количество семян для посадки, количество вносимых удобрений;</w:t>
      </w:r>
    </w:p>
    <w:p w:rsidR="00A84D56" w:rsidRPr="009C22FF" w:rsidRDefault="00A84D56" w:rsidP="004D6FAA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знание урожайности культурных растений, надоев молока, средней 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массы животных;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уроках истории:</w:t>
      </w:r>
    </w:p>
    <w:p w:rsidR="00A84D56" w:rsidRPr="009C22FF" w:rsidRDefault="00A84D56" w:rsidP="004D6FAA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22FF">
        <w:rPr>
          <w:rFonts w:ascii="Times New Roman" w:hAnsi="Times New Roman" w:cs="Times New Roman"/>
          <w:sz w:val="24"/>
          <w:szCs w:val="24"/>
        </w:rPr>
        <w:t>пределяют продолжительность и удаленность исторических событий;</w:t>
      </w:r>
    </w:p>
    <w:p w:rsidR="00A84D56" w:rsidRPr="009C22FF" w:rsidRDefault="00A84D56" w:rsidP="004D6FAA">
      <w:pPr>
        <w:pStyle w:val="ListParagraph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знание дат исторических событий;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уроках физкультуры:</w:t>
      </w:r>
    </w:p>
    <w:p w:rsidR="00A84D56" w:rsidRPr="009C22FF" w:rsidRDefault="00A84D56" w:rsidP="004F3C25">
      <w:pPr>
        <w:pStyle w:val="ListParagraph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осознают и ощущают взаимосвязь между временем, расстоянием и   </w:t>
      </w:r>
      <w:r w:rsidRPr="009C22FF">
        <w:rPr>
          <w:rFonts w:ascii="Times New Roman" w:hAnsi="Times New Roman" w:cs="Times New Roman"/>
          <w:sz w:val="24"/>
          <w:szCs w:val="24"/>
        </w:rPr>
        <w:br/>
        <w:t>скоростью;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уроках русского языка:</w:t>
      </w:r>
    </w:p>
    <w:p w:rsidR="00A84D56" w:rsidRPr="009C22FF" w:rsidRDefault="00A84D56" w:rsidP="004F3C25">
      <w:pPr>
        <w:pStyle w:val="ListParagraph"/>
        <w:numPr>
          <w:ilvl w:val="1"/>
          <w:numId w:val="2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используют математический словарь (запись числительных,</w:t>
      </w:r>
      <w:r w:rsidRPr="009C22FF">
        <w:rPr>
          <w:rFonts w:ascii="Times New Roman" w:hAnsi="Times New Roman" w:cs="Times New Roman"/>
          <w:sz w:val="24"/>
          <w:szCs w:val="24"/>
        </w:rPr>
        <w:br/>
        <w:t>математических терминов и выражений).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уроках географии:</w:t>
      </w:r>
    </w:p>
    <w:p w:rsidR="00A84D56" w:rsidRPr="009C22FF" w:rsidRDefault="00A84D56" w:rsidP="004D6FAA">
      <w:pPr>
        <w:pStyle w:val="ListParagraph"/>
        <w:numPr>
          <w:ilvl w:val="0"/>
          <w:numId w:val="19"/>
        </w:numPr>
        <w:tabs>
          <w:tab w:val="clear" w:pos="720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знание протяженности границ нашей Родины и других стран;</w:t>
      </w:r>
    </w:p>
    <w:p w:rsidR="00A84D56" w:rsidRPr="009C22FF" w:rsidRDefault="00A84D56" w:rsidP="004D6FAA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знание длины рек, высоты гор, площадей, занимаемых государствами (морями, озерами);</w:t>
      </w:r>
    </w:p>
    <w:p w:rsidR="00A84D56" w:rsidRPr="009C22FF" w:rsidRDefault="00A84D56" w:rsidP="004D6FAA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используют знания, полученные на математике при изучении тем  «Масштаб», «План» и т.д.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На уроках СБО:</w:t>
      </w:r>
    </w:p>
    <w:p w:rsidR="00A84D56" w:rsidRPr="009C22FF" w:rsidRDefault="00A84D56" w:rsidP="004D6FAA">
      <w:pPr>
        <w:pStyle w:val="ListParagraph"/>
        <w:numPr>
          <w:ilvl w:val="1"/>
          <w:numId w:val="19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22FF">
        <w:rPr>
          <w:rFonts w:ascii="Times New Roman" w:hAnsi="Times New Roman" w:cs="Times New Roman"/>
          <w:sz w:val="24"/>
          <w:szCs w:val="24"/>
        </w:rPr>
        <w:t xml:space="preserve">экономика домашнего хозяйства (бюджет семьи, расчет и платежи за коммунальные услуги); </w:t>
      </w:r>
    </w:p>
    <w:p w:rsidR="00A84D56" w:rsidRPr="009C22FF" w:rsidRDefault="00A84D56" w:rsidP="004D6FAA">
      <w:pPr>
        <w:pStyle w:val="ListParagraph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22FF">
        <w:rPr>
          <w:rFonts w:ascii="Times New Roman" w:hAnsi="Times New Roman" w:cs="Times New Roman"/>
          <w:sz w:val="24"/>
          <w:szCs w:val="24"/>
        </w:rPr>
        <w:t>виды приобретения (наличными и в кредит);</w:t>
      </w:r>
    </w:p>
    <w:p w:rsidR="00A84D56" w:rsidRPr="009C22FF" w:rsidRDefault="00A84D56" w:rsidP="004D6FAA">
      <w:pPr>
        <w:pStyle w:val="ListParagraph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 xml:space="preserve">сбережение средств, услуги банка.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Использование  межпредметных связей помогает учителю осуществлять:</w:t>
      </w:r>
    </w:p>
    <w:p w:rsidR="00A84D56" w:rsidRPr="009C22FF" w:rsidRDefault="00A84D56" w:rsidP="00365054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-  смену форм обучения и видов деятельности в рамках одного урока; </w:t>
      </w:r>
      <w:r w:rsidRPr="009C22FF">
        <w:rPr>
          <w:rFonts w:ascii="Times New Roman" w:hAnsi="Times New Roman" w:cs="Times New Roman"/>
          <w:sz w:val="24"/>
          <w:szCs w:val="24"/>
        </w:rPr>
        <w:br/>
        <w:t>- облегчает подготовку к уроку учителя;</w:t>
      </w:r>
      <w:r w:rsidRPr="009C22FF">
        <w:rPr>
          <w:rFonts w:ascii="Times New Roman" w:hAnsi="Times New Roman" w:cs="Times New Roman"/>
          <w:sz w:val="24"/>
          <w:szCs w:val="24"/>
        </w:rPr>
        <w:br/>
        <w:t>- расширяет возможности иллюстративного сопровождения урока;</w:t>
      </w:r>
      <w:r w:rsidRPr="009C22FF">
        <w:rPr>
          <w:rFonts w:ascii="Times New Roman" w:hAnsi="Times New Roman" w:cs="Times New Roman"/>
          <w:sz w:val="24"/>
          <w:szCs w:val="24"/>
        </w:rPr>
        <w:br/>
        <w:t>- организовывать самостоятельную деятельности учащихся;</w:t>
      </w:r>
      <w:r w:rsidRPr="009C22FF">
        <w:rPr>
          <w:rFonts w:ascii="Times New Roman" w:hAnsi="Times New Roman" w:cs="Times New Roman"/>
          <w:sz w:val="24"/>
          <w:szCs w:val="24"/>
        </w:rPr>
        <w:br/>
        <w:t>-    подготовку печатных материалов для учителя и ученика.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 xml:space="preserve">     Вывод</w:t>
      </w:r>
      <w:r w:rsidRPr="009C22FF">
        <w:rPr>
          <w:rFonts w:ascii="Times New Roman" w:hAnsi="Times New Roman" w:cs="Times New Roman"/>
          <w:sz w:val="24"/>
          <w:szCs w:val="24"/>
        </w:rPr>
        <w:t xml:space="preserve">: реализация общеобразовательной, коррекционной и воспитательной задач,   возможны при тесной связи преподавания математики с другими учебными предметами. Взаимное проникновение знаний и методов в различные учебные предметы не только имеет прикладную и практическую значимость, но и отражает современные тенденции развития науки, создает благоприятные условия для формирования научного мировоззрения. Интеграция расширяет сферы, получаемой детьми информации, происходит сближение содержательной и функциональной сторон обучения математике. </w:t>
      </w:r>
    </w:p>
    <w:p w:rsidR="00A84D56" w:rsidRDefault="00A84D56" w:rsidP="004D6FA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</w:p>
    <w:p w:rsidR="00A84D56" w:rsidRPr="009C22FF" w:rsidRDefault="00A84D56" w:rsidP="004D6FA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Одним из путей получения положительного результата при обучении математике  является внедрение в содержание курса математики решения задач практической направленности. По мнению Р.Г. Хазанкина «обучать математике = </w:t>
      </w:r>
      <w:r>
        <w:rPr>
          <w:rFonts w:ascii="Times New Roman" w:hAnsi="Times New Roman" w:cs="Times New Roman"/>
          <w:sz w:val="24"/>
          <w:szCs w:val="24"/>
        </w:rPr>
        <w:t xml:space="preserve">обучать решению задач».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В основу методики </w:t>
      </w:r>
      <w:r>
        <w:rPr>
          <w:rFonts w:ascii="Times New Roman" w:hAnsi="Times New Roman" w:cs="Times New Roman"/>
          <w:sz w:val="24"/>
          <w:szCs w:val="24"/>
        </w:rPr>
        <w:t xml:space="preserve">обучения математике </w:t>
      </w:r>
      <w:r w:rsidRPr="009C22FF">
        <w:rPr>
          <w:rFonts w:ascii="Times New Roman" w:hAnsi="Times New Roman" w:cs="Times New Roman"/>
          <w:sz w:val="24"/>
          <w:szCs w:val="24"/>
        </w:rPr>
        <w:t xml:space="preserve">были положены следующие педагогические условия: </w:t>
      </w:r>
    </w:p>
    <w:p w:rsidR="00A84D56" w:rsidRPr="009C22FF" w:rsidRDefault="00A84D56" w:rsidP="009304EF">
      <w:pPr>
        <w:pStyle w:val="ListParagraph"/>
        <w:widowControl w:val="0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Увеличение доли задач практической направленности на уроке.</w:t>
      </w:r>
    </w:p>
    <w:p w:rsidR="00A84D56" w:rsidRPr="009C22FF" w:rsidRDefault="00A84D56" w:rsidP="009304EF">
      <w:pPr>
        <w:pStyle w:val="ListParagraph"/>
        <w:widowControl w:val="0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Дифференциация самостоятельных и контрольных работ в зависимости 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от индивидуальных особенностей учащихся.</w:t>
      </w:r>
    </w:p>
    <w:p w:rsidR="00A84D56" w:rsidRPr="009C22FF" w:rsidRDefault="00A84D56" w:rsidP="009304EF">
      <w:pPr>
        <w:pStyle w:val="ListParagraph"/>
        <w:widowControl w:val="0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Влияние задач с практическим содержанием на формирование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вычислительных навыков и мотивации школьников к изучению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22FF">
        <w:rPr>
          <w:rFonts w:ascii="Times New Roman" w:hAnsi="Times New Roman" w:cs="Times New Roman"/>
          <w:sz w:val="24"/>
          <w:szCs w:val="24"/>
        </w:rPr>
        <w:t>атематики.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  <w:lang w:eastAsia="ru-RU"/>
        </w:rPr>
        <w:t xml:space="preserve">      Рассмотрим некоторые случаи использования задач с практическим содержанием при обучении математике в 8 – 9 классах. </w:t>
      </w:r>
      <w:r w:rsidRPr="009C22FF">
        <w:rPr>
          <w:rFonts w:ascii="Times New Roman" w:hAnsi="Times New Roman" w:cs="Times New Roman"/>
          <w:sz w:val="24"/>
          <w:szCs w:val="24"/>
        </w:rPr>
        <w:t xml:space="preserve">Задачи с практическим содержанием представлены в школьных учебниках. С изменением в стране  экономической ситуации, сюжеты многих задач устаревают, поэтому задачи учебника надо дорабатывать.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     При составлении задач рекомендуется использовать факты, взятые из жизни детей и их ближайшего окружения.  Это могут  быть числовые данные, основанные на местном материале: данные газет, сбора урожая, расходы школы на питание детей, ремонт зданий, цены в магазинах и другие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22FF">
        <w:rPr>
          <w:rFonts w:ascii="Times New Roman" w:hAnsi="Times New Roman" w:cs="Times New Roman"/>
          <w:sz w:val="24"/>
          <w:szCs w:val="24"/>
        </w:rPr>
        <w:t xml:space="preserve">На уроках по решению задач на расчёт стоимости продуктов питания дети узнают в магазине цены на основные продукты и рассчитывают стоимость завтрака, обеда и ужина по меню своего класса. Используя цены на продукты питания, предлагается </w:t>
      </w:r>
      <w:r w:rsidRPr="009C22FF">
        <w:rPr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>решение задачи</w:t>
      </w:r>
      <w:r w:rsidRPr="009C22FF">
        <w:rPr>
          <w:sz w:val="24"/>
          <w:szCs w:val="24"/>
        </w:rPr>
        <w:t xml:space="preserve">: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на сумму в 100 рублей купи себе продукты на один день. Далее дети предлагают,  что можно приготовить из этих продуктов. 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Большое внимание должно быть уделено знакомству с трудом людей, с которыми дети встречаются каждый день. При этом желательно рассматривать те виды деятельности, в которых учащиеся могут быть задействованы после окончания школы в силу своих возможностей.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Такие задачи профессионально ориентируют учащихся и воспитывают уважение к людям труда. </w:t>
      </w:r>
    </w:p>
    <w:p w:rsidR="00A84D56" w:rsidRPr="009C22FF" w:rsidRDefault="00A84D56" w:rsidP="004D6FA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Основные приёмы подбора задач, способствующих трудовому воспитанию таковы:</w:t>
      </w:r>
    </w:p>
    <w:p w:rsidR="00A84D56" w:rsidRPr="009C22FF" w:rsidRDefault="00A84D56" w:rsidP="009304E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изменение формулировок некоторых задач в существующих учебниках в соответствии с реалиями времени;</w:t>
      </w:r>
    </w:p>
    <w:p w:rsidR="00A84D56" w:rsidRPr="009C22FF" w:rsidRDefault="00A84D56" w:rsidP="009304E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дополнение задач вопросами, имеющими воспитательное значение;</w:t>
      </w:r>
    </w:p>
    <w:p w:rsidR="00A84D56" w:rsidRPr="009C22FF" w:rsidRDefault="00A84D56" w:rsidP="009304E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составление новых задач, содержание которых способствует трудовому воспитанию.</w:t>
      </w:r>
    </w:p>
    <w:p w:rsidR="00A84D56" w:rsidRPr="009C22FF" w:rsidRDefault="00A84D56" w:rsidP="004D6F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Большое внимание при составлении задач уделяется  расчету семейного бюджета, его расходам и экономии. Например, при решении задач по теме «Площадь» предлагается деловая игра.  </w:t>
      </w:r>
    </w:p>
    <w:p w:rsidR="00A84D56" w:rsidRPr="009C22FF" w:rsidRDefault="00A84D56" w:rsidP="004D6F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Ваша фирма  оказывают услуги населению по ремонту жилья. Вам необходимо подсчитать количество материала, необходимое  для выполнения ремонта,   стоимость материалов; стоимость выполненных работ.</w:t>
      </w:r>
    </w:p>
    <w:p w:rsidR="00A84D56" w:rsidRPr="009C22FF" w:rsidRDefault="00A84D56" w:rsidP="004D6FAA">
      <w:pPr>
        <w:widowControl w:val="0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Фирме выдаётся пакет документов: </w:t>
      </w:r>
    </w:p>
    <w:p w:rsidR="00A84D56" w:rsidRPr="009C22FF" w:rsidRDefault="00A84D56" w:rsidP="004D6FAA">
      <w:pPr>
        <w:pStyle w:val="ListParagraph"/>
        <w:widowControl w:val="0"/>
        <w:numPr>
          <w:ilvl w:val="0"/>
          <w:numId w:val="16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Заказ на выполнение услуг по ремонту комнаты.</w:t>
      </w:r>
      <w:r w:rsidRPr="009C22FF">
        <w:rPr>
          <w:rFonts w:ascii="Times New Roman" w:hAnsi="Times New Roman" w:cs="Times New Roman"/>
          <w:sz w:val="24"/>
          <w:szCs w:val="24"/>
        </w:rPr>
        <w:br/>
        <w:t>2. Прайс-лист цен строительных материалов.</w:t>
      </w:r>
      <w:r w:rsidRPr="009C22FF">
        <w:rPr>
          <w:rFonts w:ascii="Times New Roman" w:hAnsi="Times New Roman" w:cs="Times New Roman"/>
          <w:sz w:val="24"/>
          <w:szCs w:val="24"/>
        </w:rPr>
        <w:br/>
        <w:t>3.  Прейскурант цен на стоимость услуг.</w:t>
      </w:r>
    </w:p>
    <w:p w:rsidR="00A84D56" w:rsidRPr="009C22FF" w:rsidRDefault="00A84D56" w:rsidP="004D6FA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4. Заказ на выполнение услуг по ремонту квартиры.</w:t>
      </w:r>
    </w:p>
    <w:p w:rsidR="00A84D56" w:rsidRPr="009C22FF" w:rsidRDefault="00A84D56" w:rsidP="004D6F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Комната имеет пол прямоугольной формы со сторонами 5м и 3,5м. Высота 2,5м. Необходимо выполнить следующее работы: </w:t>
      </w:r>
    </w:p>
    <w:p w:rsidR="00A84D56" w:rsidRPr="009C22FF" w:rsidRDefault="00A84D56" w:rsidP="004D6F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а). Сделать навесные потолки. Для выполнения работы используют плитку квадратной формы со стороной 50 см, по периметру – бордюр.</w:t>
      </w:r>
    </w:p>
    <w:p w:rsidR="00A84D56" w:rsidRPr="009C22FF" w:rsidRDefault="00A84D56" w:rsidP="004D6F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б) Наклеить на стены обои. Используются обои шириной 50см, длина рулона 10м. </w:t>
      </w:r>
    </w:p>
    <w:p w:rsidR="00A84D56" w:rsidRPr="009C22FF" w:rsidRDefault="00A84D56" w:rsidP="004D6FAA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Выложить</w:t>
      </w:r>
      <w:r w:rsidRPr="009C22FF">
        <w:rPr>
          <w:rFonts w:ascii="Times New Roman" w:hAnsi="Times New Roman" w:cs="Times New Roman"/>
          <w:sz w:val="24"/>
          <w:szCs w:val="24"/>
        </w:rPr>
        <w:t xml:space="preserve"> ламинат.  Предлагается произвести настил пола, используя плитки, имеющие форму прямоугольника (размеры дети должны узнать заранее).</w:t>
      </w:r>
    </w:p>
    <w:p w:rsidR="00A84D56" w:rsidRPr="009C22FF" w:rsidRDefault="00A84D56" w:rsidP="004D6F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Во время работы постарайтесь применить свои знаний на практике, на первый план должно выступить математическое содержание работы, не забывайте об экономии материалов.</w:t>
      </w:r>
    </w:p>
    <w:p w:rsidR="00A84D56" w:rsidRPr="009C22FF" w:rsidRDefault="00A84D56" w:rsidP="004D6FA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Привитие элементарной экономической грамотности является одним из факторов обеспечения, улучшения и ускорения социальной адаптации учащихся и их интеграции в общество.</w:t>
      </w:r>
      <w:r w:rsidRPr="009C22FF">
        <w:rPr>
          <w:sz w:val="24"/>
          <w:szCs w:val="24"/>
        </w:rPr>
        <w:t xml:space="preserve">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Подобные  знания можно получить при решении арифметических задач, условия которых максимально приближены к жизненным ситуациям. Предложенные задачи направлены </w:t>
      </w:r>
    </w:p>
    <w:p w:rsidR="00A84D56" w:rsidRPr="009C22FF" w:rsidRDefault="00A84D56" w:rsidP="004F3C25">
      <w:pPr>
        <w:pStyle w:val="ListParagraph"/>
        <w:numPr>
          <w:ilvl w:val="0"/>
          <w:numId w:val="22"/>
        </w:numPr>
        <w:tabs>
          <w:tab w:val="clear" w:pos="720"/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На овладение учащимися элементарными экономическими понятиями. </w:t>
      </w:r>
    </w:p>
    <w:p w:rsidR="00A84D56" w:rsidRPr="009C22FF" w:rsidRDefault="00A84D56" w:rsidP="004F3C25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На раскрытие экономической сути вопросов быта, сельского хозяйства, сферы торговых отношений. </w:t>
      </w:r>
    </w:p>
    <w:p w:rsidR="00A84D56" w:rsidRPr="009C22FF" w:rsidRDefault="00A84D56" w:rsidP="004F3C25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На успешную адаптацию в быту. </w:t>
      </w:r>
    </w:p>
    <w:p w:rsidR="00A84D56" w:rsidRPr="009C22FF" w:rsidRDefault="00A84D56" w:rsidP="004F3C2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На включение в производственную деятельность. 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 w:rsidRPr="009C22FF">
        <w:t xml:space="preserve">      Содержательная часть задач основывается на настоящих и будущих экономических и социальных ролях учащихся (я – личность и гражданин, я – собственник, я – участник финансового рынка, я – потребитель, я – производитель и др.). Эти элементы должны помочь учащимся применять знания, умения, навыки по математике на практике. Они помогают мне знакомить учащихся с такими сферами жизни как профессиональная деятельность, совершение  и оплата покупок, совершать разнообразные денежные расчеты; дает возможности для коррекции познавательной деятельности учащихся. При решении задач дети могут обучиться элементарным расчетам.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sz w:val="24"/>
          <w:szCs w:val="24"/>
        </w:rPr>
        <w:t xml:space="preserve">      </w:t>
      </w:r>
      <w:r w:rsidRPr="009C22FF">
        <w:rPr>
          <w:rFonts w:ascii="Times New Roman" w:hAnsi="Times New Roman" w:cs="Times New Roman"/>
          <w:sz w:val="24"/>
          <w:szCs w:val="24"/>
        </w:rPr>
        <w:t xml:space="preserve">Например, учащимся предлагается выполнить расчёт платежей за коммунальные услуги: воду, отопление, канализацию. Большинство учащихся проживают в сельской местности, поэтому предлагаются тарифы поселка.  Каждый вид услуги требует объяснения, учащиеся должны знать, какие услуги нами оплачивается и где, а так же что мы как пользователи и плательщики можем требовать от жилищно-коммунальных хозяйств. В целях подготовки учащихся к жизни это имеет большое значение, они должны знать и уметь защищать свои права. 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1.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 xml:space="preserve"> В семье 4 человека. Сколько стоит оплата в месяц за холодную воду, если не установлен счётчик холодной воды? Как изменится плата за воду. Если поставить счетчик? (Тариф -25р.40к.)</w:t>
      </w:r>
    </w:p>
    <w:p w:rsidR="00A84D56" w:rsidRPr="009C22FF" w:rsidRDefault="00A84D56" w:rsidP="004D6FA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2.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Сколько платит семья из пяти человек за вывоз ТБО (твёрдых бытовых отходов) в месяц? Изменится ли  плата, если будет проживать меньше жильцов?  (Тариф 16р.00 к.)</w:t>
      </w:r>
    </w:p>
    <w:p w:rsidR="00A84D56" w:rsidRPr="009C22FF" w:rsidRDefault="00A84D56" w:rsidP="004D6FA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3.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В семье 3 человека. Рассчитать оплату за канализацию  (водоотведение) за месяц? (Тариф – 16р.80к.)</w:t>
      </w:r>
    </w:p>
    <w:p w:rsidR="00A84D56" w:rsidRPr="009C22FF" w:rsidRDefault="00A84D56" w:rsidP="004D6F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4.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Далее предлагается подсчитать общую сумму. Плата производится в кассе коммунального хозяйства.</w:t>
      </w:r>
    </w:p>
    <w:p w:rsidR="00A84D56" w:rsidRPr="009C22FF" w:rsidRDefault="00A84D56" w:rsidP="004D6F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5.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 xml:space="preserve">Отец получает 7 125 рублей в месяц, зарплата матери – 6  850 рублей. Квартплата составляет 2500 рублей в месяц. Положена ли субсидия этой семье ЖКУ? </w:t>
      </w:r>
    </w:p>
    <w:p w:rsidR="00A84D56" w:rsidRPr="009C22FF" w:rsidRDefault="00A84D56" w:rsidP="004D6F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Примечание. Максимальная доля расходов на оплату ЖКУ (жилищно-коммунальных услуг) составляет 22% от среднемесячного совокупного дохода.</w:t>
      </w:r>
    </w:p>
    <w:p w:rsidR="00A84D56" w:rsidRPr="009C22FF" w:rsidRDefault="00A84D56" w:rsidP="004D6F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6. 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Семья из 3 человек живет в квартире общей площадью 32 кв.м. Сколько стоит оплата за отопление. Изменится ли оплата за отопление, если в семье станет на 1 человека больше? Почему?</w:t>
      </w:r>
    </w:p>
    <w:p w:rsidR="00A84D56" w:rsidRDefault="00A84D56" w:rsidP="004D6FAA">
      <w:pPr>
        <w:pStyle w:val="NormalWeb"/>
        <w:tabs>
          <w:tab w:val="clear" w:pos="1440"/>
          <w:tab w:val="left" w:pos="284"/>
        </w:tabs>
        <w:spacing w:before="0" w:beforeAutospacing="0" w:after="0" w:afterAutospacing="0"/>
        <w:ind w:left="0" w:firstLine="0"/>
        <w:jc w:val="both"/>
        <w:rPr>
          <w:i/>
          <w:iCs/>
        </w:rPr>
      </w:pPr>
      <w:r w:rsidRPr="009C22FF">
        <w:rPr>
          <w:b/>
          <w:bCs/>
        </w:rPr>
        <w:t>Задача</w:t>
      </w:r>
      <w:r w:rsidRPr="009C22FF">
        <w:rPr>
          <w:b/>
          <w:bCs/>
          <w:i/>
          <w:iCs/>
        </w:rPr>
        <w:t>7</w:t>
      </w:r>
      <w:r w:rsidRPr="009C22FF">
        <w:rPr>
          <w:b/>
          <w:bCs/>
        </w:rPr>
        <w:t>.</w:t>
      </w:r>
      <w:r w:rsidRPr="009C22FF">
        <w:t xml:space="preserve">  Рассмотрим задачу: </w:t>
      </w:r>
      <w:r w:rsidRPr="009C22FF">
        <w:rPr>
          <w:i/>
          <w:iCs/>
        </w:rPr>
        <w:t>рассчитать плату за электроэнергию. Зависит ли плата за электроэнергию от количества жильцов в квартире?</w:t>
      </w:r>
    </w:p>
    <w:p w:rsidR="00A84D56" w:rsidRPr="009C22FF" w:rsidRDefault="00A84D56" w:rsidP="004D6FAA">
      <w:pPr>
        <w:pStyle w:val="NormalWeb"/>
        <w:tabs>
          <w:tab w:val="clear" w:pos="1440"/>
          <w:tab w:val="left" w:pos="284"/>
        </w:tabs>
        <w:spacing w:before="0" w:beforeAutospacing="0" w:after="0" w:afterAutospacing="0"/>
        <w:ind w:left="0" w:firstLine="0"/>
        <w:jc w:val="both"/>
        <w:rPr>
          <w:i/>
          <w:iCs/>
        </w:rPr>
      </w:pPr>
    </w:p>
    <w:p w:rsidR="00A84D56" w:rsidRPr="009C22FF" w:rsidRDefault="00A84D56" w:rsidP="004D6FAA">
      <w:pPr>
        <w:pStyle w:val="NormalWeb"/>
        <w:spacing w:before="0" w:beforeAutospacing="0" w:after="0" w:afterAutospacing="0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5"/>
        <w:gridCol w:w="904"/>
        <w:gridCol w:w="827"/>
        <w:gridCol w:w="925"/>
        <w:gridCol w:w="879"/>
        <w:gridCol w:w="1032"/>
        <w:gridCol w:w="1092"/>
        <w:gridCol w:w="906"/>
        <w:gridCol w:w="906"/>
        <w:gridCol w:w="904"/>
      </w:tblGrid>
      <w:tr w:rsidR="00A84D56" w:rsidRPr="006455C0">
        <w:tc>
          <w:tcPr>
            <w:tcW w:w="1034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Вид</w:t>
            </w:r>
            <w:r w:rsidRPr="009C22FF">
              <w:br/>
              <w:t>платежа</w:t>
            </w:r>
          </w:p>
        </w:tc>
        <w:tc>
          <w:tcPr>
            <w:tcW w:w="1732" w:type="dxa"/>
            <w:gridSpan w:val="2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Показания</w:t>
            </w:r>
          </w:p>
        </w:tc>
        <w:tc>
          <w:tcPr>
            <w:tcW w:w="925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Расход</w:t>
            </w:r>
            <w:r w:rsidRPr="009C22FF">
              <w:br/>
              <w:t>кВт/ч</w:t>
            </w:r>
          </w:p>
        </w:tc>
        <w:tc>
          <w:tcPr>
            <w:tcW w:w="879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Тариф</w:t>
            </w:r>
            <w:r w:rsidRPr="009C22FF">
              <w:br/>
              <w:t>руб.</w:t>
            </w:r>
          </w:p>
        </w:tc>
        <w:tc>
          <w:tcPr>
            <w:tcW w:w="1032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Начисл.</w:t>
            </w:r>
            <w:r w:rsidRPr="009C22FF">
              <w:br/>
              <w:t>руб.</w:t>
            </w:r>
          </w:p>
        </w:tc>
        <w:tc>
          <w:tcPr>
            <w:tcW w:w="1092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Компен-</w:t>
            </w:r>
          </w:p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сация</w:t>
            </w:r>
            <w:r w:rsidRPr="009C22FF">
              <w:br/>
              <w:t>руб.</w:t>
            </w:r>
          </w:p>
        </w:tc>
        <w:tc>
          <w:tcPr>
            <w:tcW w:w="916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Пере-</w:t>
            </w:r>
            <w:r w:rsidRPr="009C22FF">
              <w:br/>
              <w:t>плата</w:t>
            </w:r>
            <w:r w:rsidRPr="009C22FF">
              <w:br/>
              <w:t>руб.</w:t>
            </w:r>
          </w:p>
        </w:tc>
        <w:tc>
          <w:tcPr>
            <w:tcW w:w="916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Пени</w:t>
            </w:r>
            <w:r w:rsidRPr="009C22FF">
              <w:br/>
              <w:t>руб.</w:t>
            </w:r>
          </w:p>
        </w:tc>
        <w:tc>
          <w:tcPr>
            <w:tcW w:w="904" w:type="dxa"/>
            <w:vMerge w:val="restart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К оплате</w:t>
            </w:r>
          </w:p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руб.</w:t>
            </w:r>
          </w:p>
        </w:tc>
      </w:tr>
      <w:tr w:rsidR="00A84D56" w:rsidRPr="006455C0">
        <w:tc>
          <w:tcPr>
            <w:tcW w:w="1034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904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Начал.</w:t>
            </w:r>
          </w:p>
        </w:tc>
        <w:tc>
          <w:tcPr>
            <w:tcW w:w="828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Коне-</w:t>
            </w:r>
            <w:r w:rsidRPr="009C22FF">
              <w:br/>
              <w:t>чное.</w:t>
            </w:r>
          </w:p>
        </w:tc>
        <w:tc>
          <w:tcPr>
            <w:tcW w:w="925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79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032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092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916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916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904" w:type="dxa"/>
            <w:vMerge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</w:tr>
      <w:tr w:rsidR="00A84D56" w:rsidRPr="006455C0">
        <w:tc>
          <w:tcPr>
            <w:tcW w:w="1034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Эл. энергия</w:t>
            </w:r>
          </w:p>
        </w:tc>
        <w:tc>
          <w:tcPr>
            <w:tcW w:w="904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12162</w:t>
            </w:r>
          </w:p>
        </w:tc>
        <w:tc>
          <w:tcPr>
            <w:tcW w:w="828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12370</w:t>
            </w:r>
          </w:p>
        </w:tc>
        <w:tc>
          <w:tcPr>
            <w:tcW w:w="925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208</w:t>
            </w:r>
          </w:p>
        </w:tc>
        <w:tc>
          <w:tcPr>
            <w:tcW w:w="879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2,42</w:t>
            </w:r>
          </w:p>
        </w:tc>
        <w:tc>
          <w:tcPr>
            <w:tcW w:w="1032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092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916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0,00р.</w:t>
            </w:r>
          </w:p>
        </w:tc>
        <w:tc>
          <w:tcPr>
            <w:tcW w:w="916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  <w:r w:rsidRPr="009C22FF">
              <w:t>0,00р.</w:t>
            </w:r>
          </w:p>
        </w:tc>
        <w:tc>
          <w:tcPr>
            <w:tcW w:w="904" w:type="dxa"/>
          </w:tcPr>
          <w:p w:rsidR="00A84D56" w:rsidRPr="009C22FF" w:rsidRDefault="00A84D56" w:rsidP="001479D1">
            <w:pPr>
              <w:pStyle w:val="NormalWeb"/>
              <w:spacing w:before="0" w:beforeAutospacing="0" w:after="0" w:afterAutospacing="0"/>
              <w:ind w:left="0" w:firstLine="0"/>
              <w:jc w:val="both"/>
            </w:pPr>
          </w:p>
        </w:tc>
      </w:tr>
    </w:tbl>
    <w:p w:rsidR="00A84D56" w:rsidRPr="009C22FF" w:rsidRDefault="00A84D56" w:rsidP="004D6FAA">
      <w:pPr>
        <w:pStyle w:val="NormalWeb"/>
        <w:spacing w:before="0" w:beforeAutospacing="0" w:after="0" w:afterAutospacing="0"/>
        <w:ind w:firstLine="567"/>
        <w:jc w:val="both"/>
      </w:pP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 w:rsidRPr="009C22FF">
        <w:t xml:space="preserve">      Методика решения экономических задач для коррекционной школы отличается детализацией.  Для решения каждой задачи организуется обучение в режиме пошаговых программ. Для решения более сложных экономических задач создаётся алгоритм в форме технологической карты, например: посмотреть на счётчик – снять показания - записать показания в тетрадь – сравнить с показаниями за предыдущий месяц – произвести вычисление – полученные данные умножить на тариф – полученную сумму вписать в квитанцию – произвести оплату на почте или в банке. При решении данной задачи следует сообщить учащимся, что оплату за электроэнергию надо производить ежемесячно, своевременно (до 10 числа месяца, следующего за расчетным). 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567"/>
        <w:jc w:val="both"/>
        <w:rPr>
          <w:rStyle w:val="val"/>
        </w:rPr>
      </w:pPr>
      <w:r w:rsidRPr="009C22FF">
        <w:rPr>
          <w:rStyle w:val="val"/>
        </w:rPr>
        <w:t xml:space="preserve">   В активный словарь учащихся вводятся понятия:  «коммунальные услуги», «абонентская плата», «техобслуживание», «тарифы», «льготы», «субсидии», «наем жилья», «себестоимость», «договор»,  «электроэнергия»,  «кабельное телевидение», «штрафы», «пени». Вводимые термины могут меняться в зависимости от места жительства и семейных условий учащихся. 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rStyle w:val="val"/>
        </w:rPr>
      </w:pPr>
      <w:r w:rsidRPr="009C22FF">
        <w:t xml:space="preserve">     Среди практических задач следует  выделить задачи на проценты. К текстовым задачам на проценты относятся задачи, в которых речь идет о вкладах в банк под тем или иным процентом, о прибыли, о выполнении плана, об изменении цены на товар.  Задачи этого типа очень часто входят составной частью в решение других типовых задач. Задачи на проценты актуальны, так как сфера практического приложения процентных расчетов расширяется. Это повышение цен; объявления коммерческих банков, привлекающих деньги населения на различных условиях; сведения о повышении процента банковского кредита; сведения о доходах по акциям различных предприятий и фондов и т.д. (Приложение №2.)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567"/>
        <w:jc w:val="both"/>
        <w:rPr>
          <w:rStyle w:val="val"/>
        </w:rPr>
      </w:pPr>
      <w:r w:rsidRPr="009C22FF">
        <w:rPr>
          <w:rStyle w:val="val"/>
        </w:rPr>
        <w:t>Огромное воспитательное значение имеют задачи об экономии и бережливости.</w:t>
      </w:r>
    </w:p>
    <w:p w:rsidR="00A84D56" w:rsidRPr="009C22FF" w:rsidRDefault="00A84D56" w:rsidP="004D6FAA">
      <w:pPr>
        <w:pStyle w:val="NormalWeb"/>
        <w:spacing w:before="0" w:beforeAutospacing="0" w:after="0" w:afterAutospacing="0"/>
        <w:ind w:left="0" w:firstLine="0"/>
        <w:jc w:val="both"/>
        <w:rPr>
          <w:i/>
          <w:iCs/>
        </w:rPr>
      </w:pPr>
      <w:r w:rsidRPr="009C22FF">
        <w:rPr>
          <w:b/>
          <w:bCs/>
          <w:i/>
          <w:iCs/>
        </w:rPr>
        <w:t xml:space="preserve">Задача 1. </w:t>
      </w:r>
      <w:r w:rsidRPr="009C22FF">
        <w:rPr>
          <w:i/>
          <w:iCs/>
        </w:rPr>
        <w:t>Расход семьи Ивановых за электричество составлял 650 рублей  в месяц. После замены ламп накаливания на энергосберегающие лампы они сэкономили 20% денег потраченных ранее. Сколько рублей в месяц стали платить Ивановы за использованное электричество?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i/>
          <w:iCs/>
        </w:rPr>
      </w:pPr>
      <w:r w:rsidRPr="009C22FF">
        <w:rPr>
          <w:rStyle w:val="val"/>
          <w:b/>
          <w:bCs/>
          <w:i/>
          <w:iCs/>
        </w:rPr>
        <w:t xml:space="preserve">Задача 2. </w:t>
      </w:r>
      <w:r w:rsidRPr="009C22FF">
        <w:rPr>
          <w:i/>
          <w:iCs/>
        </w:rPr>
        <w:t>Дверь подъезда многоэтажного дома вследствие ребячьих шалостей пришла в негодность. Родителям этих детей пришлось купить новую дверь, за которую они заплатили 8 700 рублей и за установку – ещё    2 300 рублей. Сколько всего заплатили родители, и сколько денег внесла каждая семья, если в установке участвовало 5 семей?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i/>
          <w:iCs/>
        </w:rPr>
      </w:pPr>
      <w:r w:rsidRPr="009C22FF">
        <w:rPr>
          <w:b/>
          <w:bCs/>
          <w:i/>
          <w:iCs/>
        </w:rPr>
        <w:t xml:space="preserve">Задача 3. </w:t>
      </w:r>
      <w:r w:rsidRPr="009C22FF">
        <w:rPr>
          <w:i/>
          <w:iCs/>
        </w:rPr>
        <w:t>Семье на зиму надо 12 куб.м дров. Сколько денег надо заплатить за дрова, если машина, вмещающая 6 куб.м  дров стоит 5 500р. Расколка 1куб.м стоит 160р.?Сколько будут стоить дрова, если расколоть самим?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 w:rsidRPr="009C22FF">
        <w:t xml:space="preserve">     Решение экономических задач дает положительные результаты: значительно увеличивается  активность детей на уроке; развивается мотивация к учению; расширяется личный опыт учеников; преодолевается оторванность математики от реальной жизни; повышается качество и прочность знаний; повышается роль детей в семье (участие в планировании покупок, работе по дому); приучает  к бережливости, экономии, предприимчивости.    Работа по воспитанию в процессе обучения математике будет эффективной, если она проводится в различных видах учебной деятельности: в процессе овладения теорией предмета, при устном счете и решении задач, в ходе выполнения домашних заданий, в ходе экскурсий, при составлении задач самими учащимися. </w:t>
      </w:r>
    </w:p>
    <w:p w:rsidR="00A84D56" w:rsidRPr="009C22FF" w:rsidRDefault="00A84D56" w:rsidP="004D6FAA">
      <w:pPr>
        <w:pStyle w:val="NormalWeb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</w:pPr>
      <w:r w:rsidRPr="009C22FF">
        <w:t xml:space="preserve">     В процессе </w:t>
      </w:r>
      <w:r>
        <w:t>обучения</w:t>
      </w:r>
      <w:r w:rsidRPr="009C22FF">
        <w:t xml:space="preserve"> проводились самостоятельные, контрольные работы. Задачи практической направленности использовались как при проведении устного счета, так и при выполнении письменных работ.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Блиц – турнир.  </w:t>
      </w:r>
      <w:r w:rsidRPr="009C22FF">
        <w:rPr>
          <w:rFonts w:ascii="Times New Roman" w:hAnsi="Times New Roman" w:cs="Times New Roman"/>
          <w:sz w:val="24"/>
          <w:szCs w:val="24"/>
        </w:rPr>
        <w:t>(Для устного счета.- 8 класс)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1.Чему равна площадь земельного участка, если его длина 80м, а ширина 30м? Сколько это соток?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 Килограмм сахарного песка стоил 24р. Цена повысилась на 1\3 часть от прежней цены. Сколько рублей стал стоить сахарный песок?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 Зимняя шапка стоила 3 000р. Весенняя скидка составила 0,1 от прежней цены. Сколько рублей стала стоить шапка?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 Два вороха сена и три вороха сена свезли вместе. Сколько ворохов сена стало?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Задачи для устной контрольной работы.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9C22FF">
        <w:rPr>
          <w:rFonts w:ascii="Times New Roman" w:hAnsi="Times New Roman" w:cs="Times New Roman"/>
          <w:sz w:val="24"/>
          <w:szCs w:val="24"/>
        </w:rPr>
        <w:t xml:space="preserve"> В магазине «Эксперт» скидки на электротовары составляют 10%. Сколько будет стоить телевизор, если его цена 11 500р.?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9C22FF">
        <w:rPr>
          <w:rFonts w:ascii="Times New Roman" w:hAnsi="Times New Roman" w:cs="Times New Roman"/>
          <w:sz w:val="24"/>
          <w:szCs w:val="24"/>
        </w:rPr>
        <w:t xml:space="preserve">Кочегару выплачивается премия в размере 25% от месячного тарифа. Какую зарплату получит кочегар, если среднемесячный тариф 4 800р.?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9C22FF">
        <w:rPr>
          <w:rFonts w:ascii="Times New Roman" w:hAnsi="Times New Roman" w:cs="Times New Roman"/>
          <w:sz w:val="24"/>
          <w:szCs w:val="24"/>
        </w:rPr>
        <w:t xml:space="preserve"> В магазине «Эксперт» скидки на электротовары составляют 10%. Сколько будет стоить телевизор, если его цена 4500р.?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9C22FF">
        <w:rPr>
          <w:rFonts w:ascii="Times New Roman" w:hAnsi="Times New Roman" w:cs="Times New Roman"/>
          <w:sz w:val="24"/>
          <w:szCs w:val="24"/>
        </w:rPr>
        <w:t xml:space="preserve">Повару  выплатили премию в размере 10% от месячного тарифа. Какую зарплату получит повар, если среднемесячный тариф 4 300р.?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Вариант 3.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9C22FF">
        <w:rPr>
          <w:rFonts w:ascii="Times New Roman" w:hAnsi="Times New Roman" w:cs="Times New Roman"/>
          <w:sz w:val="24"/>
          <w:szCs w:val="24"/>
        </w:rPr>
        <w:t xml:space="preserve"> В магазине «Эксперт» скидки на электротовары составляют 10%. Сколько будет стоить телевизор, если его цена 5000р.?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9C22FF">
        <w:rPr>
          <w:rFonts w:ascii="Times New Roman" w:hAnsi="Times New Roman" w:cs="Times New Roman"/>
          <w:sz w:val="24"/>
          <w:szCs w:val="24"/>
        </w:rPr>
        <w:t>Повару  выплатили премию в размере 10% от месячного тарифа. Какую зарплату получит повар, если среднемесячный тариф 5 000р.</w:t>
      </w:r>
    </w:p>
    <w:p w:rsidR="00A84D56" w:rsidRPr="009C22FF" w:rsidRDefault="00A84D56" w:rsidP="004D6FAA">
      <w:pPr>
        <w:pStyle w:val="NormalWeb"/>
        <w:tabs>
          <w:tab w:val="clear" w:pos="1440"/>
        </w:tabs>
        <w:spacing w:before="0" w:beforeAutospacing="0" w:after="0" w:afterAutospacing="0"/>
        <w:ind w:left="0" w:firstLine="567"/>
        <w:jc w:val="both"/>
      </w:pPr>
      <w:r w:rsidRPr="009C22FF">
        <w:t xml:space="preserve">Задачи такого рода закрепляют специальные математические умения: измерительные навыки, устные и письменные вычислительные умения.  А самое главное показывают нужность математики во всех сферах человеческой деятельности: в быту, строительстве, сельском хозяйстве. </w:t>
      </w:r>
    </w:p>
    <w:p w:rsidR="00A84D56" w:rsidRPr="009C22FF" w:rsidRDefault="00A84D56" w:rsidP="004D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Для укрепления межпредметных связей курса и других предметов,  рекомендуется      использовать на своих уроках знания учащихся, которые они получают на уроках естествознания, истории, географии, на занятиях социально-бытового ориентирования, профессионально-трудового обучения и, даже, их небольшой жизненный опыт. Известно, что учащиеся, успевающие по математике, более уверенно чувствуют себя на уроках труда, им легче произвести расчёты, сделать разметки и чертежи. Желание преуспевать на уроках может быть стимулом в занятиях математикой, если учитель на конкретном, доступном ученику примере покажет, что математические знания (знание мер, умение делать устные вычисления, решать задачи, производить измерения) помогут успешнее овладеть профессией.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Например, задачи для укрепления межпредметных связей.</w:t>
      </w:r>
    </w:p>
    <w:p w:rsidR="00A84D56" w:rsidRPr="009C22FF" w:rsidRDefault="00A84D56" w:rsidP="004D6FAA">
      <w:pPr>
        <w:tabs>
          <w:tab w:val="num" w:pos="0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1.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Одна личинка колорадского жука за свою жизнь съедает 6,2 г листьев картофеля, а взрослый жук в 4 раза больше. Сколько картофельной ботвы съедает 25 взрослых жуков за день, месяц, лето? (Биология)</w:t>
      </w:r>
    </w:p>
    <w:p w:rsidR="00A84D56" w:rsidRPr="009C22FF" w:rsidRDefault="00A84D56" w:rsidP="004D6FA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2 .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Тесто для вареников содержит 16 частей творога, 2 части муки, 1 часть масла, 3 части сметаны, 3 части сахара. Определите массу каждого продукта в отдельности для приготовления 1 кг теста. (СБО)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3.</w:t>
      </w:r>
      <w:r w:rsidRPr="009C22FF">
        <w:rPr>
          <w:rFonts w:ascii="Times New Roman" w:hAnsi="Times New Roman" w:cs="Times New Roman"/>
          <w:i/>
          <w:iCs/>
          <w:sz w:val="24"/>
          <w:szCs w:val="24"/>
        </w:rPr>
        <w:t>На земном шаре 250000 видов высших растений. По мнению ученых, каждый десятый вид находится под угрозой исчезновения. Сколько видов растений находится под угрозой вымирания? (экология)</w:t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4.</w:t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Пакет для продуктов рассчитан на 3кг. Если в такой пакет положить более 3кг, он может разорваться. Выдержит ли пакет набор продуктов: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ind w:left="351" w:hanging="3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-пакет пельменей  800г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ind w:left="351" w:hanging="3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-2 батона, каждый по 650г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ind w:left="351" w:hanging="3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пакет молока 1л?  (СБО)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5.</w:t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.Отпуск работника предприятия должен составлять 28 календарных дней. Какого числа он должен выйти на работу, если в отпуск ушел с 14 июля. (СБО)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6.</w:t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.Общая длина сибирских  рек Оби, Лены, Енисея 12142км. Длина Лены  4 400км, длина Енисея 4 092км. Чему равна длина реки Обь? (География)</w:t>
      </w:r>
    </w:p>
    <w:p w:rsidR="00A84D56" w:rsidRPr="009C22FF" w:rsidRDefault="00A84D56" w:rsidP="004D6FA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7.</w:t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Для приготовления беляшей для четырех человек требуется для теста: 0,5кг муки, 0,2кг молока или воды, 0,02кг дрожжей, </w:t>
      </w:r>
      <w:r w:rsidRPr="006455C0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6455C0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6455C0">
        <w:pict>
          <v:shape id="_x0000_i1027" type="#_x0000_t75" style="width:27.75pt;height:54.75pt">
            <v:imagedata r:id="rId9" o:title="" chromakey="white"/>
          </v:shape>
        </w:pict>
      </w:r>
      <w:r w:rsidRPr="006455C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455C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455C0">
        <w:pict>
          <v:shape id="_x0000_i1028" type="#_x0000_t75" style="width:27.75pt;height:54.75pt">
            <v:imagedata r:id="rId9" o:title="" chromakey="white"/>
          </v:shape>
        </w:pict>
      </w:r>
      <w:r w:rsidRPr="006455C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9C22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чайной ложки соли; для фарша: 0,4кг мяса, 0,15кг лука, 0,1кг подсолнечного масла для жарения, соль. Сколько потребуется продуктов для того, чтобы испечь беляши для двух человек? (СБО)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Таким образом, для укрепления межпредметных связей математики и других предметов рекомендуется:</w:t>
      </w:r>
    </w:p>
    <w:p w:rsidR="00A84D56" w:rsidRPr="009C22FF" w:rsidRDefault="00A84D56" w:rsidP="004F3C25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Установление, на основе общей заинтересованности в результате обучения,  прочных связей в работе преподавателей математики и других предметов,  согласование общих целей и требований;</w:t>
      </w:r>
      <w:r w:rsidRPr="009C22FF">
        <w:rPr>
          <w:rFonts w:ascii="Times New Roman" w:hAnsi="Times New Roman" w:cs="Times New Roman"/>
          <w:sz w:val="24"/>
          <w:szCs w:val="24"/>
        </w:rPr>
        <w:br/>
        <w:t>2. иллюстрация математических понятий и предложений примерами, взятыми из практики изучаемых предметов;</w:t>
      </w:r>
    </w:p>
    <w:p w:rsidR="00A84D56" w:rsidRPr="009C22FF" w:rsidRDefault="00A84D56" w:rsidP="004D6F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 составление и решение задач по математике с практическим содержанием, на основе данных изучаемых предметов.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Знания и умения, полученные при решении задач нужны  любому человеку в практической жизни. Как показывает опыт, жизненно-необходимые представления об экономической действительности, о разумном потреблении, умение планировать, рассчитывать можно и нужно формировать у учеников коррекционной школы, особенно у детей, проживающих в интернате, выходцев из неблагополучных семей. </w:t>
      </w:r>
    </w:p>
    <w:p w:rsidR="00A84D56" w:rsidRPr="009C22FF" w:rsidRDefault="00A84D56" w:rsidP="004D6FA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   Подобные задачи  активизируют познавательную деятельность умственно отсталых школьников, делают урок содержательным, обучающим, расширяющим кругозор учащихся. Все это способствует восприятию обучения, как единого обучающего процесса, а не разрозненного предметного обучения.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Эффективность применения задач практической направленности на уроках математики в старших классах коррекционной школы.</w:t>
      </w:r>
    </w:p>
    <w:p w:rsidR="00A84D56" w:rsidRPr="009C22FF" w:rsidRDefault="00A84D56" w:rsidP="005908BD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  На  основании результатов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9C22FF">
        <w:rPr>
          <w:rFonts w:ascii="Times New Roman" w:hAnsi="Times New Roman" w:cs="Times New Roman"/>
          <w:sz w:val="24"/>
          <w:szCs w:val="24"/>
        </w:rPr>
        <w:t xml:space="preserve"> составлены следующие системы задач практического характера: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1. Задачи практической направленности, развивающие  межпредметные связи.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22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2.Задачи практической  направленности  для развития экономического образования.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22FF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</w:p>
    <w:p w:rsidR="00A84D56" w:rsidRDefault="00A84D56" w:rsidP="004D6FA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i/>
          <w:iCs/>
          <w:sz w:val="24"/>
          <w:szCs w:val="24"/>
        </w:rPr>
        <w:t>Вывод:</w:t>
      </w:r>
      <w:r w:rsidRPr="009C22FF">
        <w:rPr>
          <w:rFonts w:ascii="Times New Roman" w:hAnsi="Times New Roman" w:cs="Times New Roman"/>
          <w:sz w:val="24"/>
          <w:szCs w:val="24"/>
        </w:rPr>
        <w:t xml:space="preserve"> таким образом, в ходе ра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9C22FF">
        <w:rPr>
          <w:rFonts w:ascii="Times New Roman" w:hAnsi="Times New Roman" w:cs="Times New Roman"/>
          <w:sz w:val="24"/>
          <w:szCs w:val="24"/>
        </w:rPr>
        <w:t xml:space="preserve">  доказано, что если систематически и целенаправленно использовать  задачи практической направленности, то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9C22FF">
        <w:rPr>
          <w:rFonts w:ascii="Times New Roman" w:hAnsi="Times New Roman" w:cs="Times New Roman"/>
          <w:sz w:val="24"/>
          <w:szCs w:val="24"/>
        </w:rPr>
        <w:t xml:space="preserve">значительно повышается интерес к предмету; качество вычислительных навыков учащихся, следовательно, уровень  социализации выпускников специальной (коррекционной) в современном обществе. </w:t>
      </w:r>
    </w:p>
    <w:p w:rsidR="00A84D56" w:rsidRPr="009C22FF" w:rsidRDefault="00A84D56" w:rsidP="004D6FA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Дальнейшее использование задач с практическим содержанием предполагает и дальнейшее совершенствование путей их реализации, планирование работы в школе, координацию деятельности всех участников педагогического процесса: использование межпредметных методических объединений, расширение практики интегрированных уроков по математике, а также организация внеурочной деятельности (кружки, факультативы). Все это будет способствовать усиления и укреплению связей математики с другими науками и с жизнью.  </w:t>
      </w:r>
    </w:p>
    <w:p w:rsidR="00A84D56" w:rsidRDefault="00A84D56" w:rsidP="004D6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56" w:rsidRPr="009C22FF" w:rsidRDefault="00A84D56" w:rsidP="004D6F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Конспект урока по теме </w:t>
      </w: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«Решение задач практической направленности на нахождение нескольких процентов от числа». 9 класс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Образовательные: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создать условия  для применения  ЗУН, полученные при изучении темы «Проценты» в практической деятельности;</w:t>
      </w:r>
      <w:r w:rsidRPr="009C22FF">
        <w:rPr>
          <w:rFonts w:ascii="Times New Roman" w:hAnsi="Times New Roman" w:cs="Times New Roman"/>
          <w:sz w:val="24"/>
          <w:szCs w:val="24"/>
        </w:rPr>
        <w:br/>
        <w:t>- совершенствовать устные и письменные вычислительные навыки.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Коррекционно-развивающая: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- создать условия для коррекции мышления на основе операций сравнение, анализ; 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развитие речи через планирование решения задачи, формулировку ответов и пояснений, словесное сопровождение выполняемых действий.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C22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Воспитательная:</w:t>
      </w:r>
    </w:p>
    <w:p w:rsidR="00A84D56" w:rsidRPr="009C22FF" w:rsidRDefault="00A84D56" w:rsidP="004D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способствовать формированию культуры межличностных отношений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 - содействовать формированию общечеловеческих ценностей:     трудолюбия, умению доводить начатое дело до завершения;</w:t>
      </w:r>
      <w:r w:rsidRPr="009C22FF">
        <w:rPr>
          <w:rFonts w:ascii="Times New Roman" w:hAnsi="Times New Roman" w:cs="Times New Roman"/>
          <w:sz w:val="24"/>
          <w:szCs w:val="24"/>
        </w:rPr>
        <w:br/>
        <w:t>- воспитывать интерес к предмету через содержание задач.</w:t>
      </w:r>
    </w:p>
    <w:p w:rsidR="00A84D56" w:rsidRPr="009C22FF" w:rsidRDefault="00A84D56" w:rsidP="004D6FAA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</w:p>
    <w:p w:rsidR="00A84D56" w:rsidRPr="009C22FF" w:rsidRDefault="00A84D56" w:rsidP="004D6FAA">
      <w:pPr>
        <w:spacing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Карточки, мультимедийный проектор.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4491"/>
        <w:gridCol w:w="2452"/>
      </w:tblGrid>
      <w:tr w:rsidR="00A84D56" w:rsidRPr="006455C0">
        <w:tc>
          <w:tcPr>
            <w:tcW w:w="2567" w:type="dxa"/>
            <w:vMerge w:val="restart"/>
          </w:tcPr>
          <w:p w:rsidR="00A84D56" w:rsidRPr="006455C0" w:rsidRDefault="00A84D56" w:rsidP="00147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039" w:type="dxa"/>
            <w:gridSpan w:val="2"/>
          </w:tcPr>
          <w:p w:rsidR="00A84D56" w:rsidRPr="006455C0" w:rsidRDefault="00A84D56" w:rsidP="00147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A84D56" w:rsidRPr="006455C0">
        <w:tc>
          <w:tcPr>
            <w:tcW w:w="2567" w:type="dxa"/>
            <w:vMerge/>
          </w:tcPr>
          <w:p w:rsidR="00A84D56" w:rsidRPr="006455C0" w:rsidRDefault="00A84D56" w:rsidP="00147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A84D56" w:rsidRPr="006455C0" w:rsidRDefault="00A84D56" w:rsidP="00147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Организация начала урока.</w:t>
            </w:r>
          </w:p>
        </w:tc>
        <w:tc>
          <w:tcPr>
            <w:tcW w:w="4491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Сдача рапорта дежурным по классу.</w:t>
            </w: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2.Целеполагание и мотивация.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Найдите лишнее слово:</w:t>
            </w:r>
            <w:r w:rsidRPr="0064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тонна, центнер, процент, килограмм, грамм.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Что обозначают записанные слова?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решать задачи практической направленности на нахождение процентов от числа.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 и аккуратны. 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Дети называют слово процент, объясняют смысл других слов.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Проверка  выполнения домашнего задания.</w:t>
            </w:r>
          </w:p>
        </w:tc>
        <w:tc>
          <w:tcPr>
            <w:tcW w:w="4491" w:type="dxa"/>
          </w:tcPr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Подводит  итог выполнения домашнего задания.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56" w:rsidRPr="006455C0">
        <w:trPr>
          <w:trHeight w:val="1268"/>
        </w:trPr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Актуализация 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опорных знаний и умений.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91" w:type="dxa"/>
          </w:tcPr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2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Блиц – опрос. 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1.Что такое процент?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2.Как найти 1% от числа?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3.Чему равен   1% от 1р.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1% от 1м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1% от 1ц?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4. Каждый член профсоюза платит взнос в размере 1% от заработной платы. Сколько платят в профсоюз работники, имеющие следующие зарплаты:  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сторож- 4 350р.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кочегар -6 780р.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учитель- 9 500р.  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5.Как найти несколько процентов от числа?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Найти 15% от 200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30% от 1 800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6.Саше дано задание вскопать 12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29" type="#_x0000_t75" style="width:28.5pt;height:54.75pt">
                  <v:imagedata r:id="rId1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30" type="#_x0000_t75" style="width:28.5pt;height:54.75pt">
                  <v:imagedata r:id="rId1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огорода, а он вскопал 24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31" type="#_x0000_t75" style="width:28.5pt;height:54.75pt">
                  <v:imagedata r:id="rId1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32" type="#_x0000_t75" style="width:28.5pt;height:54.75pt">
                  <v:imagedata r:id="rId1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. На сколько процентов он выполнил план?  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7.Путевка в летний оздоровительный лагерь стоит 3 200р. 75% стоимости путевки оплатил профсоюз, а остальные деньги внесли родители. Сколько оплатил профсоюз и сколько родители?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C2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Работа в парах.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В конвертах находятся карточки с изображением прямоугольника.  Давайте представим, что это поле. Часть поля вспахана. Каждой карточке соответствует определенный процент. Определите, сколько процентов поля вспахано?</w:t>
            </w:r>
          </w:p>
          <w:tbl>
            <w:tblPr>
              <w:tblW w:w="41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5"/>
              <w:gridCol w:w="2096"/>
            </w:tblGrid>
            <w:tr w:rsidR="00A84D56" w:rsidRPr="006455C0">
              <w:trPr>
                <w:trHeight w:val="765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36"/>
              <w:gridCol w:w="1036"/>
              <w:gridCol w:w="1036"/>
              <w:gridCol w:w="1037"/>
            </w:tblGrid>
            <w:tr w:rsidR="00A84D56" w:rsidRPr="006455C0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6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3"/>
              <w:gridCol w:w="853"/>
              <w:gridCol w:w="853"/>
              <w:gridCol w:w="853"/>
              <w:gridCol w:w="853"/>
            </w:tblGrid>
            <w:tr w:rsidR="00A84D56" w:rsidRPr="006455C0">
              <w:trPr>
                <w:trHeight w:val="826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45"/>
            </w:tblGrid>
            <w:tr w:rsidR="00A84D56" w:rsidRPr="006455C0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4"/>
              <w:gridCol w:w="414"/>
              <w:gridCol w:w="414"/>
              <w:gridCol w:w="414"/>
              <w:gridCol w:w="414"/>
              <w:gridCol w:w="415"/>
              <w:gridCol w:w="415"/>
              <w:gridCol w:w="415"/>
              <w:gridCol w:w="415"/>
              <w:gridCol w:w="415"/>
            </w:tblGrid>
            <w:tr w:rsidR="00A84D56" w:rsidRPr="006455C0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36"/>
              <w:gridCol w:w="1036"/>
              <w:gridCol w:w="1036"/>
              <w:gridCol w:w="1037"/>
            </w:tblGrid>
            <w:tr w:rsidR="00A84D56" w:rsidRPr="006455C0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D56" w:rsidRPr="009C22FF" w:rsidRDefault="00A84D56" w:rsidP="001479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устной работы.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Раскладывают карточки с процентами: 100%,50%, 10%, 25%, 20%,75%.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Закрепление ЗУН. Применение знаний при решении задач практической направленности.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91" w:type="dxa"/>
          </w:tcPr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в организациях поселка сокращается количество рабочих мест, и даже закрываются целые организации. Куда обращаются люди, потерявшие работу?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Задача1.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Иванов А.П. был принят на работу на период отопительного сезона кочегаром. По истечению срока трудового договора был уволен. Имея среднюю заработную плату 6 480р., встал на учет в центр занятости. Пособие по безработице выплачивается в течение года так: 1-3 мес. -75%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4-7 мес. - 60%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8 -12 мес. -45%. Сколько будет получать Иванов А.П. первые три месяца, следующие четыре месяца, последние пять месяцев года?  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-Прочитать вопрос задачи?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- Из скольких частей состоит вопрос задачи ?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-Можно ли сразу ответить на первую часть вопроса и как 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-Можно ли сразу ответить на вторую часть вопроса и как?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-Можно ли сразу ответить на третью часть вопроса и как?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1) 75% от 6 480р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75% =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33" type="#_x0000_t75" style="width:38.25pt;height:54.75pt">
                  <v:imagedata r:id="rId11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34" type="#_x0000_t75" style="width:38.25pt;height:54.75pt">
                  <v:imagedata r:id="rId11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6 480р. : 4×3 = 4 680р.-в первые 3 месяца.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2) 60%  от 6 480р.    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6 480р. : 100×60 = 3 888р.- в следующие 3 месяца.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3) 45% от 6 480р.</w:t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br/>
              <w:t>6 480р. :100× 45=2 916р. в оставшиеся месяцы года.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Ответ: 4 680р., 3 888р., 2 916р.-пособие по безработице.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Можно ли прожить на эти деньги? Что надо делать дальше?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C22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Задача2.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Зимнее пальто стоило 6650р. В конце сезона цена снижена на 15%. Сколько стоит пальто после снижения цены?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задачу с ранее решенными.  На какую задачу она похожа?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-Можно ли сразу ответить на вопрос задачи?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-Что будем искать первым действием? Как будем искать?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-Можно ли теперь ответить на вопрос задачи и как?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1) 15% от 6 650р.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6 650р. : 100×15 = 997,5р.- скидка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2) 6 650р. – 997,5р. =5 652.5р.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Ответ: 5 652р. 50к.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задачи.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Тем, кто сделает раньше задачу –                                  </w:t>
            </w:r>
            <w:r w:rsidRPr="009C2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Тест.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1.1% -это…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35" type="#_x0000_t75" style="width:34.5pt;height:66.75pt">
                  <v:imagedata r:id="rId12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36" type="#_x0000_t75" style="width:34.5pt;height:66.75pt">
                  <v:imagedata r:id="rId12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часть числа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37" type="#_x0000_t75" style="width:41.25pt;height:66.75pt">
                  <v:imagedata r:id="rId13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38" type="#_x0000_t75" style="width:41.25pt;height:66.75pt">
                  <v:imagedata r:id="rId13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часть числа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39" type="#_x0000_t75" style="width:48pt;height:66.75pt">
                  <v:imagedata r:id="rId14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40" type="#_x0000_t75" style="width:48pt;height:66.75pt">
                  <v:imagedata r:id="rId14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часть числа.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2.Найти 20% от 55.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41" type="#_x0000_t75" style="width:17.25pt;height:14.25pt">
                  <v:imagedata r:id="rId15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42" type="#_x0000_t75" style="width:17.25pt;height:14.25pt">
                  <v:imagedata r:id="rId15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43" type="#_x0000_t75" style="width:4.5pt;height:12pt">
                  <v:imagedata r:id="rId16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44" type="#_x0000_t75" style="width:4.5pt;height:12pt">
                  <v:imagedata r:id="rId16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45" type="#_x0000_t75" style="width:18pt;height:14.25pt">
                  <v:imagedata r:id="rId17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46" type="#_x0000_t75" style="width:18pt;height:14.25pt">
                  <v:imagedata r:id="rId17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3)Замените 25% дробью.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47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48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49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50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51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52" type="#_x0000_t75" style="width:27.75pt;height:54.75pt">
                  <v:imagedata r:id="rId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4.Все число - это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53" type="#_x0000_t75" style="width:33pt;height:14.25pt">
                  <v:imagedata r:id="rId18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54" type="#_x0000_t75" style="width:33pt;height:14.25pt">
                  <v:imagedata r:id="rId18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55" type="#_x0000_t75" style="width:26.25pt;height:14.25pt">
                  <v:imagedata r:id="rId1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56" type="#_x0000_t75" style="width:26.25pt;height:14.25pt">
                  <v:imagedata r:id="rId19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6455C0">
              <w:pict>
                <v:shape id="_x0000_i1057" type="#_x0000_t75" style="width:26.25pt;height:14.25pt">
                  <v:imagedata r:id="rId2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5C0">
              <w:pict>
                <v:shape id="_x0000_i1058" type="#_x0000_t75" style="width:26.25pt;height:14.25pt">
                  <v:imagedata r:id="rId20" o:title="" chromakey="white"/>
                </v:shape>
              </w:pict>
            </w:r>
            <w:r w:rsidRPr="006455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проверки теста на следующем уроке.   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Записывают решение задачи в тетради и на доске.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(1 ученик записывает 1 действие, 2-2, 3-3.)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В-3.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решение самостоятельно.    В-3. Карточка с задачей. 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Зимнее пальто стоило 6000р. В конце сезона цена снижена на 15%. Сколько стоит пальто после снижения цены?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 Домашнее задание.</w:t>
            </w:r>
          </w:p>
        </w:tc>
        <w:tc>
          <w:tcPr>
            <w:tcW w:w="4491" w:type="dxa"/>
          </w:tcPr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Стр. 80 № 497.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Находят страницу, читают задание.</w:t>
            </w:r>
          </w:p>
        </w:tc>
      </w:tr>
      <w:tr w:rsidR="00A84D56" w:rsidRPr="006455C0">
        <w:tc>
          <w:tcPr>
            <w:tcW w:w="2567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7. Подведение итога урока. Оценки. Рефлексия.  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91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>-Сегодня на уроке мне понравилось…</w:t>
            </w:r>
          </w:p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5C0">
              <w:rPr>
                <w:rFonts w:ascii="Times New Roman" w:hAnsi="Times New Roman" w:cs="Times New Roman"/>
                <w:sz w:val="24"/>
                <w:szCs w:val="24"/>
              </w:rPr>
              <w:t xml:space="preserve">-Какие виды работ вызвали затруднения и требуют повторения… </w:t>
            </w:r>
          </w:p>
          <w:p w:rsidR="00A84D56" w:rsidRPr="009C22FF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A84D56" w:rsidRPr="006455C0" w:rsidRDefault="00A84D56" w:rsidP="00147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D56" w:rsidRPr="009C22FF" w:rsidRDefault="00A84D56" w:rsidP="004D6FAA">
      <w:pPr>
        <w:spacing w:line="240" w:lineRule="auto"/>
        <w:jc w:val="center"/>
        <w:rPr>
          <w:sz w:val="24"/>
          <w:szCs w:val="24"/>
        </w:rPr>
      </w:pPr>
    </w:p>
    <w:p w:rsidR="00A84D56" w:rsidRPr="009C22FF" w:rsidRDefault="00A84D56" w:rsidP="004D6F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   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практической направленности по теме «Площадь»: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1.  Пол в комнате, имеющей форму прямоугольника со сторонами 5 м и 6 м, требуется покрыть паркетом из прямоугольных дощечек со сторонами 5 см и 30 см. Сколько потребуется таких дощечек?</w:t>
      </w:r>
    </w:p>
    <w:p w:rsidR="00A84D56" w:rsidRPr="009C22FF" w:rsidRDefault="00A84D56" w:rsidP="004D6FAA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  Сколько потребуется кафельных плиток квадратной формы со стороной 15 см, чтобы облицевать ими стену, имеющую форму прямоугольника со сторонами 3 м и 2,5 м?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 Сколько штук плиток пойдет на устройство плиточного пола в кухне размером 4,5м  × 3м  (размеры плитки 50см × 50см).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 Какое количество досок потребуется для покрытия пола мастерской размером 16× 5м, если длина доски 5м, ширина 30см?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5. На потолок  кухни длиной  3.5м, шириной 3м необходимо наклеить потолочную плитку. Для выполнения работы используют плитку квадратной формы размером 50см × 50см. Сколько плиток потребуется, чтобы оклеить потолок? Подсчитать</w:t>
      </w:r>
      <w:r w:rsidRPr="009C22FF">
        <w:rPr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>стоимость плиток. Цена 1 плитки - 7р.</w:t>
      </w:r>
    </w:p>
    <w:p w:rsidR="00A84D56" w:rsidRPr="009C22FF" w:rsidRDefault="00A84D56" w:rsidP="004D6FAA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6. Длина огорода  60м, ширина 18м. 0,25 всей площади занимают парники, а остальную площадь - грядки. Чему равна площадь, занятая грядками? Ответ выразить в арах (сотках).</w:t>
      </w:r>
    </w:p>
    <w:p w:rsidR="00A84D56" w:rsidRPr="009C22FF" w:rsidRDefault="00A84D56" w:rsidP="004D6FAA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7. Длина комнаты 5м, ширина 4м. Пол в  комнате покрыли лаком из расчета 180г на  1</w:t>
      </w:r>
      <w:r w:rsidRPr="006455C0">
        <w:rPr>
          <w:rFonts w:ascii="Times New Roman" w:hAnsi="Times New Roman" w:cs="Times New Roman"/>
          <w:sz w:val="24"/>
          <w:szCs w:val="24"/>
        </w:rPr>
        <w:fldChar w:fldCharType="begin"/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455C0">
        <w:pict>
          <v:shape id="_x0000_i1059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455C0">
        <w:rPr>
          <w:rFonts w:ascii="Times New Roman" w:hAnsi="Times New Roman" w:cs="Times New Roman"/>
          <w:sz w:val="24"/>
          <w:szCs w:val="24"/>
        </w:rPr>
        <w:fldChar w:fldCharType="separate"/>
      </w:r>
      <w:r w:rsidRPr="006455C0">
        <w:pict>
          <v:shape id="_x0000_i1060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fldChar w:fldCharType="end"/>
      </w:r>
      <w:r w:rsidRPr="009C22FF">
        <w:rPr>
          <w:rFonts w:ascii="Times New Roman" w:hAnsi="Times New Roman" w:cs="Times New Roman"/>
          <w:sz w:val="24"/>
          <w:szCs w:val="24"/>
        </w:rPr>
        <w:t>. Сколько потребуется лака для покрытия пола?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8. Пол в коридоре длиной 4,6м и  шириной 2м необходимо на два раза покрасить краской. Хватит ли для этой цели двух банок краски по 2,4 кг каждая, если на 1 </w:t>
      </w:r>
      <w:r w:rsidRPr="006455C0">
        <w:rPr>
          <w:rFonts w:ascii="Times New Roman" w:hAnsi="Times New Roman" w:cs="Times New Roman"/>
          <w:sz w:val="24"/>
          <w:szCs w:val="24"/>
        </w:rPr>
        <w:fldChar w:fldCharType="begin"/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455C0">
        <w:pict>
          <v:shape id="_x0000_i1061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455C0">
        <w:rPr>
          <w:rFonts w:ascii="Times New Roman" w:hAnsi="Times New Roman" w:cs="Times New Roman"/>
          <w:sz w:val="24"/>
          <w:szCs w:val="24"/>
        </w:rPr>
        <w:fldChar w:fldCharType="separate"/>
      </w:r>
      <w:r w:rsidRPr="006455C0">
        <w:pict>
          <v:shape id="_x0000_i1062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fldChar w:fldCharType="end"/>
      </w:r>
      <w:r w:rsidRPr="009C22FF">
        <w:rPr>
          <w:rFonts w:ascii="Times New Roman" w:hAnsi="Times New Roman" w:cs="Times New Roman"/>
          <w:sz w:val="24"/>
          <w:szCs w:val="24"/>
        </w:rPr>
        <w:t>пола надо 180г краски (на 1 слой)?</w:t>
      </w:r>
      <w:r w:rsidRPr="009C22FF">
        <w:rPr>
          <w:rFonts w:ascii="Times New Roman" w:hAnsi="Times New Roman" w:cs="Times New Roman"/>
          <w:sz w:val="24"/>
          <w:szCs w:val="24"/>
        </w:rPr>
        <w:br/>
        <w:t>9. Длина школьного огорода 47м, а ширина -  50м.  0,2 всей площади занимают парники, а остальную площадь грядки. Какую площадь занимают грядки?</w:t>
      </w:r>
    </w:p>
    <w:p w:rsidR="00A84D56" w:rsidRPr="009C22FF" w:rsidRDefault="00A84D56" w:rsidP="004D6FA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12.</w:t>
      </w:r>
      <w:r w:rsidRPr="009C22FF">
        <w:rPr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 xml:space="preserve">Вычислите, какое количество краски потребуется: 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а) для покраски крышек парт в нашем классе; 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б) для окраски стен (расход краски на 1</w:t>
      </w:r>
      <w:r w:rsidRPr="006455C0">
        <w:rPr>
          <w:rFonts w:ascii="Times New Roman" w:hAnsi="Times New Roman" w:cs="Times New Roman"/>
          <w:sz w:val="24"/>
          <w:szCs w:val="24"/>
        </w:rPr>
        <w:fldChar w:fldCharType="begin"/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455C0">
        <w:pict>
          <v:shape id="_x0000_i1063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455C0">
        <w:rPr>
          <w:rFonts w:ascii="Times New Roman" w:hAnsi="Times New Roman" w:cs="Times New Roman"/>
          <w:sz w:val="24"/>
          <w:szCs w:val="24"/>
        </w:rPr>
        <w:fldChar w:fldCharType="separate"/>
      </w:r>
      <w:r w:rsidRPr="006455C0">
        <w:pict>
          <v:shape id="_x0000_i1064" type="#_x0000_t75" style="width:28.5pt;height:54.75pt">
            <v:imagedata r:id="rId10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fldChar w:fldCharType="end"/>
      </w:r>
      <w:r w:rsidRPr="009C22FF">
        <w:rPr>
          <w:rFonts w:ascii="Times New Roman" w:hAnsi="Times New Roman" w:cs="Times New Roman"/>
          <w:sz w:val="24"/>
          <w:szCs w:val="24"/>
        </w:rPr>
        <w:t xml:space="preserve"> – 180г).</w:t>
      </w:r>
    </w:p>
    <w:p w:rsidR="00A84D56" w:rsidRPr="009C22FF" w:rsidRDefault="00A84D56" w:rsidP="004D6FAA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практической направленности  по теме «Проценты».</w:t>
      </w:r>
    </w:p>
    <w:p w:rsidR="00A84D56" w:rsidRPr="009C22FF" w:rsidRDefault="00A84D56" w:rsidP="004D6FAA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1.Кочегару по итогам месяца выплатили премию в размере 25% оклада. Сколько денег получит кочегар, если его оклад составляет 4 800р.?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2. Телевизор  стоил 5 500р. Предпраздничная скидка составила 10% от стоимости. Сколько стал стоить телевизор?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 В магазине «Эксперт» скидки на электротовары составляют 10%. Сколько будет стоить холодильник, если его цена 12 600р.?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 В магазине «Эксперт» беспроцентный кредит на бытовую технику на 4 месяца. Первый взнос 40% от стоимости покупки. Рассчитайте оплату при покупке и по кредиту на каждый месяц, если телевизор стоит 12 860р.?</w:t>
      </w:r>
    </w:p>
    <w:p w:rsidR="00A84D56" w:rsidRPr="009C22FF" w:rsidRDefault="00A84D56" w:rsidP="004D6FA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5. Весенняя скидка на зимнюю одежду в магазине «Грация» составила 25%. Сколько будет стоить зимняя куртка, если ее прежняя цена 4 500р.?</w:t>
      </w:r>
    </w:p>
    <w:p w:rsidR="00A84D56" w:rsidRPr="009C22FF" w:rsidRDefault="00A84D56" w:rsidP="004D6FAA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6. Сахарный песок подорожал на 15%. Сколько будет стоить сахарный 1кг сахарного песка, если  прежняя цена его 25р.?</w:t>
      </w:r>
    </w:p>
    <w:p w:rsidR="00A84D56" w:rsidRPr="009C22FF" w:rsidRDefault="00A84D56" w:rsidP="004D6FA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7. Сбербанк дает ссуду под 16  % годовых. Сколько это составит в рублях, если взять кредит в размере 50 000р. на один год?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8. В магазине «Альтаир» можно сделать покупку в кредит сроком на 3 месяца при оплате 50% стоимости сразу. Рассчитайте сколько надо платить сразу и сколько  платить в течение 3 месяцев, если цена «Мягкой мебели» 24 000р.?</w:t>
      </w:r>
    </w:p>
    <w:p w:rsidR="00A84D56" w:rsidRPr="009C22FF" w:rsidRDefault="00A84D56" w:rsidP="004D6FAA">
      <w:pPr>
        <w:tabs>
          <w:tab w:val="num" w:pos="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9</w:t>
      </w:r>
      <w:r w:rsidRPr="009C22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>Банк выплачивает 12% годовых по вкладам. Какая сумма будет на вашем счете через год, если вы положили 8 000 р. И не будете снимать со счета в течение года?</w:t>
      </w:r>
    </w:p>
    <w:p w:rsidR="00A84D56" w:rsidRDefault="00A84D56" w:rsidP="004D6FAA">
      <w:pPr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10. После очистки картофеля получилось 15 кг. Отходы равны 25% от массы картофеля. Сколько килограммов неочищенного картофеля было израсходовано? Сколько килограммов неочищенного картофеля нужно взять, чтобы накормить семью из 5 человек, если каждый съедает в среднем по 0,3кг картофеля?</w:t>
      </w:r>
    </w:p>
    <w:p w:rsidR="00A84D56" w:rsidRPr="009C22FF" w:rsidRDefault="00A84D56" w:rsidP="004D6FAA">
      <w:pPr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Pr="009C22FF" w:rsidRDefault="00A84D56" w:rsidP="004D6FAA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22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Задачи практического характера, развивающие  межпредметные связи.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22FF">
        <w:rPr>
          <w:rFonts w:ascii="Times New Roman" w:hAnsi="Times New Roman" w:cs="Times New Roman"/>
          <w:sz w:val="24"/>
          <w:szCs w:val="24"/>
        </w:rPr>
        <w:t>.На покупку мебели для кабинета психолога выделили 50 000р. За телевизор заплатили 18 450р.,  за мягкую  мебель на 5 795р. больше, чем за  телевизор, а на остальные деньги купили компьютер. Сколько денег заплатили за компьютер?</w:t>
      </w:r>
    </w:p>
    <w:p w:rsidR="00A84D56" w:rsidRPr="009C22FF" w:rsidRDefault="00A84D56" w:rsidP="004D6FAA">
      <w:pPr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 xml:space="preserve">2.На школьном огороде вырастили 13 720 кг овощей. </w:t>
      </w:r>
      <w:r w:rsidRPr="009C22FF">
        <w:rPr>
          <w:rFonts w:ascii="Times New Roman" w:hAnsi="Times New Roman" w:cs="Times New Roman"/>
          <w:sz w:val="24"/>
          <w:szCs w:val="24"/>
        </w:rPr>
        <w:br/>
        <w:t xml:space="preserve">Картофель составляет - 0,5 всех овощей, свекла -  </w:t>
      </w:r>
      <w:r w:rsidRPr="006455C0">
        <w:rPr>
          <w:rFonts w:ascii="Times New Roman" w:hAnsi="Times New Roman" w:cs="Times New Roman"/>
          <w:sz w:val="24"/>
          <w:szCs w:val="24"/>
        </w:rPr>
        <w:fldChar w:fldCharType="begin"/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455C0">
        <w:pict>
          <v:shape id="_x0000_i1065" type="#_x0000_t75" style="width:27.75pt;height:54.75pt">
            <v:imagedata r:id="rId9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455C0">
        <w:rPr>
          <w:rFonts w:ascii="Times New Roman" w:hAnsi="Times New Roman" w:cs="Times New Roman"/>
          <w:sz w:val="24"/>
          <w:szCs w:val="24"/>
        </w:rPr>
        <w:fldChar w:fldCharType="separate"/>
      </w:r>
      <w:r w:rsidRPr="006455C0">
        <w:pict>
          <v:shape id="_x0000_i1066" type="#_x0000_t75" style="width:27.75pt;height:54.75pt">
            <v:imagedata r:id="rId9" o:title="" chromakey="white"/>
          </v:shape>
        </w:pict>
      </w:r>
      <w:r w:rsidRPr="006455C0">
        <w:rPr>
          <w:rFonts w:ascii="Times New Roman" w:hAnsi="Times New Roman" w:cs="Times New Roman"/>
          <w:sz w:val="24"/>
          <w:szCs w:val="24"/>
        </w:rPr>
        <w:fldChar w:fldCharType="end"/>
      </w:r>
      <w:r w:rsidRPr="009C22FF">
        <w:rPr>
          <w:rFonts w:ascii="Times New Roman" w:hAnsi="Times New Roman" w:cs="Times New Roman"/>
          <w:sz w:val="24"/>
          <w:szCs w:val="24"/>
        </w:rPr>
        <w:t xml:space="preserve">  часть всех овощей, а остальная – капуста. Сколько килограммов капусты вырастили?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3. Для школы закупили тетради, игры и наглядные пособия. Всего израсходовали 2 760р. Сколько денег израсходовали на каждый вид товаров, если известно, что на тетради приходилось 4 части  всех денег, на игры -5 частей, на наглядные пособия - 3 части?</w:t>
      </w:r>
    </w:p>
    <w:p w:rsidR="00A84D56" w:rsidRPr="009C22FF" w:rsidRDefault="00A84D56" w:rsidP="004D6F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4.</w:t>
      </w:r>
      <w:r w:rsidRPr="009C22FF">
        <w:rPr>
          <w:sz w:val="24"/>
          <w:szCs w:val="24"/>
        </w:rPr>
        <w:t xml:space="preserve"> </w:t>
      </w:r>
      <w:r w:rsidRPr="009C22FF">
        <w:rPr>
          <w:rFonts w:ascii="Times New Roman" w:hAnsi="Times New Roman" w:cs="Times New Roman"/>
          <w:sz w:val="24"/>
          <w:szCs w:val="24"/>
        </w:rPr>
        <w:t>За четыре сотовых телефона заплатили  5 936 р. Сколько денег надо заплатить за три  такие же телефона?</w:t>
      </w:r>
    </w:p>
    <w:p w:rsidR="00A84D56" w:rsidRPr="009C22FF" w:rsidRDefault="00A84D56" w:rsidP="004D6FA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5. В кошельке у мамы было: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-1 купюра достоинством 500р.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- 6 купюр достоинством 100р.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- 8 купюр достоинством 50р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- 3 монеты по 10р.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- 2 монеты по 5р.</w:t>
      </w:r>
    </w:p>
    <w:p w:rsidR="00A84D56" w:rsidRPr="009C22FF" w:rsidRDefault="00A84D56" w:rsidP="004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sz w:val="24"/>
          <w:szCs w:val="24"/>
        </w:rPr>
        <w:t>Сколько денег было в кошельке у мамы?</w:t>
      </w:r>
    </w:p>
    <w:p w:rsidR="00A84D56" w:rsidRPr="009C22FF" w:rsidRDefault="00A84D56" w:rsidP="004D6FA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t>6.Отпуск работника предприятия должен составлять 28 календарных дней. Какого числа он должен выйти на работу, если в отпуск ушел с 14 июля. (СБО)</w:t>
      </w:r>
    </w:p>
    <w:p w:rsidR="00A84D56" w:rsidRPr="009C22FF" w:rsidRDefault="00A84D56" w:rsidP="004D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4D56" w:rsidRPr="009C22FF" w:rsidRDefault="00A84D56" w:rsidP="004D6FA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Pr="006455C0" w:rsidRDefault="00A84D56" w:rsidP="004D6FAA">
      <w:pPr>
        <w:spacing w:after="0" w:line="240" w:lineRule="auto"/>
        <w:jc w:val="both"/>
        <w:rPr>
          <w:rFonts w:ascii="Cambria Math" w:hAnsi="Times New Roman"/>
          <w:sz w:val="24"/>
          <w:szCs w:val="24"/>
        </w:rPr>
        <w:sectPr w:rsidR="00A84D56" w:rsidRPr="006455C0" w:rsidSect="00381511">
          <w:footerReference w:type="default" r:id="rId21"/>
          <w:type w:val="continuous"/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  <w:r w:rsidRPr="009C22F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84D56" w:rsidRPr="009C22FF" w:rsidRDefault="00A84D56" w:rsidP="004D6FAA">
      <w:pPr>
        <w:spacing w:after="0" w:line="240" w:lineRule="auto"/>
        <w:jc w:val="both"/>
        <w:rPr>
          <w:sz w:val="24"/>
          <w:szCs w:val="24"/>
        </w:rPr>
        <w:sectPr w:rsidR="00A84D56" w:rsidRPr="009C22FF" w:rsidSect="00381511">
          <w:type w:val="continuous"/>
          <w:pgSz w:w="11906" w:h="16838"/>
          <w:pgMar w:top="851" w:right="991" w:bottom="1134" w:left="1701" w:header="708" w:footer="708" w:gutter="0"/>
          <w:cols w:num="2" w:space="708"/>
          <w:docGrid w:linePitch="360"/>
        </w:sectPr>
      </w:pPr>
    </w:p>
    <w:p w:rsidR="00A84D56" w:rsidRDefault="00A84D56" w:rsidP="00722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A84D56" w:rsidRDefault="00A84D56" w:rsidP="00722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Рецензия.</w:t>
      </w:r>
    </w:p>
    <w:p w:rsidR="00A84D56" w:rsidRDefault="00A84D56" w:rsidP="00722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56" w:rsidRPr="00722BC9" w:rsidRDefault="00A84D56" w:rsidP="008A2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 </w:t>
      </w:r>
      <w:r w:rsidRPr="00722BC9">
        <w:rPr>
          <w:rFonts w:ascii="Times New Roman" w:hAnsi="Times New Roman" w:cs="Times New Roman"/>
          <w:sz w:val="24"/>
          <w:szCs w:val="24"/>
        </w:rPr>
        <w:t>Царегородцевой Татьяны Николаевны</w:t>
      </w:r>
    </w:p>
    <w:p w:rsidR="00A84D56" w:rsidRPr="00722BC9" w:rsidRDefault="00A84D56" w:rsidP="00722B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722BC9">
        <w:rPr>
          <w:rFonts w:ascii="Times New Roman" w:hAnsi="Times New Roman" w:cs="Times New Roman"/>
          <w:sz w:val="24"/>
          <w:szCs w:val="24"/>
        </w:rPr>
        <w:t xml:space="preserve"> «Решени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2BC9">
        <w:rPr>
          <w:rFonts w:ascii="Times New Roman" w:hAnsi="Times New Roman" w:cs="Times New Roman"/>
          <w:sz w:val="24"/>
          <w:szCs w:val="24"/>
        </w:rPr>
        <w:t xml:space="preserve"> задач практической направленности на уроках математики в старших классах коррекционной школы»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56" w:rsidRPr="00496E35" w:rsidRDefault="00A84D56" w:rsidP="00496E3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t xml:space="preserve">     посв</w:t>
      </w:r>
      <w:r>
        <w:rPr>
          <w:rFonts w:ascii="Times New Roman" w:hAnsi="Times New Roman" w:cs="Times New Roman"/>
          <w:sz w:val="24"/>
          <w:szCs w:val="24"/>
        </w:rPr>
        <w:t>ящ</w:t>
      </w:r>
      <w:r w:rsidRPr="00722BC9">
        <w:rPr>
          <w:rFonts w:ascii="Times New Roman" w:hAnsi="Times New Roman" w:cs="Times New Roman"/>
          <w:sz w:val="24"/>
          <w:szCs w:val="24"/>
        </w:rPr>
        <w:t>ен проблеме повышения качества знаний выпускников специальной (коррекционной)  школы VIII вида через  использование задач практической направленности на уроках математики в 8 - 9 классах.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96E35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Pr="00496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496E35">
        <w:rPr>
          <w:rFonts w:ascii="Times New Roman" w:hAnsi="Times New Roman" w:cs="Times New Roman"/>
          <w:sz w:val="24"/>
          <w:szCs w:val="24"/>
        </w:rPr>
        <w:t>состоит в разработке дидактического материала (задачи практической направленности)  и технологии обучения решению задач практической направленности на уроках математики в 8-9 классах  специальной (коррекционной) школы VIII вида. Предлагаемая система заданий и технология обучения решению задач позволя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6E35">
        <w:rPr>
          <w:rFonts w:ascii="Times New Roman" w:hAnsi="Times New Roman" w:cs="Times New Roman"/>
          <w:sz w:val="24"/>
          <w:szCs w:val="24"/>
        </w:rPr>
        <w:t>т увеличить понимание теоретического и практического материала урока, повысить познавательную активность учащихся, что, в свою очередь, сказывается на качестве знаний.</w:t>
      </w:r>
    </w:p>
    <w:p w:rsidR="00A84D56" w:rsidRPr="00722BC9" w:rsidRDefault="00A84D56" w:rsidP="00496E3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t xml:space="preserve"> </w:t>
      </w:r>
      <w:r w:rsidRPr="00496E35">
        <w:rPr>
          <w:rFonts w:ascii="Times New Roman" w:hAnsi="Times New Roman" w:cs="Times New Roman"/>
          <w:sz w:val="24"/>
          <w:szCs w:val="24"/>
        </w:rPr>
        <w:t>Таким образом, учащиеся овладевает действительно полезными для них знаниями, умениями и навыками, достигают максимально доступного им уровня жизненной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Pr="00722BC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22BC9">
        <w:rPr>
          <w:rFonts w:ascii="Times New Roman" w:hAnsi="Times New Roman" w:cs="Times New Roman"/>
          <w:sz w:val="24"/>
          <w:szCs w:val="24"/>
        </w:rPr>
        <w:t xml:space="preserve"> соответствует предъявленным требованиям и заслуживает положительной оценки.</w:t>
      </w:r>
    </w:p>
    <w:p w:rsidR="00A84D56" w:rsidRPr="00722BC9" w:rsidRDefault="00A84D56" w:rsidP="00722BC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Pr="00722BC9" w:rsidRDefault="00A84D56" w:rsidP="00722BC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D56" w:rsidRPr="00722BC9" w:rsidRDefault="00A84D56" w:rsidP="00722BC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t xml:space="preserve">Рецензент </w:t>
      </w:r>
    </w:p>
    <w:p w:rsidR="00A84D56" w:rsidRPr="00722BC9" w:rsidRDefault="00A84D56" w:rsidP="00722B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</w:rPr>
        <w:t>Директор МКСКОУ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BC9">
        <w:rPr>
          <w:rFonts w:ascii="Times New Roman" w:hAnsi="Times New Roman" w:cs="Times New Roman"/>
          <w:sz w:val="24"/>
          <w:szCs w:val="24"/>
        </w:rPr>
        <w:t>- интернат</w:t>
      </w:r>
    </w:p>
    <w:p w:rsidR="00A84D56" w:rsidRPr="00722BC9" w:rsidRDefault="00A84D56" w:rsidP="00722B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2B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22BC9">
        <w:rPr>
          <w:rFonts w:ascii="Times New Roman" w:hAnsi="Times New Roman" w:cs="Times New Roman"/>
          <w:sz w:val="24"/>
          <w:szCs w:val="24"/>
        </w:rPr>
        <w:t xml:space="preserve"> вида пгт Пижанка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722BC9">
        <w:rPr>
          <w:rFonts w:ascii="Times New Roman" w:hAnsi="Times New Roman" w:cs="Times New Roman"/>
          <w:sz w:val="24"/>
          <w:szCs w:val="24"/>
        </w:rPr>
        <w:t xml:space="preserve">-                                  </w:t>
      </w:r>
      <w:r>
        <w:rPr>
          <w:rFonts w:ascii="Times New Roman" w:hAnsi="Times New Roman" w:cs="Times New Roman"/>
          <w:sz w:val="24"/>
          <w:szCs w:val="24"/>
        </w:rPr>
        <w:t>О.А. Береснева</w:t>
      </w:r>
      <w:r w:rsidRPr="00722B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22BC9">
        <w:rPr>
          <w:rFonts w:ascii="Times New Roman" w:hAnsi="Times New Roman" w:cs="Times New Roman"/>
          <w:sz w:val="24"/>
          <w:szCs w:val="24"/>
        </w:rPr>
        <w:br/>
      </w:r>
    </w:p>
    <w:p w:rsidR="00A84D56" w:rsidRPr="00722BC9" w:rsidRDefault="00A84D56" w:rsidP="00722B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4D56" w:rsidRPr="00722BC9" w:rsidRDefault="00A84D56" w:rsidP="00722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/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 w:hanging="709"/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 w:hanging="709"/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 w:hanging="709"/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 w:hanging="709"/>
      </w:pPr>
    </w:p>
    <w:p w:rsidR="00A84D56" w:rsidRPr="00722BC9" w:rsidRDefault="00A84D56" w:rsidP="00722BC9">
      <w:pPr>
        <w:tabs>
          <w:tab w:val="left" w:pos="2410"/>
        </w:tabs>
        <w:spacing w:line="240" w:lineRule="auto"/>
        <w:ind w:left="-567" w:hanging="709"/>
      </w:pPr>
    </w:p>
    <w:p w:rsidR="00A84D56" w:rsidRPr="00722BC9" w:rsidRDefault="00A84D56" w:rsidP="00722BC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4D56" w:rsidRPr="00722BC9" w:rsidRDefault="00A84D56" w:rsidP="00722BC9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84D56" w:rsidRPr="00722BC9" w:rsidSect="004D6F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56" w:rsidRDefault="00A84D56" w:rsidP="0013287D">
      <w:pPr>
        <w:spacing w:after="0" w:line="240" w:lineRule="auto"/>
      </w:pPr>
      <w:r>
        <w:separator/>
      </w:r>
    </w:p>
  </w:endnote>
  <w:endnote w:type="continuationSeparator" w:id="1">
    <w:p w:rsidR="00A84D56" w:rsidRDefault="00A84D56" w:rsidP="0013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56" w:rsidRDefault="00A84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56" w:rsidRDefault="00A84D56" w:rsidP="0013287D">
      <w:pPr>
        <w:spacing w:after="0" w:line="240" w:lineRule="auto"/>
      </w:pPr>
      <w:r>
        <w:separator/>
      </w:r>
    </w:p>
  </w:footnote>
  <w:footnote w:type="continuationSeparator" w:id="1">
    <w:p w:rsidR="00A84D56" w:rsidRDefault="00A84D56" w:rsidP="0013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55"/>
    <w:multiLevelType w:val="multilevel"/>
    <w:tmpl w:val="490E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1">
    <w:nsid w:val="075C7D60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2">
    <w:nsid w:val="0873444C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3">
    <w:nsid w:val="0BB256B7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4">
    <w:nsid w:val="11FE78CD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5">
    <w:nsid w:val="1D3355D1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6">
    <w:nsid w:val="1EEA2AE2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7">
    <w:nsid w:val="21A745AB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8">
    <w:nsid w:val="22E25F81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9">
    <w:nsid w:val="2C840C0A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10">
    <w:nsid w:val="2F5043AB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11">
    <w:nsid w:val="416E5737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12">
    <w:nsid w:val="45324DD9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abstractNum w:abstractNumId="13">
    <w:nsid w:val="45E23CE6"/>
    <w:multiLevelType w:val="hybridMultilevel"/>
    <w:tmpl w:val="CDDC2F8E"/>
    <w:lvl w:ilvl="0" w:tplc="3270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FEB"/>
    <w:multiLevelType w:val="multilevel"/>
    <w:tmpl w:val="0FBA9CB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72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72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72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72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72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72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720"/>
      </w:pPr>
    </w:lvl>
  </w:abstractNum>
  <w:abstractNum w:abstractNumId="15">
    <w:nsid w:val="77E971CA"/>
    <w:multiLevelType w:val="hybridMultilevel"/>
    <w:tmpl w:val="43E63646"/>
    <w:lvl w:ilvl="0" w:tplc="25FECE7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E24FB7"/>
    <w:multiLevelType w:val="multilevel"/>
    <w:tmpl w:val="A1C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720"/>
      </w:pPr>
      <w:rPr>
        <w:rFonts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5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2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B6D"/>
    <w:rsid w:val="000B3A6D"/>
    <w:rsid w:val="00103E46"/>
    <w:rsid w:val="0013287D"/>
    <w:rsid w:val="001479D1"/>
    <w:rsid w:val="0017447C"/>
    <w:rsid w:val="00365054"/>
    <w:rsid w:val="00381511"/>
    <w:rsid w:val="00496E35"/>
    <w:rsid w:val="004D6FAA"/>
    <w:rsid w:val="004F3C25"/>
    <w:rsid w:val="005908BD"/>
    <w:rsid w:val="005D20C3"/>
    <w:rsid w:val="005E464F"/>
    <w:rsid w:val="006455C0"/>
    <w:rsid w:val="00722BC9"/>
    <w:rsid w:val="008849D9"/>
    <w:rsid w:val="008A2494"/>
    <w:rsid w:val="008A6A1B"/>
    <w:rsid w:val="009304EF"/>
    <w:rsid w:val="009C22FF"/>
    <w:rsid w:val="00A03A85"/>
    <w:rsid w:val="00A84D56"/>
    <w:rsid w:val="00AD4F23"/>
    <w:rsid w:val="00B40316"/>
    <w:rsid w:val="00C77B6D"/>
    <w:rsid w:val="00D80406"/>
    <w:rsid w:val="00DD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2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6FAA"/>
    <w:pPr>
      <w:keepNext/>
      <w:tabs>
        <w:tab w:val="num" w:pos="1440"/>
      </w:tabs>
      <w:spacing w:before="120" w:after="60" w:line="240" w:lineRule="auto"/>
      <w:ind w:left="1440" w:hanging="720"/>
      <w:outlineLvl w:val="1"/>
    </w:pPr>
    <w:rPr>
      <w:rFonts w:ascii="Arial CYR" w:eastAsia="Times New Roman" w:hAnsi="Arial CYR" w:cs="Arial CYR"/>
      <w:b/>
      <w:bCs/>
      <w:i/>
      <w:iCs/>
      <w:color w:val="000000"/>
      <w:spacing w:val="20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6FAA"/>
    <w:rPr>
      <w:rFonts w:ascii="Arial CYR" w:hAnsi="Arial CYR" w:cs="Arial CYR"/>
      <w:b/>
      <w:bCs/>
      <w:i/>
      <w:iCs/>
      <w:color w:val="000000"/>
      <w:spacing w:val="20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C77B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3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87D"/>
  </w:style>
  <w:style w:type="paragraph" w:styleId="Footer">
    <w:name w:val="footer"/>
    <w:basedOn w:val="Normal"/>
    <w:link w:val="FooterChar"/>
    <w:uiPriority w:val="99"/>
    <w:rsid w:val="0013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87D"/>
  </w:style>
  <w:style w:type="character" w:customStyle="1" w:styleId="val">
    <w:name w:val="val"/>
    <w:basedOn w:val="DefaultParagraphFont"/>
    <w:uiPriority w:val="99"/>
    <w:rsid w:val="004D6FAA"/>
  </w:style>
  <w:style w:type="paragraph" w:styleId="NormalWeb">
    <w:name w:val="Normal (Web)"/>
    <w:basedOn w:val="Normal"/>
    <w:uiPriority w:val="99"/>
    <w:rsid w:val="004D6FAA"/>
    <w:pPr>
      <w:tabs>
        <w:tab w:val="num" w:pos="1440"/>
      </w:tabs>
      <w:spacing w:before="100" w:beforeAutospacing="1" w:after="100" w:afterAutospacing="1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FAA"/>
    <w:pPr>
      <w:tabs>
        <w:tab w:val="num" w:pos="1440"/>
      </w:tabs>
      <w:autoSpaceDE w:val="0"/>
      <w:autoSpaceDN w:val="0"/>
      <w:adjustRightInd w:val="0"/>
      <w:ind w:left="1440" w:hanging="360"/>
    </w:pPr>
    <w:rPr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4D6FAA"/>
    <w:pPr>
      <w:tabs>
        <w:tab w:val="num" w:pos="1440"/>
      </w:tabs>
      <w:spacing w:after="120" w:line="240" w:lineRule="auto"/>
      <w:ind w:left="1440" w:hanging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6FAA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4D6FA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21</Pages>
  <Words>7139</Words>
  <Characters>-32766</Characters>
  <Application>Microsoft Office Outlook</Application>
  <DocSecurity>0</DocSecurity>
  <Lines>0</Lines>
  <Paragraphs>0</Paragraphs>
  <ScaleCrop>false</ScaleCrop>
  <Company>Пижанское РУО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МОУСКО Школа-интернат 8 вида</cp:lastModifiedBy>
  <cp:revision>2</cp:revision>
  <cp:lastPrinted>2013-02-26T17:38:00Z</cp:lastPrinted>
  <dcterms:created xsi:type="dcterms:W3CDTF">2013-02-26T15:01:00Z</dcterms:created>
  <dcterms:modified xsi:type="dcterms:W3CDTF">2005-12-31T22:29:00Z</dcterms:modified>
</cp:coreProperties>
</file>