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AE" w:rsidRPr="00926D09" w:rsidRDefault="00C509AE" w:rsidP="00C509AE">
      <w:pPr>
        <w:jc w:val="center"/>
        <w:rPr>
          <w:rFonts w:ascii="Cambria" w:hAnsi="Cambria"/>
          <w:b/>
          <w:i/>
          <w:sz w:val="28"/>
          <w:szCs w:val="28"/>
        </w:rPr>
      </w:pPr>
      <w:r w:rsidRPr="00926D09">
        <w:rPr>
          <w:rFonts w:ascii="Cambria" w:hAnsi="Cambria"/>
          <w:b/>
          <w:i/>
          <w:sz w:val="28"/>
          <w:szCs w:val="28"/>
        </w:rPr>
        <w:t>Инструкционная карта урока по теме</w:t>
      </w:r>
      <w:proofErr w:type="gramStart"/>
      <w:r w:rsidRPr="00926D09">
        <w:rPr>
          <w:rFonts w:ascii="Cambria" w:hAnsi="Cambria"/>
          <w:b/>
          <w:i/>
          <w:sz w:val="28"/>
          <w:szCs w:val="28"/>
        </w:rPr>
        <w:t>:«</w:t>
      </w:r>
      <w:proofErr w:type="gramEnd"/>
      <w:r w:rsidRPr="00926D09">
        <w:rPr>
          <w:rFonts w:ascii="Cambria" w:hAnsi="Cambria"/>
          <w:b/>
          <w:i/>
          <w:sz w:val="28"/>
          <w:szCs w:val="28"/>
        </w:rPr>
        <w:t>Решение задач на смеси и сплавы»</w:t>
      </w:r>
    </w:p>
    <w:p w:rsidR="00C509AE" w:rsidRPr="009B36AA" w:rsidRDefault="00C509AE" w:rsidP="00C509AE">
      <w:pPr>
        <w:rPr>
          <w:b/>
          <w:sz w:val="26"/>
          <w:szCs w:val="26"/>
        </w:rPr>
      </w:pPr>
      <w:r w:rsidRPr="008444C6">
        <w:rPr>
          <w:rFonts w:ascii="Times New Roman" w:hAnsi="Times New Roman"/>
          <w:b/>
          <w:i/>
          <w:sz w:val="26"/>
          <w:szCs w:val="26"/>
        </w:rPr>
        <w:t xml:space="preserve">1. </w:t>
      </w:r>
      <w:r w:rsidRPr="009B36AA">
        <w:rPr>
          <w:b/>
          <w:i/>
          <w:sz w:val="26"/>
          <w:szCs w:val="26"/>
        </w:rPr>
        <w:t>Устная разминка:</w:t>
      </w:r>
      <w:r w:rsidRPr="009B36AA">
        <w:rPr>
          <w:i/>
          <w:sz w:val="26"/>
          <w:szCs w:val="26"/>
        </w:rPr>
        <w:t xml:space="preserve"> </w:t>
      </w:r>
      <w:r w:rsidRPr="009B36AA">
        <w:rPr>
          <w:b/>
          <w:sz w:val="26"/>
          <w:szCs w:val="26"/>
        </w:rPr>
        <w:t>Кроссворд:</w:t>
      </w:r>
    </w:p>
    <w:p w:rsidR="00C509AE" w:rsidRPr="009B36AA" w:rsidRDefault="00C509AE" w:rsidP="00C509AE">
      <w:pPr>
        <w:spacing w:after="0" w:line="240" w:lineRule="auto"/>
        <w:ind w:left="396"/>
        <w:rPr>
          <w:sz w:val="26"/>
          <w:szCs w:val="26"/>
        </w:rPr>
      </w:pPr>
      <w:r w:rsidRPr="009B36AA">
        <w:rPr>
          <w:sz w:val="26"/>
          <w:szCs w:val="26"/>
        </w:rPr>
        <w:t xml:space="preserve">1. Сотая часть числа называется </w:t>
      </w:r>
      <w:r>
        <w:rPr>
          <w:i/>
          <w:sz w:val="26"/>
          <w:szCs w:val="26"/>
        </w:rPr>
        <w:t>…</w:t>
      </w:r>
      <w:r>
        <w:rPr>
          <w:i/>
          <w:sz w:val="26"/>
          <w:szCs w:val="26"/>
        </w:rPr>
        <w:br/>
      </w:r>
      <w:r w:rsidRPr="009B36AA">
        <w:rPr>
          <w:sz w:val="26"/>
          <w:szCs w:val="26"/>
        </w:rPr>
        <w:t xml:space="preserve">2. Частное двух чисел называют </w:t>
      </w:r>
      <w:r w:rsidRPr="009B36AA">
        <w:rPr>
          <w:i/>
          <w:sz w:val="26"/>
          <w:szCs w:val="26"/>
        </w:rPr>
        <w:t>…</w:t>
      </w:r>
    </w:p>
    <w:p w:rsidR="00C509AE" w:rsidRPr="009B36AA" w:rsidRDefault="00C509AE" w:rsidP="00C509AE">
      <w:pPr>
        <w:spacing w:after="0" w:line="240" w:lineRule="auto"/>
        <w:ind w:left="396"/>
        <w:rPr>
          <w:i/>
          <w:sz w:val="26"/>
          <w:szCs w:val="26"/>
        </w:rPr>
      </w:pPr>
      <w:r w:rsidRPr="009B36AA">
        <w:rPr>
          <w:sz w:val="26"/>
          <w:szCs w:val="26"/>
        </w:rPr>
        <w:t xml:space="preserve">3. Верное равенство двух отношений называют </w:t>
      </w:r>
      <w:r>
        <w:rPr>
          <w:i/>
          <w:sz w:val="26"/>
          <w:szCs w:val="26"/>
        </w:rPr>
        <w:t>…</w:t>
      </w:r>
    </w:p>
    <w:p w:rsidR="00C509AE" w:rsidRPr="009B36AA" w:rsidRDefault="00C509AE" w:rsidP="00C509AE">
      <w:pPr>
        <w:spacing w:after="0" w:line="240" w:lineRule="auto"/>
        <w:ind w:left="396"/>
        <w:rPr>
          <w:sz w:val="26"/>
          <w:szCs w:val="26"/>
        </w:rPr>
      </w:pPr>
      <w:r w:rsidRPr="009B36AA">
        <w:rPr>
          <w:sz w:val="26"/>
          <w:szCs w:val="26"/>
        </w:rPr>
        <w:t>4. В химии определение этого понятия звучало бы так: гомогенная смесь, образованная не менее чем двумя компонентами …</w:t>
      </w:r>
      <w:proofErr w:type="gramStart"/>
      <w:r w:rsidRPr="009B36AA">
        <w:rPr>
          <w:sz w:val="26"/>
          <w:szCs w:val="26"/>
        </w:rPr>
        <w:t xml:space="preserve"> .</w:t>
      </w:r>
      <w:proofErr w:type="gramEnd"/>
      <w:r w:rsidRPr="009B36AA">
        <w:rPr>
          <w:sz w:val="26"/>
          <w:szCs w:val="26"/>
        </w:rPr>
        <w:t xml:space="preserve"> Один из которых называется растворителем, а другой растворимым веществом.</w:t>
      </w:r>
    </w:p>
    <w:p w:rsidR="00C509AE" w:rsidRDefault="00C509AE" w:rsidP="00C509AE">
      <w:pPr>
        <w:spacing w:after="0" w:line="240" w:lineRule="auto"/>
        <w:ind w:left="396"/>
        <w:rPr>
          <w:i/>
          <w:sz w:val="26"/>
          <w:szCs w:val="26"/>
        </w:rPr>
      </w:pPr>
      <w:r w:rsidRPr="009B36AA">
        <w:rPr>
          <w:sz w:val="26"/>
          <w:szCs w:val="26"/>
        </w:rPr>
        <w:t xml:space="preserve">5. Отношение массы растворимого вещества к массе раствора называют массовой долей вещества в растворе или </w:t>
      </w:r>
      <w:r>
        <w:rPr>
          <w:i/>
          <w:sz w:val="26"/>
          <w:szCs w:val="26"/>
        </w:rPr>
        <w:t>…</w:t>
      </w:r>
    </w:p>
    <w:tbl>
      <w:tblPr>
        <w:tblW w:w="8275" w:type="dxa"/>
        <w:tblCellMar>
          <w:left w:w="0" w:type="dxa"/>
          <w:right w:w="0" w:type="dxa"/>
        </w:tblCellMar>
        <w:tblLook w:val="04A0"/>
      </w:tblPr>
      <w:tblGrid>
        <w:gridCol w:w="404"/>
        <w:gridCol w:w="404"/>
        <w:gridCol w:w="405"/>
        <w:gridCol w:w="405"/>
        <w:gridCol w:w="405"/>
        <w:gridCol w:w="405"/>
        <w:gridCol w:w="294"/>
        <w:gridCol w:w="321"/>
        <w:gridCol w:w="528"/>
        <w:gridCol w:w="350"/>
        <w:gridCol w:w="294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C509AE" w:rsidRPr="003854C1" w:rsidTr="00C509AE">
        <w:trPr>
          <w:trHeight w:val="49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336666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single" w:sz="8" w:space="0" w:color="336666"/>
              <w:bottom w:val="single" w:sz="8" w:space="0" w:color="33666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09AE" w:rsidRPr="003854C1" w:rsidTr="00C509AE">
        <w:trPr>
          <w:trHeight w:val="49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6666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09AE" w:rsidRPr="003854C1" w:rsidTr="00C509AE">
        <w:trPr>
          <w:trHeight w:val="497"/>
        </w:trPr>
        <w:tc>
          <w:tcPr>
            <w:tcW w:w="407" w:type="dxa"/>
            <w:tcBorders>
              <w:top w:val="nil"/>
              <w:left w:val="nil"/>
              <w:bottom w:val="single" w:sz="8" w:space="0" w:color="336666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09AE" w:rsidRPr="003854C1" w:rsidTr="00C509AE">
        <w:trPr>
          <w:trHeight w:val="497"/>
        </w:trPr>
        <w:tc>
          <w:tcPr>
            <w:tcW w:w="407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33666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33666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33666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33666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33666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33666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09AE" w:rsidRPr="003854C1" w:rsidTr="00C509AE">
        <w:trPr>
          <w:trHeight w:val="497"/>
        </w:trPr>
        <w:tc>
          <w:tcPr>
            <w:tcW w:w="407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nil"/>
              <w:bottom w:val="nil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auto" w:fill="DF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3854C1" w:rsidRDefault="00C509AE" w:rsidP="00C509AE">
            <w:pPr>
              <w:spacing w:after="0"/>
              <w:ind w:left="-72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09AE" w:rsidRPr="001B0D84" w:rsidRDefault="00C509AE" w:rsidP="00C509AE">
      <w:pPr>
        <w:rPr>
          <w:rFonts w:ascii="Times New Roman" w:hAnsi="Times New Roman"/>
          <w:b/>
          <w:bCs/>
          <w:sz w:val="28"/>
          <w:szCs w:val="28"/>
        </w:rPr>
      </w:pPr>
      <w:r>
        <w:rPr>
          <w:i/>
          <w:sz w:val="26"/>
          <w:szCs w:val="26"/>
        </w:rPr>
        <w:br/>
      </w:r>
      <w:r w:rsidRPr="001B0D84">
        <w:rPr>
          <w:rFonts w:ascii="Times New Roman" w:hAnsi="Times New Roman"/>
          <w:b/>
          <w:bCs/>
          <w:sz w:val="28"/>
          <w:szCs w:val="28"/>
        </w:rPr>
        <w:t>Вырази в процентах числа: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08"/>
      </w:tblGrid>
      <w:tr w:rsidR="00C509AE" w:rsidRPr="003854C1" w:rsidTr="00C509AE">
        <w:trPr>
          <w:trHeight w:val="298"/>
        </w:trPr>
        <w:tc>
          <w:tcPr>
            <w:tcW w:w="4308" w:type="dxa"/>
          </w:tcPr>
          <w:p w:rsidR="00C509AE" w:rsidRPr="003854C1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4C1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C509AE" w:rsidRPr="003854C1" w:rsidTr="00C509AE">
        <w:trPr>
          <w:trHeight w:val="142"/>
        </w:trPr>
        <w:tc>
          <w:tcPr>
            <w:tcW w:w="4308" w:type="dxa"/>
            <w:tcBorders>
              <w:bottom w:val="single" w:sz="4" w:space="0" w:color="auto"/>
            </w:tcBorders>
          </w:tcPr>
          <w:p w:rsidR="00C509AE" w:rsidRPr="003854C1" w:rsidRDefault="00C509AE" w:rsidP="00C509AE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3854C1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C509AE" w:rsidRPr="003854C1" w:rsidTr="00C509AE">
        <w:trPr>
          <w:trHeight w:val="328"/>
        </w:trPr>
        <w:tc>
          <w:tcPr>
            <w:tcW w:w="4308" w:type="dxa"/>
            <w:tcBorders>
              <w:top w:val="single" w:sz="4" w:space="0" w:color="auto"/>
            </w:tcBorders>
          </w:tcPr>
          <w:p w:rsidR="00C509AE" w:rsidRPr="003854C1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C1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C509AE" w:rsidRPr="003854C1" w:rsidTr="00C509AE">
        <w:trPr>
          <w:trHeight w:val="298"/>
        </w:trPr>
        <w:tc>
          <w:tcPr>
            <w:tcW w:w="4308" w:type="dxa"/>
          </w:tcPr>
          <w:p w:rsidR="00C509AE" w:rsidRPr="003854C1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09AE" w:rsidRPr="003854C1" w:rsidTr="00C509AE">
        <w:trPr>
          <w:trHeight w:val="298"/>
        </w:trPr>
        <w:tc>
          <w:tcPr>
            <w:tcW w:w="4308" w:type="dxa"/>
          </w:tcPr>
          <w:p w:rsidR="00C509AE" w:rsidRPr="003854C1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C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</w:tbl>
    <w:p w:rsidR="00C509AE" w:rsidRDefault="00C509AE" w:rsidP="00C509AE">
      <w:pPr>
        <w:spacing w:after="0"/>
        <w:rPr>
          <w:i/>
          <w:sz w:val="26"/>
          <w:szCs w:val="26"/>
        </w:rPr>
      </w:pPr>
    </w:p>
    <w:p w:rsidR="00C509AE" w:rsidRPr="00A64770" w:rsidRDefault="00C509AE" w:rsidP="00C509A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Представь в виде десятичных дробей: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08"/>
      </w:tblGrid>
      <w:tr w:rsidR="00C509AE" w:rsidRPr="003A0352" w:rsidTr="00C509AE">
        <w:trPr>
          <w:trHeight w:val="298"/>
        </w:trPr>
        <w:tc>
          <w:tcPr>
            <w:tcW w:w="4308" w:type="dxa"/>
          </w:tcPr>
          <w:p w:rsidR="00C509AE" w:rsidRPr="003A0352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352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C509AE" w:rsidRPr="003A0352" w:rsidTr="00C509AE">
        <w:trPr>
          <w:trHeight w:val="142"/>
        </w:trPr>
        <w:tc>
          <w:tcPr>
            <w:tcW w:w="4308" w:type="dxa"/>
            <w:tcBorders>
              <w:bottom w:val="single" w:sz="4" w:space="0" w:color="auto"/>
            </w:tcBorders>
          </w:tcPr>
          <w:p w:rsidR="00C509AE" w:rsidRPr="003A0352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D5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C509AE" w:rsidRPr="003A0352" w:rsidTr="00C509AE">
        <w:trPr>
          <w:trHeight w:val="328"/>
        </w:trPr>
        <w:tc>
          <w:tcPr>
            <w:tcW w:w="4308" w:type="dxa"/>
            <w:tcBorders>
              <w:top w:val="single" w:sz="4" w:space="0" w:color="auto"/>
            </w:tcBorders>
          </w:tcPr>
          <w:p w:rsidR="00C509AE" w:rsidRPr="003A0352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D5">
              <w:rPr>
                <w:rFonts w:ascii="Times New Roman" w:hAnsi="Times New Roman"/>
                <w:sz w:val="28"/>
                <w:szCs w:val="28"/>
              </w:rPr>
              <w:t>74%</w:t>
            </w:r>
          </w:p>
        </w:tc>
      </w:tr>
      <w:tr w:rsidR="00C509AE" w:rsidRPr="003A0352" w:rsidTr="00C509AE">
        <w:trPr>
          <w:trHeight w:val="298"/>
        </w:trPr>
        <w:tc>
          <w:tcPr>
            <w:tcW w:w="4308" w:type="dxa"/>
          </w:tcPr>
          <w:p w:rsidR="00C509AE" w:rsidRPr="003A0352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D5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</w:tr>
      <w:tr w:rsidR="00C509AE" w:rsidRPr="003A0352" w:rsidTr="00C509AE">
        <w:trPr>
          <w:trHeight w:val="298"/>
        </w:trPr>
        <w:tc>
          <w:tcPr>
            <w:tcW w:w="4308" w:type="dxa"/>
          </w:tcPr>
          <w:p w:rsidR="00C509AE" w:rsidRPr="003A0352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D5">
              <w:rPr>
                <w:rFonts w:ascii="Times New Roman" w:hAnsi="Times New Roman"/>
                <w:sz w:val="28"/>
                <w:szCs w:val="28"/>
              </w:rPr>
              <w:t>23%</w:t>
            </w:r>
          </w:p>
        </w:tc>
      </w:tr>
    </w:tbl>
    <w:p w:rsidR="00C509AE" w:rsidRDefault="00C509AE" w:rsidP="00C509A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Найти указанное число процентов от каждого числа в столбце: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08"/>
        <w:gridCol w:w="4309"/>
      </w:tblGrid>
      <w:tr w:rsidR="00C509AE" w:rsidRPr="003A0352" w:rsidTr="00C509AE">
        <w:trPr>
          <w:trHeight w:val="298"/>
        </w:trPr>
        <w:tc>
          <w:tcPr>
            <w:tcW w:w="4308" w:type="dxa"/>
          </w:tcPr>
          <w:p w:rsidR="00C509AE" w:rsidRPr="00610FD5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09AE" w:rsidRPr="00610FD5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0FD5">
              <w:rPr>
                <w:rFonts w:ascii="Times New Roman" w:hAnsi="Times New Roman"/>
                <w:b/>
                <w:bCs/>
                <w:sz w:val="28"/>
                <w:szCs w:val="28"/>
              </w:rPr>
              <w:t>Найди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10F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1% </w:t>
            </w:r>
            <w:proofErr w:type="gramStart"/>
            <w:r w:rsidRPr="00610FD5">
              <w:rPr>
                <w:rFonts w:ascii="Times New Roman" w:hAnsi="Times New Roman"/>
                <w:b/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309" w:type="dxa"/>
          </w:tcPr>
          <w:p w:rsidR="00C509AE" w:rsidRPr="00610FD5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09AE" w:rsidRPr="006664FA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0F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Найди           2%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10FD5">
              <w:rPr>
                <w:rFonts w:ascii="Times New Roman" w:hAnsi="Times New Roman"/>
                <w:b/>
                <w:bCs/>
                <w:sz w:val="28"/>
                <w:szCs w:val="28"/>
              </w:rPr>
              <w:t>от</w:t>
            </w:r>
            <w:proofErr w:type="gramEnd"/>
          </w:p>
        </w:tc>
      </w:tr>
      <w:tr w:rsidR="00C509AE" w:rsidRPr="003A0352" w:rsidTr="00C509AE">
        <w:trPr>
          <w:trHeight w:val="142"/>
        </w:trPr>
        <w:tc>
          <w:tcPr>
            <w:tcW w:w="4308" w:type="dxa"/>
            <w:tcBorders>
              <w:bottom w:val="single" w:sz="4" w:space="0" w:color="auto"/>
            </w:tcBorders>
          </w:tcPr>
          <w:p w:rsidR="00C509AE" w:rsidRPr="003A0352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D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C509AE" w:rsidRPr="003A0352" w:rsidRDefault="00C509AE" w:rsidP="00C509AE">
            <w:pPr>
              <w:tabs>
                <w:tab w:val="left" w:pos="675"/>
                <w:tab w:val="center" w:pos="84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D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509AE" w:rsidRPr="003A0352" w:rsidTr="00C509AE">
        <w:trPr>
          <w:trHeight w:val="328"/>
        </w:trPr>
        <w:tc>
          <w:tcPr>
            <w:tcW w:w="4308" w:type="dxa"/>
            <w:tcBorders>
              <w:top w:val="single" w:sz="4" w:space="0" w:color="auto"/>
            </w:tcBorders>
          </w:tcPr>
          <w:p w:rsidR="00C509AE" w:rsidRPr="003A0352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C509AE" w:rsidRPr="003A0352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D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C509AE" w:rsidRPr="003A0352" w:rsidTr="00C509AE">
        <w:trPr>
          <w:trHeight w:val="298"/>
        </w:trPr>
        <w:tc>
          <w:tcPr>
            <w:tcW w:w="4308" w:type="dxa"/>
          </w:tcPr>
          <w:p w:rsidR="00C509AE" w:rsidRPr="003A0352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D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4309" w:type="dxa"/>
          </w:tcPr>
          <w:p w:rsidR="00C509AE" w:rsidRPr="003A0352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D5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C509AE" w:rsidRPr="003A0352" w:rsidTr="00C509AE">
        <w:trPr>
          <w:trHeight w:val="298"/>
        </w:trPr>
        <w:tc>
          <w:tcPr>
            <w:tcW w:w="4308" w:type="dxa"/>
          </w:tcPr>
          <w:p w:rsidR="00C509AE" w:rsidRPr="003A0352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D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09" w:type="dxa"/>
          </w:tcPr>
          <w:p w:rsidR="00C509AE" w:rsidRPr="003A0352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D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C509AE" w:rsidRPr="00FE6617" w:rsidRDefault="00C509AE" w:rsidP="00C509AE">
      <w:pPr>
        <w:rPr>
          <w:i/>
          <w:sz w:val="26"/>
          <w:szCs w:val="26"/>
        </w:rPr>
      </w:pPr>
      <w:r w:rsidRPr="009B36AA">
        <w:rPr>
          <w:i/>
          <w:sz w:val="26"/>
          <w:szCs w:val="26"/>
        </w:rPr>
        <w:lastRenderedPageBreak/>
        <w:br/>
      </w:r>
    </w:p>
    <w:p w:rsidR="00C509AE" w:rsidRPr="008444C6" w:rsidRDefault="00C509AE" w:rsidP="00C509AE">
      <w:pPr>
        <w:rPr>
          <w:rFonts w:ascii="Times New Roman" w:hAnsi="Times New Roman"/>
          <w:b/>
          <w:i/>
          <w:sz w:val="26"/>
          <w:szCs w:val="26"/>
        </w:rPr>
      </w:pPr>
      <w:r w:rsidRPr="008444C6">
        <w:rPr>
          <w:rFonts w:ascii="Times New Roman" w:hAnsi="Times New Roman"/>
          <w:b/>
          <w:i/>
          <w:sz w:val="26"/>
          <w:szCs w:val="26"/>
        </w:rPr>
        <w:t>2. Основные понятия на уроке:</w:t>
      </w:r>
    </w:p>
    <w:p w:rsidR="00C509AE" w:rsidRDefault="00C509AE" w:rsidP="00C509AE">
      <w:pPr>
        <w:spacing w:after="0"/>
        <w:rPr>
          <w:rFonts w:ascii="Times New Roman" w:hAnsi="Times New Roman"/>
          <w:i/>
          <w:sz w:val="26"/>
          <w:szCs w:val="26"/>
        </w:rPr>
        <w:sectPr w:rsidR="00C509AE" w:rsidSect="00C509AE">
          <w:footerReference w:type="default" r:id="rId5"/>
          <w:pgSz w:w="11906" w:h="16838"/>
          <w:pgMar w:top="270" w:right="850" w:bottom="284" w:left="1701" w:header="282" w:footer="708" w:gutter="0"/>
          <w:cols w:space="708"/>
          <w:docGrid w:linePitch="360"/>
        </w:sectPr>
      </w:pPr>
    </w:p>
    <w:p w:rsidR="00C509AE" w:rsidRPr="008444C6" w:rsidRDefault="00C509AE" w:rsidP="00C509AE">
      <w:pPr>
        <w:spacing w:after="0"/>
        <w:rPr>
          <w:rFonts w:ascii="Times New Roman" w:hAnsi="Times New Roman"/>
          <w:sz w:val="26"/>
          <w:szCs w:val="26"/>
        </w:rPr>
      </w:pPr>
      <w:r w:rsidRPr="008444C6">
        <w:rPr>
          <w:rFonts w:ascii="Times New Roman" w:hAnsi="Times New Roman"/>
          <w:i/>
          <w:sz w:val="26"/>
          <w:szCs w:val="26"/>
        </w:rPr>
        <w:lastRenderedPageBreak/>
        <w:t>М</w:t>
      </w:r>
      <w:r w:rsidRPr="008444C6">
        <w:rPr>
          <w:rFonts w:ascii="Times New Roman" w:hAnsi="Times New Roman"/>
          <w:sz w:val="26"/>
          <w:szCs w:val="26"/>
        </w:rPr>
        <w:t xml:space="preserve"> – масса раствора</w:t>
      </w:r>
    </w:p>
    <w:p w:rsidR="00C509AE" w:rsidRPr="008444C6" w:rsidRDefault="00C509AE" w:rsidP="00C509AE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8444C6">
        <w:rPr>
          <w:rFonts w:ascii="Times New Roman" w:hAnsi="Times New Roman"/>
          <w:i/>
          <w:sz w:val="26"/>
          <w:szCs w:val="26"/>
        </w:rPr>
        <w:lastRenderedPageBreak/>
        <w:t>α</w:t>
      </w:r>
      <w:proofErr w:type="spellEnd"/>
      <w:r w:rsidRPr="008444C6">
        <w:rPr>
          <w:rFonts w:ascii="Times New Roman" w:hAnsi="Times New Roman"/>
          <w:i/>
          <w:sz w:val="26"/>
          <w:szCs w:val="26"/>
        </w:rPr>
        <w:t xml:space="preserve"> </w:t>
      </w:r>
      <w:r w:rsidRPr="008444C6">
        <w:rPr>
          <w:rFonts w:ascii="Times New Roman" w:hAnsi="Times New Roman"/>
          <w:sz w:val="26"/>
          <w:szCs w:val="26"/>
        </w:rPr>
        <w:t xml:space="preserve">– концентрация раствора </w:t>
      </w:r>
    </w:p>
    <w:p w:rsidR="00C509AE" w:rsidRDefault="00C509AE" w:rsidP="00C509AE">
      <w:pPr>
        <w:spacing w:after="0"/>
        <w:rPr>
          <w:rFonts w:ascii="Times New Roman" w:hAnsi="Times New Roman"/>
          <w:i/>
          <w:sz w:val="26"/>
          <w:szCs w:val="26"/>
        </w:rPr>
        <w:sectPr w:rsidR="00C509AE" w:rsidSect="00C509AE">
          <w:type w:val="continuous"/>
          <w:pgSz w:w="11906" w:h="16838"/>
          <w:pgMar w:top="270" w:right="850" w:bottom="1134" w:left="1701" w:header="282" w:footer="708" w:gutter="0"/>
          <w:cols w:num="2" w:space="708"/>
          <w:docGrid w:linePitch="360"/>
        </w:sectPr>
      </w:pPr>
    </w:p>
    <w:p w:rsidR="00C509AE" w:rsidRPr="008444C6" w:rsidRDefault="00C509AE" w:rsidP="00C509AE">
      <w:pPr>
        <w:spacing w:after="0"/>
        <w:rPr>
          <w:color w:val="C00000"/>
          <w:sz w:val="26"/>
          <w:szCs w:val="26"/>
        </w:rPr>
      </w:pPr>
      <w:proofErr w:type="spellStart"/>
      <w:r w:rsidRPr="008444C6">
        <w:rPr>
          <w:rFonts w:ascii="Times New Roman" w:hAnsi="Times New Roman"/>
          <w:i/>
          <w:sz w:val="26"/>
          <w:szCs w:val="26"/>
        </w:rPr>
        <w:lastRenderedPageBreak/>
        <w:t>m</w:t>
      </w:r>
      <w:proofErr w:type="spellEnd"/>
      <w:r w:rsidRPr="008444C6">
        <w:rPr>
          <w:rFonts w:ascii="Times New Roman" w:hAnsi="Times New Roman"/>
          <w:sz w:val="26"/>
          <w:szCs w:val="26"/>
        </w:rPr>
        <w:t xml:space="preserve"> – масса основного вещества </w:t>
      </w:r>
      <w:proofErr w:type="gramStart"/>
      <w:r w:rsidRPr="008444C6">
        <w:rPr>
          <w:rFonts w:ascii="Times New Roman" w:hAnsi="Times New Roman"/>
          <w:sz w:val="26"/>
          <w:szCs w:val="26"/>
        </w:rPr>
        <w:t>растворе</w:t>
      </w:r>
      <w:proofErr w:type="gramEnd"/>
      <w:r w:rsidRPr="008444C6">
        <w:rPr>
          <w:sz w:val="26"/>
          <w:szCs w:val="26"/>
        </w:rPr>
        <w:t xml:space="preserve"> </w:t>
      </w:r>
    </w:p>
    <w:p w:rsidR="00C509AE" w:rsidRPr="008444C6" w:rsidRDefault="00C509AE" w:rsidP="00C509AE">
      <w:pPr>
        <w:spacing w:after="0"/>
        <w:ind w:left="-720"/>
        <w:rPr>
          <w:rFonts w:ascii="Times New Roman" w:hAnsi="Times New Roman"/>
          <w:sz w:val="26"/>
          <w:szCs w:val="26"/>
        </w:rPr>
      </w:pPr>
      <w:r w:rsidRPr="008E11D1">
        <w:rPr>
          <w:rFonts w:ascii="Times New Roman" w:hAnsi="Times New Roman"/>
          <w:b/>
          <w:i/>
          <w:sz w:val="26"/>
          <w:szCs w:val="26"/>
        </w:rPr>
        <w:t>Долей</w:t>
      </w:r>
      <w:r w:rsidRPr="008444C6">
        <w:rPr>
          <w:rFonts w:ascii="Times New Roman" w:hAnsi="Times New Roman"/>
          <w:sz w:val="26"/>
          <w:szCs w:val="26"/>
        </w:rPr>
        <w:t xml:space="preserve"> (</w:t>
      </w:r>
      <w:r w:rsidRPr="008E11D1">
        <w:rPr>
          <w:rFonts w:ascii="Times New Roman" w:hAnsi="Times New Roman"/>
          <w:i/>
          <w:sz w:val="26"/>
          <w:szCs w:val="26"/>
        </w:rPr>
        <w:t>концентрацией, процентным содержанием</w:t>
      </w:r>
      <w:r w:rsidRPr="008444C6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8444C6">
        <w:rPr>
          <w:rFonts w:ascii="Times New Roman" w:hAnsi="Times New Roman"/>
          <w:sz w:val="26"/>
          <w:szCs w:val="26"/>
        </w:rPr>
        <w:t>α</w:t>
      </w:r>
      <w:proofErr w:type="spellEnd"/>
      <w:r w:rsidRPr="008444C6">
        <w:rPr>
          <w:rFonts w:ascii="Times New Roman" w:hAnsi="Times New Roman"/>
          <w:sz w:val="26"/>
          <w:szCs w:val="26"/>
        </w:rPr>
        <w:t xml:space="preserve"> основного вещества в смеси будем называть отношение массы основного вещества  </w:t>
      </w:r>
      <w:proofErr w:type="spellStart"/>
      <w:r w:rsidRPr="008444C6">
        <w:rPr>
          <w:rFonts w:ascii="Times New Roman" w:hAnsi="Times New Roman"/>
          <w:sz w:val="26"/>
          <w:szCs w:val="26"/>
        </w:rPr>
        <w:t>m</w:t>
      </w:r>
      <w:proofErr w:type="spellEnd"/>
      <w:r w:rsidRPr="008444C6">
        <w:rPr>
          <w:rFonts w:ascii="Times New Roman" w:hAnsi="Times New Roman"/>
          <w:sz w:val="26"/>
          <w:szCs w:val="26"/>
        </w:rPr>
        <w:t xml:space="preserve"> в смеси к общей массе смеси M:</w:t>
      </w:r>
    </w:p>
    <w:p w:rsidR="00C509AE" w:rsidRDefault="00C509AE" w:rsidP="00C509AE">
      <w:pPr>
        <w:spacing w:after="0"/>
        <w:ind w:left="-720"/>
        <w:rPr>
          <w:rFonts w:ascii="Times New Roman" w:hAnsi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α=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∙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100%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                    </m:t>
        </m:r>
      </m:oMath>
      <w:r w:rsidRPr="008444C6">
        <w:rPr>
          <w:rFonts w:ascii="Times New Roman" w:hAnsi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m=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α∙M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100%</m:t>
            </m:r>
          </m:den>
        </m:f>
      </m:oMath>
    </w:p>
    <w:p w:rsidR="00C509AE" w:rsidRPr="008444C6" w:rsidRDefault="00C509AE" w:rsidP="00C509AE">
      <w:pPr>
        <w:spacing w:after="0"/>
        <w:ind w:left="-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79" style="position:absolute;left:0;text-align:left;margin-left:-65.55pt;margin-top:5.2pt;width:239.25pt;height:23.45pt;z-index:-251650048">
            <v:textbox style="mso-next-textbox:#_x0000_s1079"/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3" o:spid="_x0000_s1078" type="#_x0000_t75" style="position:absolute;left:0;text-align:left;margin-left:-47.3pt;margin-top:1.7pt;width:211pt;height:32.45pt;z-index:25166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" fillcolor="#bbe0e3">
            <v:imagedata r:id="rId6" o:title=""/>
          </v:shape>
          <o:OLEObject Type="Embed" ProgID="Equation.3" ShapeID="Object 73" DrawAspect="Content" ObjectID="_1444547976" r:id="rId7"/>
        </w:pict>
      </w:r>
    </w:p>
    <w:p w:rsidR="00C509AE" w:rsidRPr="008444C6" w:rsidRDefault="00C509AE" w:rsidP="00C509AE">
      <w:pPr>
        <w:spacing w:after="0"/>
        <w:rPr>
          <w:color w:val="C00000"/>
          <w:sz w:val="26"/>
          <w:szCs w:val="26"/>
        </w:rPr>
      </w:pPr>
    </w:p>
    <w:p w:rsidR="00C509AE" w:rsidRPr="00DB5A7E" w:rsidRDefault="00C509AE" w:rsidP="00C509AE">
      <w:pPr>
        <w:tabs>
          <w:tab w:val="num" w:pos="720"/>
        </w:tabs>
        <w:rPr>
          <w:rFonts w:ascii="Arial" w:hAnsi="Arial" w:cs="Arial"/>
          <w:b/>
          <w:bCs/>
        </w:rPr>
      </w:pPr>
      <w:r w:rsidRPr="009A51AB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Задача №1  </w:t>
      </w:r>
      <w:r w:rsidRPr="00DB5A7E">
        <w:rPr>
          <w:rFonts w:ascii="Arial" w:hAnsi="Arial" w:cs="Arial"/>
          <w:b/>
          <w:bCs/>
        </w:rPr>
        <w:t>Команды получают образцы горных пород: пирита и бурого железняка.</w:t>
      </w:r>
    </w:p>
    <w:p w:rsidR="00C509AE" w:rsidRPr="00DB5A7E" w:rsidRDefault="00C509AE" w:rsidP="00C509AE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</w:rPr>
      </w:pPr>
      <w:r w:rsidRPr="00DB5A7E">
        <w:rPr>
          <w:rFonts w:ascii="Arial" w:hAnsi="Arial" w:cs="Arial"/>
          <w:b/>
          <w:bCs/>
        </w:rPr>
        <w:t xml:space="preserve"> Некоторые металлы встречаются в природе в самородном состоянии. Это в основном благородные металлы, например золото. Его извлекают из пород путём механического отделения.  Однако подавляющее большинство металлов в природе находиться в виде соединений. Горную породу, или минерал, содержащий тот или иной металл в концентрации, которая делает экономически выгодным его промышленное получение, называют рудой данного металла.</w:t>
      </w:r>
    </w:p>
    <w:p w:rsidR="00C509AE" w:rsidRPr="00DB5A7E" w:rsidRDefault="00C509AE" w:rsidP="00C509AE">
      <w:pPr>
        <w:tabs>
          <w:tab w:val="num" w:pos="720"/>
        </w:tabs>
        <w:rPr>
          <w:rFonts w:ascii="Arial" w:hAnsi="Arial" w:cs="Arial"/>
          <w:b/>
          <w:bCs/>
        </w:rPr>
      </w:pPr>
      <w:r w:rsidRPr="00DB5A7E">
        <w:rPr>
          <w:rFonts w:ascii="Arial" w:hAnsi="Arial" w:cs="Arial"/>
          <w:b/>
          <w:bCs/>
        </w:rPr>
        <w:t xml:space="preserve">Для получения металла из руды нужно удалить пустую породу и химическим путём восстановить металл. Эти процессы называют металлургическими. Рудами, содержащими железо, являются пирит (серный колчедан) и </w:t>
      </w:r>
      <w:r>
        <w:rPr>
          <w:rFonts w:ascii="Arial" w:hAnsi="Arial" w:cs="Arial"/>
          <w:b/>
          <w:bCs/>
        </w:rPr>
        <w:t xml:space="preserve">красный </w:t>
      </w:r>
      <w:r w:rsidRPr="00DB5A7E">
        <w:rPr>
          <w:rFonts w:ascii="Arial" w:hAnsi="Arial" w:cs="Arial"/>
          <w:b/>
          <w:bCs/>
        </w:rPr>
        <w:t xml:space="preserve"> железняк. </w:t>
      </w:r>
      <w:r>
        <w:rPr>
          <w:rFonts w:ascii="Arial" w:hAnsi="Arial" w:cs="Arial"/>
          <w:b/>
          <w:bCs/>
        </w:rPr>
        <w:t>Это  самые богатые железом руды Челябинской области.</w:t>
      </w:r>
    </w:p>
    <w:p w:rsidR="00C509AE" w:rsidRPr="00DB5A7E" w:rsidRDefault="00C509AE" w:rsidP="00C509AE">
      <w:pPr>
        <w:tabs>
          <w:tab w:val="num" w:pos="720"/>
        </w:tabs>
        <w:rPr>
          <w:rFonts w:ascii="Arial" w:hAnsi="Arial" w:cs="Arial"/>
          <w:b/>
          <w:bCs/>
          <w:i/>
          <w:u w:val="single"/>
        </w:rPr>
      </w:pPr>
      <w:r w:rsidRPr="00DB5A7E">
        <w:rPr>
          <w:rFonts w:ascii="Arial" w:hAnsi="Arial" w:cs="Arial"/>
          <w:b/>
          <w:bCs/>
          <w:i/>
          <w:u w:val="single"/>
        </w:rPr>
        <w:t xml:space="preserve">Задача: </w:t>
      </w:r>
    </w:p>
    <w:p w:rsidR="00C509AE" w:rsidRPr="006B2F82" w:rsidRDefault="00C509AE" w:rsidP="00C509AE">
      <w:pPr>
        <w:tabs>
          <w:tab w:val="num" w:pos="720"/>
        </w:tabs>
        <w:rPr>
          <w:rFonts w:ascii="Arial" w:hAnsi="Arial" w:cs="Arial"/>
        </w:rPr>
      </w:pPr>
      <w:r w:rsidRPr="00DB5A7E">
        <w:rPr>
          <w:rFonts w:ascii="Arial" w:hAnsi="Arial" w:cs="Arial"/>
          <w:b/>
        </w:rPr>
        <w:t xml:space="preserve">Определите экономическую выгоду от использования железосодержащих руд: пирита и бурого железняка, рассчитав и сравнив массовую долю железа </w:t>
      </w:r>
      <w:r w:rsidRPr="00B31B44">
        <w:rPr>
          <w:rFonts w:ascii="Arial" w:hAnsi="Arial" w:cs="Arial"/>
          <w:b/>
        </w:rPr>
        <w:t>в них.</w:t>
      </w:r>
    </w:p>
    <w:p w:rsidR="00C509AE" w:rsidRDefault="00C509AE" w:rsidP="00C509AE">
      <w:pPr>
        <w:spacing w:after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Сообщение о МЕЧЕ</w:t>
      </w:r>
      <w:proofErr w:type="gramStart"/>
      <w:r>
        <w:rPr>
          <w:rFonts w:ascii="Times New Roman" w:hAnsi="Times New Roman"/>
          <w:b/>
          <w:i/>
          <w:sz w:val="26"/>
          <w:szCs w:val="26"/>
        </w:rPr>
        <w:t>Л(</w:t>
      </w:r>
      <w:proofErr w:type="spellStart"/>
      <w:proofErr w:type="gramEnd"/>
      <w:r>
        <w:rPr>
          <w:rFonts w:ascii="Times New Roman" w:hAnsi="Times New Roman"/>
          <w:b/>
          <w:i/>
          <w:sz w:val="26"/>
          <w:szCs w:val="26"/>
        </w:rPr>
        <w:t>Арстангулова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М)</w:t>
      </w:r>
    </w:p>
    <w:p w:rsidR="00C509AE" w:rsidRDefault="00C509AE" w:rsidP="00C509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0864">
        <w:rPr>
          <w:rFonts w:ascii="Times New Roman" w:hAnsi="Times New Roman"/>
          <w:b/>
          <w:bCs/>
          <w:sz w:val="24"/>
          <w:szCs w:val="24"/>
        </w:rPr>
        <w:t>Задача №</w:t>
      </w:r>
      <w:r>
        <w:rPr>
          <w:rFonts w:ascii="Times New Roman" w:hAnsi="Times New Roman"/>
          <w:b/>
          <w:bCs/>
          <w:sz w:val="24"/>
          <w:szCs w:val="24"/>
        </w:rPr>
        <w:t xml:space="preserve">2(решение на местах,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Арстангулова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–л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ожка, Власова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Стол.ложка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Дроздова нож, Озерова –вилка)</w:t>
      </w:r>
    </w:p>
    <w:p w:rsidR="00C509AE" w:rsidRPr="00160864" w:rsidRDefault="00C509AE" w:rsidP="00C50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0864">
        <w:rPr>
          <w:rFonts w:ascii="Times New Roman" w:hAnsi="Times New Roman"/>
          <w:b/>
          <w:bCs/>
          <w:sz w:val="24"/>
          <w:szCs w:val="24"/>
        </w:rPr>
        <w:t xml:space="preserve"> Определите массу никеля и хрома</w:t>
      </w:r>
    </w:p>
    <w:p w:rsidR="00C509AE" w:rsidRPr="00160864" w:rsidRDefault="00C509AE" w:rsidP="00C50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0864">
        <w:rPr>
          <w:rFonts w:ascii="Times New Roman" w:hAnsi="Times New Roman"/>
          <w:b/>
          <w:bCs/>
          <w:sz w:val="24"/>
          <w:szCs w:val="24"/>
        </w:rPr>
        <w:t xml:space="preserve"> в столовых приборах, выпускаемых  на ОАО «</w:t>
      </w:r>
      <w:proofErr w:type="spellStart"/>
      <w:r w:rsidRPr="00160864">
        <w:rPr>
          <w:rFonts w:ascii="Times New Roman" w:hAnsi="Times New Roman"/>
          <w:b/>
          <w:bCs/>
          <w:sz w:val="24"/>
          <w:szCs w:val="24"/>
        </w:rPr>
        <w:t>Мечел</w:t>
      </w:r>
      <w:proofErr w:type="spellEnd"/>
      <w:r w:rsidRPr="00160864">
        <w:rPr>
          <w:rFonts w:ascii="Times New Roman" w:hAnsi="Times New Roman"/>
          <w:b/>
          <w:bCs/>
          <w:sz w:val="24"/>
          <w:szCs w:val="24"/>
        </w:rPr>
        <w:t>»,</w:t>
      </w:r>
    </w:p>
    <w:p w:rsidR="00C509AE" w:rsidRPr="00160864" w:rsidRDefault="00C509AE" w:rsidP="00C50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0864">
        <w:rPr>
          <w:rFonts w:ascii="Times New Roman" w:hAnsi="Times New Roman"/>
          <w:b/>
          <w:bCs/>
          <w:sz w:val="24"/>
          <w:szCs w:val="24"/>
        </w:rPr>
        <w:t xml:space="preserve"> если  массовая доля никеля составляет 10 %, хрома 18%. </w:t>
      </w:r>
    </w:p>
    <w:p w:rsidR="00C509AE" w:rsidRPr="00160864" w:rsidRDefault="00C509AE" w:rsidP="00C50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0864">
        <w:rPr>
          <w:rFonts w:ascii="Times New Roman" w:hAnsi="Times New Roman"/>
          <w:b/>
          <w:bCs/>
          <w:sz w:val="24"/>
          <w:szCs w:val="24"/>
        </w:rPr>
        <w:t>Вес приборов представлен в таблице:</w:t>
      </w:r>
    </w:p>
    <w:p w:rsidR="00C509AE" w:rsidRDefault="00C509AE" w:rsidP="00C50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9AE" w:rsidRDefault="00C509AE" w:rsidP="00C50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9"/>
        <w:gridCol w:w="2993"/>
        <w:gridCol w:w="1372"/>
        <w:gridCol w:w="2200"/>
        <w:gridCol w:w="2052"/>
      </w:tblGrid>
      <w:tr w:rsidR="00C509AE" w:rsidRPr="00160864" w:rsidTr="00C509AE">
        <w:trPr>
          <w:trHeight w:val="44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№</w:t>
            </w:r>
            <w:r w:rsidRPr="0016086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Название прибора</w:t>
            </w:r>
            <w:r w:rsidRPr="0016086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вес</w:t>
            </w:r>
            <w:r w:rsidRPr="0016086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Масса </w:t>
            </w: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никел</w:t>
            </w:r>
            <w:proofErr w:type="gramStart"/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г)</w:t>
            </w: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Масса хром</w:t>
            </w:r>
            <w:proofErr w:type="gramStart"/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а</w:t>
            </w:r>
            <w:r w:rsidRPr="00EC4F60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(</w:t>
            </w:r>
            <w:proofErr w:type="gramEnd"/>
            <w:r w:rsidRPr="00EC4F60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г)</w:t>
            </w:r>
          </w:p>
        </w:tc>
      </w:tr>
      <w:tr w:rsidR="00C509AE" w:rsidRPr="00160864" w:rsidTr="00C509AE">
        <w:trPr>
          <w:trHeight w:val="349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1.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Чайная ложка</w:t>
            </w:r>
            <w:r w:rsidRPr="0016086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25г</w:t>
            </w:r>
            <w:r w:rsidRPr="0016086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742DBD" w:rsidRDefault="00C509AE" w:rsidP="00C509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742DBD" w:rsidRDefault="00C509AE" w:rsidP="00C509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C509AE" w:rsidRPr="00160864" w:rsidTr="00C509AE">
        <w:trPr>
          <w:trHeight w:val="263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2.</w:t>
            </w:r>
            <w:r w:rsidRPr="0016086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Столовая ложка</w:t>
            </w:r>
            <w:r w:rsidRPr="0016086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55г</w:t>
            </w:r>
            <w:r w:rsidRPr="0016086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742DBD" w:rsidRDefault="00C509AE" w:rsidP="00C509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742DBD" w:rsidRDefault="00C509AE" w:rsidP="00C509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C509AE" w:rsidRPr="00160864" w:rsidTr="00C509AE">
        <w:trPr>
          <w:trHeight w:val="30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3.</w:t>
            </w:r>
            <w:r w:rsidRPr="0016086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Нож</w:t>
            </w:r>
            <w:r w:rsidRPr="0016086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60г</w:t>
            </w:r>
            <w:r w:rsidRPr="0016086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742DBD" w:rsidRDefault="00C509AE" w:rsidP="00C509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742DBD" w:rsidRDefault="00C509AE" w:rsidP="00C509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C509AE" w:rsidRPr="00160864" w:rsidTr="00C509AE">
        <w:trPr>
          <w:trHeight w:val="271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4.</w:t>
            </w:r>
            <w:r w:rsidRPr="0016086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Вилка</w:t>
            </w:r>
            <w:r w:rsidRPr="0016086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160864" w:rsidRDefault="00C509AE" w:rsidP="00C509AE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608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35г</w:t>
            </w:r>
            <w:r w:rsidRPr="0016086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742DBD" w:rsidRDefault="00C509AE" w:rsidP="00C509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9AE" w:rsidRPr="00742DBD" w:rsidRDefault="00C509AE" w:rsidP="00C509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C509AE" w:rsidRDefault="00C509AE" w:rsidP="00C509AE">
      <w:pPr>
        <w:spacing w:after="0"/>
        <w:rPr>
          <w:rFonts w:ascii="Times New Roman" w:hAnsi="Times New Roman"/>
          <w:b/>
          <w:i/>
          <w:sz w:val="26"/>
          <w:szCs w:val="26"/>
        </w:rPr>
      </w:pPr>
    </w:p>
    <w:p w:rsidR="00C509AE" w:rsidRPr="00E222C7" w:rsidRDefault="00C509AE" w:rsidP="00C509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DBD">
        <w:rPr>
          <w:rFonts w:ascii="Times New Roman" w:hAnsi="Times New Roman"/>
          <w:b/>
          <w:sz w:val="24"/>
          <w:szCs w:val="24"/>
          <w:u w:val="single"/>
        </w:rPr>
        <w:t>Сообщение о цветной металлургии Чел. Обл.</w:t>
      </w:r>
      <w:r>
        <w:rPr>
          <w:rFonts w:ascii="Times New Roman" w:hAnsi="Times New Roman"/>
          <w:b/>
          <w:sz w:val="24"/>
          <w:szCs w:val="24"/>
          <w:u w:val="single"/>
        </w:rPr>
        <w:t>(Власова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А</w:t>
      </w:r>
      <w:proofErr w:type="gramEnd"/>
    </w:p>
    <w:p w:rsidR="00C509AE" w:rsidRPr="00C509AE" w:rsidRDefault="00C509AE" w:rsidP="00C50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0864">
        <w:rPr>
          <w:rFonts w:ascii="Times New Roman" w:hAnsi="Times New Roman"/>
          <w:b/>
          <w:bCs/>
          <w:sz w:val="24"/>
          <w:szCs w:val="24"/>
        </w:rPr>
        <w:t>Задача №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60864">
        <w:rPr>
          <w:rFonts w:ascii="Times New Roman" w:hAnsi="Times New Roman"/>
          <w:b/>
          <w:bCs/>
          <w:sz w:val="24"/>
          <w:szCs w:val="24"/>
        </w:rPr>
        <w:t xml:space="preserve">:Для изготовления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0864">
        <w:rPr>
          <w:rFonts w:ascii="Times New Roman" w:hAnsi="Times New Roman"/>
          <w:b/>
          <w:bCs/>
          <w:sz w:val="24"/>
          <w:szCs w:val="24"/>
        </w:rPr>
        <w:t xml:space="preserve">ювелирной продукции используют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0864">
        <w:rPr>
          <w:rFonts w:ascii="Times New Roman" w:hAnsi="Times New Roman"/>
          <w:b/>
          <w:bCs/>
          <w:sz w:val="24"/>
          <w:szCs w:val="24"/>
        </w:rPr>
        <w:t xml:space="preserve">сплав золота с </w:t>
      </w:r>
      <w:proofErr w:type="spellStart"/>
      <w:r w:rsidRPr="00160864">
        <w:rPr>
          <w:rFonts w:ascii="Times New Roman" w:hAnsi="Times New Roman"/>
          <w:b/>
          <w:bCs/>
          <w:sz w:val="24"/>
          <w:szCs w:val="24"/>
        </w:rPr>
        <w:t>медью</w:t>
      </w:r>
      <w:proofErr w:type="gramStart"/>
      <w:r w:rsidRPr="00160864">
        <w:rPr>
          <w:rFonts w:ascii="Times New Roman" w:hAnsi="Times New Roman"/>
          <w:b/>
          <w:bCs/>
          <w:sz w:val="24"/>
          <w:szCs w:val="24"/>
        </w:rPr>
        <w:t>.О</w:t>
      </w:r>
      <w:proofErr w:type="gramEnd"/>
      <w:r w:rsidRPr="00160864">
        <w:rPr>
          <w:rFonts w:ascii="Times New Roman" w:hAnsi="Times New Roman"/>
          <w:b/>
          <w:bCs/>
          <w:sz w:val="24"/>
          <w:szCs w:val="24"/>
        </w:rPr>
        <w:t>пределите</w:t>
      </w:r>
      <w:proofErr w:type="spellEnd"/>
      <w:r w:rsidRPr="00160864">
        <w:rPr>
          <w:rFonts w:ascii="Times New Roman" w:hAnsi="Times New Roman"/>
          <w:b/>
          <w:bCs/>
          <w:sz w:val="24"/>
          <w:szCs w:val="24"/>
        </w:rPr>
        <w:t xml:space="preserve"> процентное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0864">
        <w:rPr>
          <w:rFonts w:ascii="Times New Roman" w:hAnsi="Times New Roman"/>
          <w:b/>
          <w:bCs/>
          <w:sz w:val="24"/>
          <w:szCs w:val="24"/>
        </w:rPr>
        <w:t xml:space="preserve"> содержание(массовую долю)золота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0864">
        <w:rPr>
          <w:rFonts w:ascii="Times New Roman" w:hAnsi="Times New Roman"/>
          <w:b/>
          <w:bCs/>
          <w:sz w:val="24"/>
          <w:szCs w:val="24"/>
        </w:rPr>
        <w:t xml:space="preserve">в сплаве, полученном из 1 кг золота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0864">
        <w:rPr>
          <w:rFonts w:ascii="Times New Roman" w:hAnsi="Times New Roman"/>
          <w:b/>
          <w:bCs/>
          <w:sz w:val="24"/>
          <w:szCs w:val="24"/>
        </w:rPr>
        <w:t>и 715г меди.</w:t>
      </w:r>
    </w:p>
    <w:p w:rsidR="00C509AE" w:rsidRDefault="00C509AE" w:rsidP="00C509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Решени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</w:rPr>
        <w:t>Мадина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Залина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)у доски</w:t>
      </w:r>
    </w:p>
    <w:tbl>
      <w:tblPr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6"/>
        <w:gridCol w:w="4836"/>
      </w:tblGrid>
      <w:tr w:rsidR="00C509AE" w:rsidTr="00C509AE">
        <w:trPr>
          <w:trHeight w:val="400"/>
        </w:trPr>
        <w:tc>
          <w:tcPr>
            <w:tcW w:w="4836" w:type="dxa"/>
          </w:tcPr>
          <w:p w:rsidR="00C509AE" w:rsidRPr="00EC4F60" w:rsidRDefault="00C509AE" w:rsidP="00C5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F60">
              <w:rPr>
                <w:rFonts w:ascii="Times New Roman" w:hAnsi="Times New Roman"/>
                <w:b/>
                <w:sz w:val="24"/>
                <w:szCs w:val="24"/>
              </w:rPr>
              <w:t>Алгебраический</w:t>
            </w:r>
          </w:p>
        </w:tc>
        <w:tc>
          <w:tcPr>
            <w:tcW w:w="4836" w:type="dxa"/>
          </w:tcPr>
          <w:p w:rsidR="00C509AE" w:rsidRPr="00EC4F60" w:rsidRDefault="00C509AE" w:rsidP="00C5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F60">
              <w:rPr>
                <w:rFonts w:ascii="Times New Roman" w:hAnsi="Times New Roman"/>
                <w:b/>
                <w:sz w:val="24"/>
                <w:szCs w:val="24"/>
              </w:rPr>
              <w:t>химический</w:t>
            </w:r>
          </w:p>
        </w:tc>
      </w:tr>
      <w:tr w:rsidR="00C509AE" w:rsidTr="00C509AE">
        <w:trPr>
          <w:trHeight w:val="1215"/>
        </w:trPr>
        <w:tc>
          <w:tcPr>
            <w:tcW w:w="4836" w:type="dxa"/>
          </w:tcPr>
          <w:p w:rsidR="00C509AE" w:rsidRPr="00EC4F60" w:rsidRDefault="00C509AE" w:rsidP="00C5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9AE" w:rsidRPr="00EC4F60" w:rsidRDefault="00C509AE" w:rsidP="00C5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9AE" w:rsidRPr="00EC4F60" w:rsidRDefault="00C509AE" w:rsidP="00C5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C509AE" w:rsidRPr="00EC4F60" w:rsidRDefault="00C509AE" w:rsidP="00C5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9AE" w:rsidTr="00C509AE">
        <w:trPr>
          <w:trHeight w:val="815"/>
        </w:trPr>
        <w:tc>
          <w:tcPr>
            <w:tcW w:w="4836" w:type="dxa"/>
          </w:tcPr>
          <w:p w:rsidR="00C509AE" w:rsidRPr="00EC4F60" w:rsidRDefault="00C509AE" w:rsidP="00C5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C509AE" w:rsidRPr="00EC4F60" w:rsidRDefault="00C509AE" w:rsidP="00C5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09AE" w:rsidRDefault="00C509AE" w:rsidP="00C50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9AE" w:rsidRDefault="00C509AE" w:rsidP="00C509A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Учитель математики: Задача из вариантов ЕГЭ</w:t>
      </w:r>
    </w:p>
    <w:p w:rsidR="00C509AE" w:rsidRPr="009A51AB" w:rsidRDefault="00C509AE" w:rsidP="00C509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51AB">
        <w:rPr>
          <w:rFonts w:ascii="Times New Roman" w:hAnsi="Times New Roman"/>
          <w:b/>
          <w:bCs/>
          <w:i/>
          <w:sz w:val="24"/>
          <w:szCs w:val="24"/>
          <w:u w:val="single"/>
        </w:rPr>
        <w:t>Задача №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4</w:t>
      </w:r>
      <w:r w:rsidRPr="009A51A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A51AB">
        <w:rPr>
          <w:rFonts w:ascii="Times New Roman" w:hAnsi="Times New Roman"/>
          <w:sz w:val="24"/>
          <w:szCs w:val="24"/>
        </w:rPr>
        <w:t xml:space="preserve"> </w:t>
      </w:r>
      <w:r w:rsidRPr="009A51AB">
        <w:rPr>
          <w:rFonts w:ascii="Times New Roman" w:hAnsi="Times New Roman"/>
          <w:b/>
          <w:bCs/>
          <w:sz w:val="24"/>
          <w:szCs w:val="24"/>
        </w:rPr>
        <w:t xml:space="preserve">Для художественного литья приготовили два слитка серебра с </w:t>
      </w:r>
      <w:proofErr w:type="spellStart"/>
      <w:r w:rsidRPr="009A51AB">
        <w:rPr>
          <w:rFonts w:ascii="Times New Roman" w:hAnsi="Times New Roman"/>
          <w:b/>
          <w:bCs/>
          <w:sz w:val="24"/>
          <w:szCs w:val="24"/>
        </w:rPr>
        <w:t>оловом</w:t>
      </w:r>
      <w:proofErr w:type="gramStart"/>
      <w:r w:rsidRPr="009A51AB">
        <w:rPr>
          <w:rFonts w:ascii="Times New Roman" w:hAnsi="Times New Roman"/>
          <w:b/>
          <w:bCs/>
          <w:sz w:val="24"/>
          <w:szCs w:val="24"/>
        </w:rPr>
        <w:t>.В</w:t>
      </w:r>
      <w:proofErr w:type="spellEnd"/>
      <w:proofErr w:type="gramEnd"/>
      <w:r w:rsidRPr="009A51AB">
        <w:rPr>
          <w:rFonts w:ascii="Times New Roman" w:hAnsi="Times New Roman"/>
          <w:b/>
          <w:bCs/>
          <w:sz w:val="24"/>
          <w:szCs w:val="24"/>
        </w:rPr>
        <w:t xml:space="preserve"> первом слитке 360г серебра и 40г меди, во втором слитке 450г серебра и 150г меди. Сколько взяли от каждого, если масса нового слитка 200г, и в нем содержится 81% серебра</w:t>
      </w:r>
      <w:proofErr w:type="gramStart"/>
      <w:r w:rsidRPr="009A51A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Дроздова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М-химическим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способом, Власова А –математическим, блок-схемой)</w:t>
      </w:r>
    </w:p>
    <w:p w:rsidR="00C509AE" w:rsidRPr="008E11D1" w:rsidRDefault="00C509AE" w:rsidP="00C509AE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8E11D1">
        <w:rPr>
          <w:rFonts w:ascii="Times New Roman" w:hAnsi="Times New Roman"/>
          <w:b/>
          <w:i/>
          <w:sz w:val="26"/>
          <w:szCs w:val="26"/>
        </w:rPr>
        <w:t>3.  Табличный способ решения задач на смеси и сплавы</w:t>
      </w:r>
    </w:p>
    <w:p w:rsidR="00C509AE" w:rsidRPr="008444C6" w:rsidRDefault="00C509AE" w:rsidP="00C509AE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444C6">
        <w:rPr>
          <w:rFonts w:ascii="Times New Roman" w:hAnsi="Times New Roman"/>
          <w:sz w:val="26"/>
          <w:szCs w:val="26"/>
        </w:rPr>
        <w:t>Таблица для решения задач имеет вид.</w:t>
      </w:r>
    </w:p>
    <w:tbl>
      <w:tblPr>
        <w:tblW w:w="0" w:type="auto"/>
        <w:tblInd w:w="-3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538"/>
        <w:gridCol w:w="2700"/>
        <w:gridCol w:w="1890"/>
        <w:gridCol w:w="2112"/>
      </w:tblGrid>
      <w:tr w:rsidR="00C509AE" w:rsidRPr="00593D66" w:rsidTr="00C509AE">
        <w:tc>
          <w:tcPr>
            <w:tcW w:w="2538" w:type="dxa"/>
            <w:vAlign w:val="center"/>
          </w:tcPr>
          <w:p w:rsidR="00C509AE" w:rsidRPr="00593D66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D66">
              <w:rPr>
                <w:rFonts w:ascii="Times New Roman" w:hAnsi="Times New Roman"/>
                <w:sz w:val="26"/>
                <w:szCs w:val="26"/>
              </w:rPr>
              <w:t>Наименование веществ, растворов, смесей, сплавов</w:t>
            </w:r>
          </w:p>
        </w:tc>
        <w:tc>
          <w:tcPr>
            <w:tcW w:w="2700" w:type="dxa"/>
            <w:vAlign w:val="center"/>
          </w:tcPr>
          <w:p w:rsidR="00C509AE" w:rsidRPr="00593D66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D66">
              <w:rPr>
                <w:rFonts w:ascii="Times New Roman" w:hAnsi="Times New Roman"/>
                <w:sz w:val="26"/>
                <w:szCs w:val="26"/>
              </w:rPr>
              <w:t>% содержание вещества (доля содержания вещества)</w:t>
            </w:r>
          </w:p>
        </w:tc>
        <w:tc>
          <w:tcPr>
            <w:tcW w:w="1890" w:type="dxa"/>
            <w:vAlign w:val="center"/>
          </w:tcPr>
          <w:p w:rsidR="00C509AE" w:rsidRPr="00593D66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D66">
              <w:rPr>
                <w:rFonts w:ascii="Times New Roman" w:hAnsi="Times New Roman"/>
                <w:sz w:val="26"/>
                <w:szCs w:val="26"/>
              </w:rPr>
              <w:t>Масса раствора (смеси, сплава)</w:t>
            </w:r>
          </w:p>
        </w:tc>
        <w:tc>
          <w:tcPr>
            <w:tcW w:w="2112" w:type="dxa"/>
            <w:vAlign w:val="center"/>
          </w:tcPr>
          <w:p w:rsidR="00C509AE" w:rsidRPr="00593D66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D66">
              <w:rPr>
                <w:rFonts w:ascii="Times New Roman" w:hAnsi="Times New Roman"/>
                <w:sz w:val="26"/>
                <w:szCs w:val="26"/>
              </w:rPr>
              <w:t>Масса вещества</w:t>
            </w:r>
          </w:p>
        </w:tc>
      </w:tr>
      <w:tr w:rsidR="00C509AE" w:rsidRPr="00593D66" w:rsidTr="00C509AE">
        <w:trPr>
          <w:trHeight w:val="331"/>
        </w:trPr>
        <w:tc>
          <w:tcPr>
            <w:tcW w:w="2538" w:type="dxa"/>
          </w:tcPr>
          <w:p w:rsidR="00C509AE" w:rsidRPr="00593D66" w:rsidRDefault="00C509AE" w:rsidP="00C509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C509AE" w:rsidRPr="00593D66" w:rsidRDefault="00C509AE" w:rsidP="00C509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C509AE" w:rsidRPr="00593D66" w:rsidRDefault="00C509AE" w:rsidP="00C509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C509AE" w:rsidRPr="00593D66" w:rsidRDefault="00C509AE" w:rsidP="00C509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09AE" w:rsidRDefault="00C509AE" w:rsidP="00C509AE">
      <w:pPr>
        <w:spacing w:after="0"/>
        <w:rPr>
          <w:rFonts w:ascii="Times New Roman" w:hAnsi="Times New Roman"/>
          <w:sz w:val="26"/>
          <w:szCs w:val="26"/>
        </w:rPr>
      </w:pPr>
    </w:p>
    <w:p w:rsidR="00C509AE" w:rsidRPr="008444C6" w:rsidRDefault="00C509AE" w:rsidP="00C509AE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294"/>
        <w:tblW w:w="9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538"/>
        <w:gridCol w:w="2106"/>
        <w:gridCol w:w="1843"/>
        <w:gridCol w:w="2753"/>
      </w:tblGrid>
      <w:tr w:rsidR="00C509AE" w:rsidRPr="00593D66" w:rsidTr="00C509AE">
        <w:tc>
          <w:tcPr>
            <w:tcW w:w="2538" w:type="dxa"/>
            <w:vAlign w:val="center"/>
          </w:tcPr>
          <w:p w:rsidR="00C509AE" w:rsidRPr="00593D66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D66">
              <w:rPr>
                <w:rFonts w:ascii="Times New Roman" w:hAnsi="Times New Roman"/>
                <w:sz w:val="26"/>
                <w:szCs w:val="26"/>
              </w:rPr>
              <w:t>Наименование веществ, растворов, смесей, сплавов</w:t>
            </w:r>
          </w:p>
        </w:tc>
        <w:tc>
          <w:tcPr>
            <w:tcW w:w="2106" w:type="dxa"/>
            <w:vAlign w:val="center"/>
          </w:tcPr>
          <w:p w:rsidR="00C509AE" w:rsidRPr="00593D66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D66">
              <w:rPr>
                <w:rFonts w:ascii="Times New Roman" w:hAnsi="Times New Roman"/>
                <w:sz w:val="26"/>
                <w:szCs w:val="26"/>
              </w:rPr>
              <w:t>% содержание меди (доля содержания вещества)</w:t>
            </w:r>
          </w:p>
        </w:tc>
        <w:tc>
          <w:tcPr>
            <w:tcW w:w="1843" w:type="dxa"/>
            <w:vAlign w:val="center"/>
          </w:tcPr>
          <w:p w:rsidR="00C509AE" w:rsidRPr="00593D66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D66">
              <w:rPr>
                <w:rFonts w:ascii="Times New Roman" w:hAnsi="Times New Roman"/>
                <w:sz w:val="26"/>
                <w:szCs w:val="26"/>
              </w:rPr>
              <w:t>Масса раствора (смеси, сплава)</w:t>
            </w:r>
          </w:p>
        </w:tc>
        <w:tc>
          <w:tcPr>
            <w:tcW w:w="2753" w:type="dxa"/>
            <w:vAlign w:val="center"/>
          </w:tcPr>
          <w:p w:rsidR="00C509AE" w:rsidRPr="00593D66" w:rsidRDefault="00C509AE" w:rsidP="00C5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D66">
              <w:rPr>
                <w:rFonts w:ascii="Times New Roman" w:hAnsi="Times New Roman"/>
                <w:sz w:val="26"/>
                <w:szCs w:val="26"/>
              </w:rPr>
              <w:t>Масса вещества</w:t>
            </w:r>
          </w:p>
        </w:tc>
      </w:tr>
      <w:tr w:rsidR="00C509AE" w:rsidRPr="00593D66" w:rsidTr="00C509AE">
        <w:tc>
          <w:tcPr>
            <w:tcW w:w="2538" w:type="dxa"/>
          </w:tcPr>
          <w:p w:rsidR="00C509AE" w:rsidRPr="00593D66" w:rsidRDefault="00C509AE" w:rsidP="00C509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3D66">
              <w:rPr>
                <w:rFonts w:ascii="Times New Roman" w:hAnsi="Times New Roman"/>
                <w:sz w:val="26"/>
                <w:szCs w:val="26"/>
              </w:rPr>
              <w:t>Первый сплав</w:t>
            </w:r>
          </w:p>
        </w:tc>
        <w:tc>
          <w:tcPr>
            <w:tcW w:w="2106" w:type="dxa"/>
          </w:tcPr>
          <w:p w:rsidR="00C509AE" w:rsidRPr="00593D66" w:rsidRDefault="00C509AE" w:rsidP="00C509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509AE" w:rsidRPr="00593D66" w:rsidRDefault="00C509AE" w:rsidP="00C509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3" w:type="dxa"/>
          </w:tcPr>
          <w:p w:rsidR="00C509AE" w:rsidRPr="00593D66" w:rsidRDefault="00C509AE" w:rsidP="00C509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09AE" w:rsidRPr="00593D66" w:rsidTr="00C509AE">
        <w:tc>
          <w:tcPr>
            <w:tcW w:w="2538" w:type="dxa"/>
          </w:tcPr>
          <w:p w:rsidR="00C509AE" w:rsidRPr="00593D66" w:rsidRDefault="00C509AE" w:rsidP="00C509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3D66">
              <w:rPr>
                <w:rFonts w:ascii="Times New Roman" w:hAnsi="Times New Roman"/>
                <w:sz w:val="26"/>
                <w:szCs w:val="26"/>
              </w:rPr>
              <w:t>Второй сплав</w:t>
            </w:r>
          </w:p>
        </w:tc>
        <w:tc>
          <w:tcPr>
            <w:tcW w:w="2106" w:type="dxa"/>
          </w:tcPr>
          <w:p w:rsidR="00C509AE" w:rsidRPr="00593D66" w:rsidRDefault="00C509AE" w:rsidP="00C509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509AE" w:rsidRPr="00593D66" w:rsidRDefault="00C509AE" w:rsidP="00C509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3" w:type="dxa"/>
          </w:tcPr>
          <w:p w:rsidR="00C509AE" w:rsidRPr="00593D66" w:rsidRDefault="00C509AE" w:rsidP="00C509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09AE" w:rsidRPr="00593D66" w:rsidTr="00C509AE">
        <w:tc>
          <w:tcPr>
            <w:tcW w:w="2538" w:type="dxa"/>
          </w:tcPr>
          <w:p w:rsidR="00C509AE" w:rsidRPr="00593D66" w:rsidRDefault="00C509AE" w:rsidP="00C509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3D66">
              <w:rPr>
                <w:rFonts w:ascii="Times New Roman" w:hAnsi="Times New Roman"/>
                <w:sz w:val="26"/>
                <w:szCs w:val="26"/>
              </w:rPr>
              <w:t>Получившийся сплав</w:t>
            </w:r>
          </w:p>
        </w:tc>
        <w:tc>
          <w:tcPr>
            <w:tcW w:w="2106" w:type="dxa"/>
          </w:tcPr>
          <w:p w:rsidR="00C509AE" w:rsidRPr="00593D66" w:rsidRDefault="00C509AE" w:rsidP="00C509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509AE" w:rsidRPr="00593D66" w:rsidRDefault="00C509AE" w:rsidP="00C509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3" w:type="dxa"/>
          </w:tcPr>
          <w:p w:rsidR="00C509AE" w:rsidRPr="00593D66" w:rsidRDefault="00C509AE" w:rsidP="00C509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09AE" w:rsidRDefault="00C509AE" w:rsidP="00C509A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_____________________________________________________________________________________________________________________________________________________________________________________________________Ответ:__________</w:t>
      </w:r>
    </w:p>
    <w:p w:rsidR="00C509AE" w:rsidRPr="008E11D1" w:rsidRDefault="00C509AE" w:rsidP="00C509AE">
      <w:pPr>
        <w:rPr>
          <w:rFonts w:ascii="Times New Roman" w:hAnsi="Times New Roman"/>
          <w:b/>
          <w:i/>
          <w:sz w:val="26"/>
          <w:szCs w:val="26"/>
        </w:rPr>
      </w:pPr>
      <w:r w:rsidRPr="008E11D1">
        <w:rPr>
          <w:rFonts w:ascii="Times New Roman" w:hAnsi="Times New Roman"/>
          <w:b/>
          <w:i/>
          <w:sz w:val="26"/>
          <w:szCs w:val="26"/>
        </w:rPr>
        <w:t>4. Решение задач с помощью модели-схемы</w:t>
      </w:r>
    </w:p>
    <w:p w:rsidR="00C509AE" w:rsidRPr="009A51AB" w:rsidRDefault="00C509AE" w:rsidP="00C509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51AB">
        <w:rPr>
          <w:rFonts w:ascii="Times New Roman" w:hAnsi="Times New Roman"/>
          <w:b/>
          <w:bCs/>
          <w:sz w:val="24"/>
          <w:szCs w:val="24"/>
        </w:rPr>
        <w:t xml:space="preserve">Для художественного литья приготовили два слитка серебра с </w:t>
      </w:r>
      <w:proofErr w:type="spellStart"/>
      <w:r w:rsidRPr="009A51AB">
        <w:rPr>
          <w:rFonts w:ascii="Times New Roman" w:hAnsi="Times New Roman"/>
          <w:b/>
          <w:bCs/>
          <w:sz w:val="24"/>
          <w:szCs w:val="24"/>
        </w:rPr>
        <w:t>оловом</w:t>
      </w:r>
      <w:proofErr w:type="gramStart"/>
      <w:r w:rsidRPr="009A51AB">
        <w:rPr>
          <w:rFonts w:ascii="Times New Roman" w:hAnsi="Times New Roman"/>
          <w:b/>
          <w:bCs/>
          <w:sz w:val="24"/>
          <w:szCs w:val="24"/>
        </w:rPr>
        <w:t>.В</w:t>
      </w:r>
      <w:proofErr w:type="spellEnd"/>
      <w:proofErr w:type="gramEnd"/>
      <w:r w:rsidRPr="009A51AB">
        <w:rPr>
          <w:rFonts w:ascii="Times New Roman" w:hAnsi="Times New Roman"/>
          <w:b/>
          <w:bCs/>
          <w:sz w:val="24"/>
          <w:szCs w:val="24"/>
        </w:rPr>
        <w:t xml:space="preserve"> первом слитке 360г серебра и 40г меди, во втором слитке 450г серебра и 150г меди. Сколько взяли от каждого, если масса нового слитка 200г, и в нем содержится 81% серебра</w:t>
      </w:r>
      <w:proofErr w:type="gramStart"/>
      <w:r w:rsidRPr="009A51A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Дроздова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М-химическим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способом, Власова А –математическим, блок-схемой)</w:t>
      </w:r>
    </w:p>
    <w:p w:rsidR="00C509AE" w:rsidRDefault="00C509AE" w:rsidP="00C509A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Решение:</w:t>
      </w:r>
    </w:p>
    <w:tbl>
      <w:tblPr>
        <w:tblW w:w="10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4"/>
        <w:gridCol w:w="5024"/>
      </w:tblGrid>
      <w:tr w:rsidR="00C509AE" w:rsidTr="00C509AE">
        <w:trPr>
          <w:trHeight w:val="416"/>
        </w:trPr>
        <w:tc>
          <w:tcPr>
            <w:tcW w:w="5024" w:type="dxa"/>
          </w:tcPr>
          <w:p w:rsidR="00C509AE" w:rsidRPr="00A82131" w:rsidRDefault="00C509AE" w:rsidP="00C5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131">
              <w:rPr>
                <w:rFonts w:ascii="Times New Roman" w:hAnsi="Times New Roman"/>
                <w:b/>
                <w:sz w:val="24"/>
                <w:szCs w:val="24"/>
              </w:rPr>
              <w:t>Алгебраический</w:t>
            </w:r>
          </w:p>
        </w:tc>
        <w:tc>
          <w:tcPr>
            <w:tcW w:w="5024" w:type="dxa"/>
          </w:tcPr>
          <w:p w:rsidR="00C509AE" w:rsidRPr="00A82131" w:rsidRDefault="00C509AE" w:rsidP="00C5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131">
              <w:rPr>
                <w:rFonts w:ascii="Times New Roman" w:hAnsi="Times New Roman"/>
                <w:b/>
                <w:sz w:val="24"/>
                <w:szCs w:val="24"/>
              </w:rPr>
              <w:t>химический</w:t>
            </w:r>
          </w:p>
        </w:tc>
      </w:tr>
      <w:tr w:rsidR="00C509AE" w:rsidTr="00C509AE">
        <w:trPr>
          <w:trHeight w:val="1265"/>
        </w:trPr>
        <w:tc>
          <w:tcPr>
            <w:tcW w:w="5024" w:type="dxa"/>
          </w:tcPr>
          <w:p w:rsidR="00C509AE" w:rsidRPr="00A82131" w:rsidRDefault="00C509AE" w:rsidP="00C5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group id="_x0000_s1080" style="position:absolute;margin-left:-6.75pt;margin-top:9.85pt;width:240pt;height:37.8pt;z-index:251667456;mso-position-horizontal-relative:text;mso-position-vertical-relative:text" coordorigin="3010,4806" coordsize="7320,531">
                  <v:rect id="_x0000_s1081" style="position:absolute;left:3010;top:4806;width:1920;height:531" strokeweight="1.5pt">
                    <v:shadow color="#868686"/>
                  </v:rect>
                  <v:rect id="_x0000_s1082" style="position:absolute;left:5650;top:4806;width:1920;height:531" strokeweight="1.5pt">
                    <v:shadow color="#868686"/>
                  </v:rect>
                  <v:rect id="_x0000_s1083" style="position:absolute;left:8410;top:4806;width:1920;height:531" strokeweight="1.5pt">
                    <v:shadow color="#868686"/>
                  </v:rect>
                  <v:line id="_x0000_s1084" style="position:absolute" from="5290,4806" to="5290,5160" strokeweight="1.5pt">
                    <v:shadow color="#868686"/>
                  </v:line>
                  <v:line id="_x0000_s1085" style="position:absolute" from="5170,4983" to="5410,4983" strokeweight="1.5pt">
                    <v:shadow color="#868686"/>
                  </v:line>
                  <v:line id="_x0000_s1086" style="position:absolute" from="7810,4983" to="8170,4983" strokeweight="1.5pt">
                    <v:shadow color="#868686"/>
                  </v:line>
                  <v:line id="_x0000_s1087" style="position:absolute" from="7810,5169" to="8170,5169" strokeweight="1.5pt">
                    <v:shadow color="#868686"/>
                  </v:line>
                  <v:line id="_x0000_s1088" style="position:absolute" from="3970,4806" to="3970,5337" strokeweight="1.5pt">
                    <v:shadow color="#868686"/>
                  </v:line>
                  <v:line id="_x0000_s1089" style="position:absolute" from="6610,4806" to="6610,5337" strokeweight="1.5pt">
                    <v:shadow color="#868686"/>
                  </v:line>
                  <v:line id="_x0000_s1090" style="position:absolute" from="9370,4806" to="9370,5337" strokeweight="1.5pt">
                    <v:shadow color="#868686"/>
                  </v:line>
                </v:group>
              </w:pict>
            </w:r>
          </w:p>
          <w:p w:rsidR="00C509AE" w:rsidRPr="00A82131" w:rsidRDefault="00C509AE" w:rsidP="00C5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9AE" w:rsidRPr="00A82131" w:rsidRDefault="00C509AE" w:rsidP="00C5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C509AE" w:rsidRPr="00A82131" w:rsidRDefault="00C509AE" w:rsidP="00C5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9AE" w:rsidTr="00C509AE">
        <w:trPr>
          <w:trHeight w:val="432"/>
        </w:trPr>
        <w:tc>
          <w:tcPr>
            <w:tcW w:w="5024" w:type="dxa"/>
          </w:tcPr>
          <w:p w:rsidR="00C509AE" w:rsidRPr="00A82131" w:rsidRDefault="00C509AE" w:rsidP="00C5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C509AE" w:rsidRPr="00A82131" w:rsidRDefault="00C509AE" w:rsidP="00C5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09AE" w:rsidRPr="008444C6" w:rsidRDefault="00C509AE" w:rsidP="00C509AE">
      <w:pPr>
        <w:spacing w:after="0"/>
        <w:rPr>
          <w:rFonts w:ascii="Times New Roman" w:hAnsi="Times New Roman"/>
          <w:sz w:val="26"/>
          <w:szCs w:val="26"/>
        </w:rPr>
      </w:pPr>
    </w:p>
    <w:p w:rsidR="00C509AE" w:rsidRPr="0007278A" w:rsidRDefault="00C509AE" w:rsidP="00C509AE">
      <w:pPr>
        <w:rPr>
          <w:rFonts w:ascii="Times NR Cyr MT" w:hAnsi="Times NR Cyr MT"/>
        </w:rPr>
      </w:pPr>
      <w:r>
        <w:rPr>
          <w:rFonts w:ascii="Times NR Cyr MT" w:hAnsi="Times NR Cyr MT"/>
          <w:noProof/>
        </w:rPr>
        <w:pict>
          <v:group id="_x0000_s1026" style="position:absolute;margin-left:45.6pt;margin-top:26.35pt;width:366pt;height:26.55pt;z-index:251660288" coordorigin="3010,4806" coordsize="7320,531">
            <v:rect id="_x0000_s1027" style="position:absolute;left:3010;top:4806;width:1920;height:531" strokeweight="1.5pt">
              <v:shadow color="#868686"/>
            </v:rect>
            <v:rect id="_x0000_s1028" style="position:absolute;left:5650;top:4806;width:1920;height:531" strokeweight="1.5pt">
              <v:shadow color="#868686"/>
            </v:rect>
            <v:rect id="_x0000_s1029" style="position:absolute;left:8410;top:4806;width:1920;height:531" strokeweight="1.5pt">
              <v:shadow color="#868686"/>
            </v:rect>
            <v:line id="_x0000_s1030" style="position:absolute" from="5290,4806" to="5290,5160" strokeweight="1.5pt">
              <v:shadow color="#868686"/>
            </v:line>
            <v:line id="_x0000_s1031" style="position:absolute" from="5170,4983" to="5410,4983" strokeweight="1.5pt">
              <v:shadow color="#868686"/>
            </v:line>
            <v:line id="_x0000_s1032" style="position:absolute" from="7810,4983" to="8170,4983" strokeweight="1.5pt">
              <v:shadow color="#868686"/>
            </v:line>
            <v:line id="_x0000_s1033" style="position:absolute" from="7810,5169" to="8170,5169" strokeweight="1.5pt">
              <v:shadow color="#868686"/>
            </v:line>
            <v:line id="_x0000_s1034" style="position:absolute" from="3970,4806" to="3970,5337" strokeweight="1.5pt">
              <v:shadow color="#868686"/>
            </v:line>
            <v:line id="_x0000_s1035" style="position:absolute" from="6610,4806" to="6610,5337" strokeweight="1.5pt">
              <v:shadow color="#868686"/>
            </v:line>
            <v:line id="_x0000_s1036" style="position:absolute" from="9370,4806" to="9370,5337" strokeweight="1.5pt">
              <v:shadow color="#868686"/>
            </v:line>
          </v:group>
        </w:pict>
      </w:r>
      <w:r>
        <w:rPr>
          <w:rFonts w:ascii="Times New Roman" w:hAnsi="Times New Roman"/>
          <w:sz w:val="26"/>
          <w:szCs w:val="26"/>
        </w:rPr>
        <w:t xml:space="preserve">Рассмотрим решение этой </w:t>
      </w:r>
      <w:r w:rsidRPr="008444C6">
        <w:rPr>
          <w:rFonts w:ascii="Times New Roman" w:hAnsi="Times New Roman"/>
          <w:sz w:val="26"/>
          <w:szCs w:val="26"/>
        </w:rPr>
        <w:t xml:space="preserve"> задачи с помощью следующей модели. </w:t>
      </w:r>
      <w:r w:rsidRPr="0007278A">
        <w:rPr>
          <w:rFonts w:ascii="Times NR Cyr MT" w:hAnsi="Times NR Cyr MT"/>
          <w:noProof/>
        </w:rPr>
        <w:t xml:space="preserve">  </w:t>
      </w:r>
    </w:p>
    <w:p w:rsidR="00C509AE" w:rsidRPr="0007278A" w:rsidRDefault="00C509AE" w:rsidP="00C509AE">
      <w:pPr>
        <w:rPr>
          <w:rFonts w:ascii="Times NR Cyr MT" w:hAnsi="Times NR Cyr MT"/>
        </w:rPr>
      </w:pPr>
    </w:p>
    <w:p w:rsidR="00C509AE" w:rsidRPr="008444C6" w:rsidRDefault="00C509AE" w:rsidP="00C509A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8444C6">
        <w:rPr>
          <w:rFonts w:ascii="Times New Roman" w:hAnsi="Times New Roman"/>
          <w:sz w:val="26"/>
          <w:szCs w:val="26"/>
        </w:rPr>
        <w:t>Над каждым прямоугольником («маленьким») указываем соответствующие компоненты сплава. Удобно сохранять порядок в обозначениях.</w:t>
      </w:r>
    </w:p>
    <w:p w:rsidR="00C509AE" w:rsidRPr="008444C6" w:rsidRDefault="00C509AE" w:rsidP="00C509A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8444C6">
        <w:rPr>
          <w:rFonts w:ascii="Times New Roman" w:hAnsi="Times New Roman"/>
          <w:sz w:val="26"/>
          <w:szCs w:val="26"/>
        </w:rPr>
        <w:t>Внутри прямоугольников вписываем процентное содержание (или часть) соответствующего компонента. Понятно, что если раствор состоит из двух компонентов, то достаточно указать процентное содержание одного из них. В этом случае процентное содержание второго компонента равно разности 100% и процентного содержания первого.</w:t>
      </w:r>
    </w:p>
    <w:p w:rsidR="00C509AE" w:rsidRPr="008444C6" w:rsidRDefault="00C509AE" w:rsidP="00C509A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8444C6">
        <w:rPr>
          <w:rFonts w:ascii="Times New Roman" w:hAnsi="Times New Roman"/>
          <w:sz w:val="26"/>
          <w:szCs w:val="26"/>
        </w:rPr>
        <w:t>Под прямоугольником записываем массу (или объем) соответствующего раствор (или компонента).</w:t>
      </w:r>
    </w:p>
    <w:p w:rsidR="00C509AE" w:rsidRDefault="00C509AE" w:rsidP="00C509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09AE" w:rsidRDefault="00C509AE" w:rsidP="00C509A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group id="_x0000_s1037" style="position:absolute;margin-left:31.7pt;margin-top:11.3pt;width:396.8pt;height:69.45pt;z-index:251661312" coordorigin="2613,4493" coordsize="8088,1385">
            <v:rect id="_x0000_s1038" style="position:absolute;left:2613;top:4855;width:2054;height:606" strokeweight="1.5pt">
              <v:shadow color="#868686"/>
            </v:rect>
            <v:rect id="_x0000_s1039" style="position:absolute;left:5566;top:4855;width:2054;height:606" strokeweight="1.5pt">
              <v:shadow color="#868686"/>
            </v:rect>
            <v:rect id="_x0000_s1040" style="position:absolute;left:8647;top:4855;width:2054;height:606" strokeweight="1.5pt">
              <v:shadow color="#868686"/>
            </v:rect>
            <v:line id="_x0000_s1041" style="position:absolute" from="3640,4855" to="3640,5461" strokeweight="1.5pt">
              <v:shadow color="#868686"/>
            </v:line>
            <v:line id="_x0000_s1042" style="position:absolute" from="6593,4855" to="6593,5461" strokeweight="1.5pt">
              <v:shadow color="#868686"/>
            </v:line>
            <v:line id="_x0000_s1043" style="position:absolute" from="9674,4855" to="9674,5461" strokeweight="1.5pt">
              <v:shadow color="#868686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3768;top:4493;width:771;height:404" filled="f" stroked="f" strokeweight="1.5pt">
              <v:shadow color="#868686"/>
              <v:textbox style="mso-next-textbox:#_x0000_s1044">
                <w:txbxContent>
                  <w:p w:rsidR="00C509AE" w:rsidRPr="00325C5F" w:rsidRDefault="00C509AE" w:rsidP="00C509AE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5" type="#_x0000_t202" style="position:absolute;left:6721;top:4493;width:770;height:404" filled="f" stroked="f" strokeweight="1.5pt">
              <v:shadow color="#868686"/>
              <v:textbox style="mso-next-textbox:#_x0000_s1045">
                <w:txbxContent>
                  <w:p w:rsidR="00C509AE" w:rsidRPr="008444C6" w:rsidRDefault="00C509AE" w:rsidP="00C509A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046" type="#_x0000_t202" style="position:absolute;left:9802;top:4493;width:771;height:404" filled="f" stroked="f" strokeweight="1.5pt">
              <v:shadow color="#868686"/>
              <v:textbox style="mso-next-textbox:#_x0000_s1046">
                <w:txbxContent>
                  <w:p w:rsidR="00C509AE" w:rsidRPr="008444C6" w:rsidRDefault="00C509AE" w:rsidP="00C509A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047" type="#_x0000_t202" style="position:absolute;left:3768;top:4855;width:771;height:404" filled="f" stroked="f" strokeweight="1.5pt">
              <v:shadow color="#868686"/>
              <v:textbox style="mso-next-textbox:#_x0000_s1047">
                <w:txbxContent>
                  <w:p w:rsidR="00C509AE" w:rsidRPr="008444C6" w:rsidRDefault="00C509AE" w:rsidP="00C509AE"/>
                </w:txbxContent>
              </v:textbox>
            </v:shape>
            <v:shape id="_x0000_s1048" type="#_x0000_t202" style="position:absolute;left:6721;top:4855;width:770;height:404" filled="f" stroked="f" strokeweight="1.5pt">
              <v:shadow color="#868686"/>
              <v:textbox style="mso-next-textbox:#_x0000_s1048">
                <w:txbxContent>
                  <w:p w:rsidR="00C509AE" w:rsidRPr="008444C6" w:rsidRDefault="00C509AE" w:rsidP="00C509AE"/>
                </w:txbxContent>
              </v:textbox>
            </v:shape>
            <v:shape id="_x0000_s1049" type="#_x0000_t202" style="position:absolute;left:9802;top:4855;width:771;height:404" filled="f" stroked="f" strokeweight="1.5pt">
              <v:shadow color="#868686"/>
              <v:textbox style="mso-next-textbox:#_x0000_s1049">
                <w:txbxContent>
                  <w:p w:rsidR="00C509AE" w:rsidRPr="008444C6" w:rsidRDefault="00C509AE" w:rsidP="00C509AE"/>
                </w:txbxContent>
              </v:textbox>
            </v:shape>
            <v:shape id="_x0000_s1050" type="#_x0000_t202" style="position:absolute;left:2998;top:5474;width:1027;height:404" filled="f" stroked="f" strokeweight="1.5pt">
              <v:shadow color="#868686"/>
              <v:textbox style="mso-next-textbox:#_x0000_s1050">
                <w:txbxContent>
                  <w:p w:rsidR="00C509AE" w:rsidRPr="008444C6" w:rsidRDefault="00C509AE" w:rsidP="00C509AE"/>
                </w:txbxContent>
              </v:textbox>
            </v:shape>
            <v:shape id="_x0000_s1051" type="#_x0000_t202" style="position:absolute;left:6079;top:5474;width:1412;height:404" filled="f" stroked="f" strokeweight="1.5pt">
              <v:shadow color="#868686"/>
              <v:textbox style="mso-next-textbox:#_x0000_s1051">
                <w:txbxContent>
                  <w:p w:rsidR="00C509AE" w:rsidRPr="00A7205B" w:rsidRDefault="00C509AE" w:rsidP="00C509AE">
                    <w:pPr>
                      <w:rPr>
                        <w:rFonts w:ascii="Times NR Cyr MT" w:hAnsi="Times NR Cyr MT"/>
                      </w:rPr>
                    </w:pPr>
                  </w:p>
                </w:txbxContent>
              </v:textbox>
            </v:shape>
            <v:shape id="_x0000_s1052" type="#_x0000_t202" style="position:absolute;left:9289;top:5474;width:1027;height:404" filled="f" stroked="f" strokeweight="1.5pt">
              <v:shadow color="#868686"/>
              <v:textbox style="mso-next-textbox:#_x0000_s1052">
                <w:txbxContent>
                  <w:p w:rsidR="00C509AE" w:rsidRPr="00A7205B" w:rsidRDefault="00C509AE" w:rsidP="00C509AE">
                    <w:pPr>
                      <w:rPr>
                        <w:rFonts w:ascii="Times NR Cyr MT" w:hAnsi="Times NR Cyr MT"/>
                      </w:rPr>
                    </w:pPr>
                  </w:p>
                </w:txbxContent>
              </v:textbox>
            </v:shape>
            <v:shape id="_x0000_s1053" type="#_x0000_t202" style="position:absolute;left:4795;top:4695;width:1028;height:809" filled="f" stroked="f" strokeweight="1.5pt">
              <v:shadow color="#868686"/>
              <v:textbox style="mso-next-textbox:#_x0000_s1053">
                <w:txbxContent>
                  <w:p w:rsidR="00C509AE" w:rsidRPr="0007278A" w:rsidRDefault="00C509AE" w:rsidP="00C509AE">
                    <w:pPr>
                      <w:rPr>
                        <w:rFonts w:ascii="Times NR Cyr MT" w:hAnsi="Times NR Cyr MT"/>
                        <w:b/>
                        <w:i/>
                        <w:sz w:val="44"/>
                        <w:szCs w:val="44"/>
                      </w:rPr>
                    </w:pPr>
                    <w:r w:rsidRPr="0007278A">
                      <w:rPr>
                        <w:rFonts w:ascii="Times NR Cyr MT" w:hAnsi="Times NR Cyr MT"/>
                        <w:b/>
                        <w:i/>
                        <w:sz w:val="44"/>
                        <w:szCs w:val="44"/>
                      </w:rPr>
                      <w:t>+</w:t>
                    </w:r>
                  </w:p>
                </w:txbxContent>
              </v:textbox>
            </v:shape>
            <v:shape id="_x0000_s1054" type="#_x0000_t202" style="position:absolute;left:7877;top:4695;width:642;height:1011" filled="f" stroked="f" strokeweight="1.5pt">
              <v:shadow color="#868686"/>
              <v:textbox style="mso-next-textbox:#_x0000_s1054">
                <w:txbxContent>
                  <w:p w:rsidR="00C509AE" w:rsidRPr="0007278A" w:rsidRDefault="00C509AE" w:rsidP="00C509AE">
                    <w:pPr>
                      <w:rPr>
                        <w:b/>
                        <w:sz w:val="52"/>
                        <w:szCs w:val="52"/>
                      </w:rPr>
                    </w:pPr>
                    <w:r w:rsidRPr="0007278A">
                      <w:rPr>
                        <w:b/>
                        <w:sz w:val="52"/>
                        <w:szCs w:val="52"/>
                      </w:rPr>
                      <w:t>=</w:t>
                    </w:r>
                  </w:p>
                </w:txbxContent>
              </v:textbox>
            </v:shape>
          </v:group>
        </w:pict>
      </w:r>
      <w:r w:rsidRPr="008444C6">
        <w:rPr>
          <w:rFonts w:ascii="Times New Roman" w:hAnsi="Times New Roman"/>
          <w:sz w:val="26"/>
          <w:szCs w:val="26"/>
        </w:rPr>
        <w:t>Решение:</w:t>
      </w:r>
    </w:p>
    <w:p w:rsidR="00C509AE" w:rsidRDefault="00C509AE" w:rsidP="00C509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09AE" w:rsidRPr="008444C6" w:rsidRDefault="00C509AE" w:rsidP="00C509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09AE" w:rsidRDefault="00C509AE" w:rsidP="00C509AE">
      <w:pPr>
        <w:spacing w:after="0"/>
        <w:rPr>
          <w:rFonts w:ascii="Times New Roman" w:hAnsi="Times New Roman"/>
          <w:sz w:val="26"/>
          <w:szCs w:val="26"/>
        </w:rPr>
      </w:pPr>
    </w:p>
    <w:p w:rsidR="00C509AE" w:rsidRDefault="00C509AE" w:rsidP="00C509A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___________________________________________________________________________________________________________________________________________________________________________________________________Ответ:_____________</w:t>
      </w:r>
    </w:p>
    <w:p w:rsidR="00C509AE" w:rsidRDefault="00C509AE" w:rsidP="00C509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0864">
        <w:rPr>
          <w:rFonts w:ascii="Times New Roman" w:hAnsi="Times New Roman"/>
          <w:b/>
          <w:bCs/>
          <w:sz w:val="24"/>
          <w:szCs w:val="24"/>
        </w:rPr>
        <w:t>Задача №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160864">
        <w:rPr>
          <w:rFonts w:ascii="Times New Roman" w:hAnsi="Times New Roman"/>
          <w:b/>
          <w:bCs/>
          <w:sz w:val="24"/>
          <w:szCs w:val="24"/>
        </w:rPr>
        <w:t>: Определите концентрацию раствора серной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0864">
        <w:rPr>
          <w:rFonts w:ascii="Times New Roman" w:hAnsi="Times New Roman"/>
          <w:b/>
          <w:bCs/>
          <w:sz w:val="24"/>
          <w:szCs w:val="24"/>
        </w:rPr>
        <w:t xml:space="preserve"> кислоты, образующейся при сливании 200г 40% и 300г 50%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0864">
        <w:rPr>
          <w:rFonts w:ascii="Times New Roman" w:hAnsi="Times New Roman"/>
          <w:b/>
          <w:bCs/>
          <w:sz w:val="24"/>
          <w:szCs w:val="24"/>
        </w:rPr>
        <w:t xml:space="preserve"> растворов.</w:t>
      </w:r>
    </w:p>
    <w:p w:rsidR="00C509AE" w:rsidRDefault="00C509AE" w:rsidP="00C509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9AE" w:rsidRDefault="00C509AE" w:rsidP="00C509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7"/>
        <w:gridCol w:w="4987"/>
      </w:tblGrid>
      <w:tr w:rsidR="00C509AE" w:rsidTr="00C509AE">
        <w:trPr>
          <w:trHeight w:val="401"/>
        </w:trPr>
        <w:tc>
          <w:tcPr>
            <w:tcW w:w="4987" w:type="dxa"/>
          </w:tcPr>
          <w:p w:rsidR="00C509AE" w:rsidRPr="00A82131" w:rsidRDefault="00C509AE" w:rsidP="00C5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131">
              <w:rPr>
                <w:rFonts w:ascii="Times New Roman" w:hAnsi="Times New Roman"/>
                <w:b/>
                <w:sz w:val="24"/>
                <w:szCs w:val="24"/>
              </w:rPr>
              <w:t>Алгебраический</w:t>
            </w:r>
          </w:p>
        </w:tc>
        <w:tc>
          <w:tcPr>
            <w:tcW w:w="4987" w:type="dxa"/>
          </w:tcPr>
          <w:p w:rsidR="00C509AE" w:rsidRPr="00A82131" w:rsidRDefault="00C509AE" w:rsidP="00C5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131">
              <w:rPr>
                <w:rFonts w:ascii="Times New Roman" w:hAnsi="Times New Roman"/>
                <w:b/>
                <w:sz w:val="24"/>
                <w:szCs w:val="24"/>
              </w:rPr>
              <w:t>химический</w:t>
            </w:r>
          </w:p>
        </w:tc>
      </w:tr>
      <w:tr w:rsidR="00C509AE" w:rsidTr="00C509AE">
        <w:trPr>
          <w:trHeight w:val="3813"/>
        </w:trPr>
        <w:tc>
          <w:tcPr>
            <w:tcW w:w="4987" w:type="dxa"/>
          </w:tcPr>
          <w:tbl>
            <w:tblPr>
              <w:tblpPr w:leftFromText="180" w:rightFromText="180" w:vertAnchor="text" w:horzAnchor="margin" w:tblpY="-112"/>
              <w:tblOverlap w:val="never"/>
              <w:tblW w:w="478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000"/>
            </w:tblPr>
            <w:tblGrid>
              <w:gridCol w:w="1307"/>
              <w:gridCol w:w="1433"/>
              <w:gridCol w:w="917"/>
              <w:gridCol w:w="1130"/>
            </w:tblGrid>
            <w:tr w:rsidR="00C509AE" w:rsidRPr="00593D66" w:rsidTr="00C509AE">
              <w:trPr>
                <w:trHeight w:val="1353"/>
              </w:trPr>
              <w:tc>
                <w:tcPr>
                  <w:tcW w:w="1307" w:type="dxa"/>
                  <w:vAlign w:val="center"/>
                </w:tcPr>
                <w:p w:rsidR="00C509AE" w:rsidRPr="00A82131" w:rsidRDefault="00C509AE" w:rsidP="00C509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131">
                    <w:rPr>
                      <w:rFonts w:ascii="Times New Roman" w:hAnsi="Times New Roman"/>
                    </w:rPr>
                    <w:t>Наименование веществ, растворов, смесей, сплавов</w:t>
                  </w:r>
                </w:p>
              </w:tc>
              <w:tc>
                <w:tcPr>
                  <w:tcW w:w="1433" w:type="dxa"/>
                  <w:vAlign w:val="center"/>
                </w:tcPr>
                <w:p w:rsidR="00C509AE" w:rsidRPr="00A82131" w:rsidRDefault="00C509AE" w:rsidP="00C509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131">
                    <w:rPr>
                      <w:rFonts w:ascii="Times New Roman" w:hAnsi="Times New Roman"/>
                    </w:rPr>
                    <w:t>% содержание кислоты (доля содержания вещества)</w:t>
                  </w:r>
                </w:p>
              </w:tc>
              <w:tc>
                <w:tcPr>
                  <w:tcW w:w="917" w:type="dxa"/>
                  <w:vAlign w:val="center"/>
                </w:tcPr>
                <w:p w:rsidR="00C509AE" w:rsidRPr="00A82131" w:rsidRDefault="00C509AE" w:rsidP="00C509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131">
                    <w:rPr>
                      <w:rFonts w:ascii="Times New Roman" w:hAnsi="Times New Roman"/>
                    </w:rPr>
                    <w:t>Масса раствора (смеси, сплава)</w:t>
                  </w:r>
                </w:p>
              </w:tc>
              <w:tc>
                <w:tcPr>
                  <w:tcW w:w="1130" w:type="dxa"/>
                  <w:vAlign w:val="center"/>
                </w:tcPr>
                <w:p w:rsidR="00C509AE" w:rsidRPr="00A82131" w:rsidRDefault="00C509AE" w:rsidP="00C509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131">
                    <w:rPr>
                      <w:rFonts w:ascii="Times New Roman" w:hAnsi="Times New Roman"/>
                    </w:rPr>
                    <w:t>Масса веществ</w:t>
                  </w:r>
                  <w:proofErr w:type="gramStart"/>
                  <w:r w:rsidRPr="00A82131">
                    <w:rPr>
                      <w:rFonts w:ascii="Times New Roman" w:hAnsi="Times New Roman"/>
                    </w:rPr>
                    <w:t>а(</w:t>
                  </w:r>
                  <w:proofErr w:type="gramEnd"/>
                  <w:r w:rsidRPr="00A82131">
                    <w:rPr>
                      <w:rFonts w:ascii="Times New Roman" w:hAnsi="Times New Roman"/>
                    </w:rPr>
                    <w:t>кислоты)</w:t>
                  </w:r>
                </w:p>
              </w:tc>
            </w:tr>
            <w:tr w:rsidR="00C509AE" w:rsidRPr="00593D66" w:rsidTr="00C509AE">
              <w:trPr>
                <w:trHeight w:val="329"/>
              </w:trPr>
              <w:tc>
                <w:tcPr>
                  <w:tcW w:w="1307" w:type="dxa"/>
                </w:tcPr>
                <w:p w:rsidR="00C509AE" w:rsidRPr="00A82131" w:rsidRDefault="00C509AE" w:rsidP="00C509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82131">
                    <w:rPr>
                      <w:rFonts w:ascii="Times New Roman" w:hAnsi="Times New Roman"/>
                    </w:rPr>
                    <w:t>Первый раствор</w:t>
                  </w:r>
                </w:p>
              </w:tc>
              <w:tc>
                <w:tcPr>
                  <w:tcW w:w="1433" w:type="dxa"/>
                </w:tcPr>
                <w:p w:rsidR="00C509AE" w:rsidRPr="00A82131" w:rsidRDefault="00C509AE" w:rsidP="00C509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7" w:type="dxa"/>
                </w:tcPr>
                <w:p w:rsidR="00C509AE" w:rsidRPr="00A82131" w:rsidRDefault="00C509AE" w:rsidP="00C509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0" w:type="dxa"/>
                </w:tcPr>
                <w:p w:rsidR="00C509AE" w:rsidRPr="00A82131" w:rsidRDefault="00C509AE" w:rsidP="00C509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509AE" w:rsidRPr="00593D66" w:rsidTr="00C509AE">
              <w:trPr>
                <w:trHeight w:val="329"/>
              </w:trPr>
              <w:tc>
                <w:tcPr>
                  <w:tcW w:w="1307" w:type="dxa"/>
                </w:tcPr>
                <w:p w:rsidR="00C509AE" w:rsidRPr="00A82131" w:rsidRDefault="00C509AE" w:rsidP="00C509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82131">
                    <w:rPr>
                      <w:rFonts w:ascii="Times New Roman" w:hAnsi="Times New Roman"/>
                    </w:rPr>
                    <w:t>Второй раствор</w:t>
                  </w:r>
                </w:p>
              </w:tc>
              <w:tc>
                <w:tcPr>
                  <w:tcW w:w="1433" w:type="dxa"/>
                </w:tcPr>
                <w:p w:rsidR="00C509AE" w:rsidRPr="00A82131" w:rsidRDefault="00C509AE" w:rsidP="00C509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7" w:type="dxa"/>
                </w:tcPr>
                <w:p w:rsidR="00C509AE" w:rsidRPr="00A82131" w:rsidRDefault="00C509AE" w:rsidP="00C509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0" w:type="dxa"/>
                </w:tcPr>
                <w:p w:rsidR="00C509AE" w:rsidRPr="00A82131" w:rsidRDefault="00C509AE" w:rsidP="00C509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509AE" w:rsidRPr="00593D66" w:rsidTr="00C509AE">
              <w:trPr>
                <w:trHeight w:val="677"/>
              </w:trPr>
              <w:tc>
                <w:tcPr>
                  <w:tcW w:w="1307" w:type="dxa"/>
                </w:tcPr>
                <w:p w:rsidR="00C509AE" w:rsidRPr="00A82131" w:rsidRDefault="00C509AE" w:rsidP="00C509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82131">
                    <w:rPr>
                      <w:rFonts w:ascii="Times New Roman" w:hAnsi="Times New Roman"/>
                    </w:rPr>
                    <w:t>Получившийся раствор</w:t>
                  </w:r>
                </w:p>
              </w:tc>
              <w:tc>
                <w:tcPr>
                  <w:tcW w:w="1433" w:type="dxa"/>
                </w:tcPr>
                <w:p w:rsidR="00C509AE" w:rsidRPr="00A82131" w:rsidRDefault="00C509AE" w:rsidP="00C509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7" w:type="dxa"/>
                </w:tcPr>
                <w:p w:rsidR="00C509AE" w:rsidRPr="00A82131" w:rsidRDefault="00C509AE" w:rsidP="00C509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0" w:type="dxa"/>
                </w:tcPr>
                <w:p w:rsidR="00C509AE" w:rsidRPr="00A82131" w:rsidRDefault="00C509AE" w:rsidP="00C509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509AE" w:rsidRPr="00A82131" w:rsidRDefault="00C509AE" w:rsidP="00C5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C509AE" w:rsidRPr="00A82131" w:rsidRDefault="00C509AE" w:rsidP="00C5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09AE" w:rsidRDefault="00C509AE" w:rsidP="00C509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9AE" w:rsidRDefault="00C509AE" w:rsidP="00C509AE">
      <w:pPr>
        <w:spacing w:after="0"/>
        <w:rPr>
          <w:rFonts w:ascii="Times New Roman" w:hAnsi="Times New Roman"/>
          <w:b/>
          <w:i/>
          <w:sz w:val="26"/>
          <w:szCs w:val="26"/>
        </w:rPr>
      </w:pPr>
    </w:p>
    <w:p w:rsidR="00C509AE" w:rsidRPr="008E11D1" w:rsidRDefault="00C509AE" w:rsidP="00C509AE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8E11D1">
        <w:rPr>
          <w:rFonts w:ascii="Times New Roman" w:hAnsi="Times New Roman"/>
          <w:b/>
          <w:i/>
          <w:sz w:val="26"/>
          <w:szCs w:val="26"/>
        </w:rPr>
        <w:t>5. Старинный способ решения задач на смеси и сплавы (диагональная схема, «метод рыбки»)</w:t>
      </w:r>
      <w:r w:rsidRPr="008E11D1">
        <w:rPr>
          <w:b/>
          <w:i/>
          <w:noProof/>
        </w:rPr>
        <w:t xml:space="preserve"> </w:t>
      </w:r>
    </w:p>
    <w:p w:rsidR="00C509AE" w:rsidRDefault="00C509AE" w:rsidP="00C509AE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C509AE" w:rsidRPr="00492C2D" w:rsidRDefault="00C509AE" w:rsidP="00C509AE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492C2D">
        <w:rPr>
          <w:rFonts w:ascii="Times New Roman" w:hAnsi="Times New Roman"/>
          <w:b/>
          <w:i/>
          <w:sz w:val="26"/>
          <w:szCs w:val="26"/>
        </w:rPr>
        <w:t>Теория метода.</w:t>
      </w: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3023235</wp:posOffset>
            </wp:positionH>
            <wp:positionV relativeFrom="margin">
              <wp:posOffset>325755</wp:posOffset>
            </wp:positionV>
            <wp:extent cx="2659380" cy="1478915"/>
            <wp:effectExtent l="19050" t="19050" r="26670" b="26035"/>
            <wp:wrapSquare wrapText="bothSides"/>
            <wp:docPr id="31" name="Рисунок 1" descr="2010-04-07_110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0-04-07_11073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4789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11D1">
        <w:rPr>
          <w:rFonts w:ascii="Times New Roman" w:hAnsi="Times New Roman"/>
          <w:i/>
          <w:sz w:val="28"/>
          <w:szCs w:val="28"/>
        </w:rPr>
        <w:t>М</w:t>
      </w:r>
      <w:proofErr w:type="gramStart"/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8E11D1">
        <w:rPr>
          <w:rFonts w:ascii="Times New Roman" w:hAnsi="Times New Roman"/>
          <w:i/>
          <w:sz w:val="28"/>
          <w:szCs w:val="28"/>
        </w:rPr>
        <w:t xml:space="preserve"> – масса первого раствора</w:t>
      </w: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11D1">
        <w:rPr>
          <w:rFonts w:ascii="Times New Roman" w:hAnsi="Times New Roman"/>
          <w:i/>
          <w:sz w:val="28"/>
          <w:szCs w:val="28"/>
        </w:rPr>
        <w:t>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E11D1">
        <w:rPr>
          <w:rFonts w:ascii="Times New Roman" w:hAnsi="Times New Roman"/>
          <w:i/>
          <w:sz w:val="28"/>
          <w:szCs w:val="28"/>
        </w:rPr>
        <w:t xml:space="preserve"> концентрация первого раствора</w:t>
      </w: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11D1">
        <w:rPr>
          <w:rFonts w:ascii="Times New Roman" w:hAnsi="Times New Roman"/>
          <w:i/>
          <w:sz w:val="28"/>
          <w:szCs w:val="28"/>
        </w:rPr>
        <w:t>М</w:t>
      </w:r>
      <w:proofErr w:type="gramStart"/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proofErr w:type="gramEnd"/>
      <w:r w:rsidRPr="008E11D1">
        <w:rPr>
          <w:rFonts w:ascii="Times New Roman" w:hAnsi="Times New Roman"/>
          <w:i/>
          <w:sz w:val="28"/>
          <w:szCs w:val="28"/>
        </w:rPr>
        <w:t xml:space="preserve"> – масса второго раствора</w:t>
      </w: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11D1">
        <w:rPr>
          <w:rFonts w:ascii="Times New Roman" w:hAnsi="Times New Roman"/>
          <w:i/>
          <w:sz w:val="28"/>
          <w:szCs w:val="28"/>
        </w:rPr>
        <w:t>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t xml:space="preserve"> концентрация второго раствора</w:t>
      </w: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11D1">
        <w:rPr>
          <w:rFonts w:ascii="Times New Roman" w:hAnsi="Times New Roman"/>
          <w:i/>
          <w:sz w:val="28"/>
          <w:szCs w:val="28"/>
        </w:rPr>
        <w:t>М</w:t>
      </w:r>
      <w:proofErr w:type="gramStart"/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8E11D1">
        <w:rPr>
          <w:rFonts w:ascii="Times New Roman" w:hAnsi="Times New Roman"/>
          <w:i/>
          <w:sz w:val="28"/>
          <w:szCs w:val="28"/>
        </w:rPr>
        <w:t>+ М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t xml:space="preserve"> – масса конечного раствора</w:t>
      </w: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11D1">
        <w:rPr>
          <w:rFonts w:ascii="Times New Roman" w:hAnsi="Times New Roman"/>
          <w:i/>
          <w:sz w:val="28"/>
          <w:szCs w:val="28"/>
        </w:rPr>
        <w:t>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E11D1">
        <w:rPr>
          <w:rFonts w:ascii="Times New Roman" w:hAnsi="Times New Roman"/>
          <w:i/>
          <w:sz w:val="28"/>
          <w:szCs w:val="28"/>
        </w:rPr>
        <w:t xml:space="preserve"> - концентрация конечного раствора</w:t>
      </w:r>
    </w:p>
    <w:p w:rsidR="00C509AE" w:rsidRPr="008E11D1" w:rsidRDefault="00C509AE" w:rsidP="00C509A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E11D1">
        <w:rPr>
          <w:rFonts w:ascii="Times New Roman" w:hAnsi="Times New Roman"/>
          <w:i/>
          <w:sz w:val="28"/>
          <w:szCs w:val="28"/>
        </w:rPr>
        <w:t>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E11D1">
        <w:rPr>
          <w:rFonts w:ascii="Times New Roman" w:hAnsi="Times New Roman"/>
          <w:i/>
          <w:sz w:val="28"/>
          <w:szCs w:val="28"/>
        </w:rPr>
        <w:t xml:space="preserve"> &lt;α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E11D1">
        <w:rPr>
          <w:rFonts w:ascii="Times New Roman" w:hAnsi="Times New Roman"/>
          <w:i/>
          <w:sz w:val="28"/>
          <w:szCs w:val="28"/>
        </w:rPr>
        <w:t xml:space="preserve"> &lt;α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11D1">
        <w:rPr>
          <w:rFonts w:ascii="Times New Roman" w:hAnsi="Times New Roman"/>
          <w:i/>
          <w:sz w:val="28"/>
          <w:szCs w:val="28"/>
        </w:rPr>
        <w:t>m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E11D1">
        <w:rPr>
          <w:rFonts w:ascii="Times New Roman" w:hAnsi="Times New Roman"/>
          <w:i/>
          <w:sz w:val="28"/>
          <w:szCs w:val="28"/>
        </w:rPr>
        <w:t xml:space="preserve"> = 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 xml:space="preserve"> М</w:t>
      </w:r>
      <w:proofErr w:type="gramStart"/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8E11D1">
        <w:rPr>
          <w:rFonts w:ascii="Times New Roman" w:hAnsi="Times New Roman"/>
          <w:i/>
          <w:sz w:val="28"/>
          <w:szCs w:val="28"/>
        </w:rPr>
        <w:t xml:space="preserve">  – масса основного вещества в первом растворе </w:t>
      </w: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11D1">
        <w:rPr>
          <w:rFonts w:ascii="Times New Roman" w:hAnsi="Times New Roman"/>
          <w:i/>
          <w:sz w:val="28"/>
          <w:szCs w:val="28"/>
        </w:rPr>
        <w:t>m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t xml:space="preserve"> = 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 xml:space="preserve"> М</w:t>
      </w:r>
      <w:proofErr w:type="gramStart"/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proofErr w:type="gramEnd"/>
      <w:r w:rsidRPr="008E11D1">
        <w:rPr>
          <w:rFonts w:ascii="Times New Roman" w:hAnsi="Times New Roman"/>
          <w:i/>
          <w:sz w:val="28"/>
          <w:szCs w:val="28"/>
        </w:rPr>
        <w:t xml:space="preserve">  – масса основного вещества во втором растворе </w:t>
      </w: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11D1">
        <w:rPr>
          <w:rFonts w:ascii="Times New Roman" w:hAnsi="Times New Roman"/>
          <w:i/>
          <w:sz w:val="28"/>
          <w:szCs w:val="28"/>
        </w:rPr>
        <w:t>m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E11D1">
        <w:rPr>
          <w:rFonts w:ascii="Times New Roman" w:hAnsi="Times New Roman"/>
          <w:i/>
          <w:sz w:val="28"/>
          <w:szCs w:val="28"/>
        </w:rPr>
        <w:t xml:space="preserve"> = 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 xml:space="preserve"> (М</w:t>
      </w:r>
      <w:proofErr w:type="gramStart"/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8E11D1">
        <w:rPr>
          <w:rFonts w:ascii="Times New Roman" w:hAnsi="Times New Roman"/>
          <w:i/>
          <w:sz w:val="28"/>
          <w:szCs w:val="28"/>
        </w:rPr>
        <w:t>+М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t xml:space="preserve">) – масса основного вещества в конечном растворе </w:t>
      </w: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11D1">
        <w:rPr>
          <w:rFonts w:ascii="Times New Roman" w:hAnsi="Times New Roman"/>
          <w:i/>
          <w:sz w:val="28"/>
          <w:szCs w:val="28"/>
        </w:rPr>
        <w:t>с другой стороны m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E11D1">
        <w:rPr>
          <w:rFonts w:ascii="Times New Roman" w:hAnsi="Times New Roman"/>
          <w:i/>
          <w:sz w:val="28"/>
          <w:szCs w:val="28"/>
        </w:rPr>
        <w:t xml:space="preserve"> = m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E11D1">
        <w:rPr>
          <w:rFonts w:ascii="Times New Roman" w:hAnsi="Times New Roman"/>
          <w:i/>
          <w:sz w:val="28"/>
          <w:szCs w:val="28"/>
        </w:rPr>
        <w:t>+ m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t>, получаем</w:t>
      </w:r>
    </w:p>
    <w:p w:rsidR="00C509AE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C509AE" w:rsidSect="00C509AE">
          <w:type w:val="continuous"/>
          <w:pgSz w:w="11906" w:h="16838"/>
          <w:pgMar w:top="270" w:right="850" w:bottom="426" w:left="1701" w:header="282" w:footer="708" w:gutter="0"/>
          <w:cols w:space="708"/>
          <w:docGrid w:linePitch="360"/>
        </w:sectPr>
      </w:pP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11D1">
        <w:rPr>
          <w:rFonts w:ascii="Times New Roman" w:hAnsi="Times New Roman"/>
          <w:i/>
          <w:sz w:val="28"/>
          <w:szCs w:val="28"/>
        </w:rPr>
        <w:lastRenderedPageBreak/>
        <w:t>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 xml:space="preserve"> (М</w:t>
      </w:r>
      <w:proofErr w:type="gramStart"/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8E11D1">
        <w:rPr>
          <w:rFonts w:ascii="Times New Roman" w:hAnsi="Times New Roman"/>
          <w:i/>
          <w:sz w:val="28"/>
          <w:szCs w:val="28"/>
        </w:rPr>
        <w:t>+М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t>) = 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 xml:space="preserve"> М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E11D1">
        <w:rPr>
          <w:rFonts w:ascii="Times New Roman" w:hAnsi="Times New Roman"/>
          <w:i/>
          <w:sz w:val="28"/>
          <w:szCs w:val="28"/>
        </w:rPr>
        <w:t xml:space="preserve">  + 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 xml:space="preserve"> М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t>;</w:t>
      </w: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11D1">
        <w:rPr>
          <w:rFonts w:ascii="Times New Roman" w:hAnsi="Times New Roman"/>
          <w:i/>
          <w:sz w:val="28"/>
          <w:szCs w:val="28"/>
        </w:rPr>
        <w:t>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 xml:space="preserve"> М</w:t>
      </w:r>
      <w:proofErr w:type="gramStart"/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8E11D1">
        <w:rPr>
          <w:rFonts w:ascii="Times New Roman" w:hAnsi="Times New Roman"/>
          <w:i/>
          <w:sz w:val="28"/>
          <w:szCs w:val="28"/>
        </w:rPr>
        <w:t xml:space="preserve">  + 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 xml:space="preserve"> М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t xml:space="preserve"> = 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 xml:space="preserve"> М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E11D1">
        <w:rPr>
          <w:rFonts w:ascii="Times New Roman" w:hAnsi="Times New Roman"/>
          <w:i/>
          <w:sz w:val="28"/>
          <w:szCs w:val="28"/>
        </w:rPr>
        <w:t xml:space="preserve">  + 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 xml:space="preserve"> М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t xml:space="preserve">; </w:t>
      </w: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11D1">
        <w:rPr>
          <w:rFonts w:ascii="Times New Roman" w:hAnsi="Times New Roman"/>
          <w:i/>
          <w:sz w:val="28"/>
          <w:szCs w:val="28"/>
        </w:rPr>
        <w:t>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 xml:space="preserve"> М</w:t>
      </w:r>
      <w:proofErr w:type="gramStart"/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8E11D1">
        <w:rPr>
          <w:rFonts w:ascii="Times New Roman" w:hAnsi="Times New Roman"/>
          <w:i/>
          <w:sz w:val="28"/>
          <w:szCs w:val="28"/>
        </w:rPr>
        <w:t xml:space="preserve">  – 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 xml:space="preserve"> М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E11D1">
        <w:rPr>
          <w:rFonts w:ascii="Times New Roman" w:hAnsi="Times New Roman"/>
          <w:i/>
          <w:sz w:val="28"/>
          <w:szCs w:val="28"/>
        </w:rPr>
        <w:t xml:space="preserve">  = 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 xml:space="preserve"> М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t xml:space="preserve"> – 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 xml:space="preserve"> М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t>;</w:t>
      </w: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11D1">
        <w:rPr>
          <w:rFonts w:ascii="Times New Roman" w:hAnsi="Times New Roman"/>
          <w:i/>
          <w:sz w:val="28"/>
          <w:szCs w:val="28"/>
        </w:rPr>
        <w:t>М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proofErr w:type="gramStart"/>
      <w:r w:rsidRPr="008E11D1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8E11D1">
        <w:rPr>
          <w:rFonts w:ascii="Times New Roman" w:hAnsi="Times New Roman"/>
          <w:i/>
          <w:sz w:val="28"/>
          <w:szCs w:val="28"/>
        </w:rPr>
        <w:t>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E11D1">
        <w:rPr>
          <w:rFonts w:ascii="Times New Roman" w:hAnsi="Times New Roman"/>
          <w:i/>
          <w:sz w:val="28"/>
          <w:szCs w:val="28"/>
        </w:rPr>
        <w:t xml:space="preserve"> – 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E11D1">
        <w:rPr>
          <w:rFonts w:ascii="Times New Roman" w:hAnsi="Times New Roman"/>
          <w:i/>
          <w:sz w:val="28"/>
          <w:szCs w:val="28"/>
        </w:rPr>
        <w:t>) = М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sym w:font="Symbol" w:char="F0D7"/>
      </w:r>
      <w:r w:rsidRPr="008E11D1">
        <w:rPr>
          <w:rFonts w:ascii="Times New Roman" w:hAnsi="Times New Roman"/>
          <w:i/>
          <w:sz w:val="28"/>
          <w:szCs w:val="28"/>
        </w:rPr>
        <w:t>( 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E11D1">
        <w:rPr>
          <w:rFonts w:ascii="Times New Roman" w:hAnsi="Times New Roman"/>
          <w:i/>
          <w:sz w:val="28"/>
          <w:szCs w:val="28"/>
        </w:rPr>
        <w:t xml:space="preserve"> – α</w:t>
      </w:r>
      <w:r w:rsidRPr="008E11D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E11D1">
        <w:rPr>
          <w:rFonts w:ascii="Times New Roman" w:hAnsi="Times New Roman"/>
          <w:i/>
          <w:sz w:val="28"/>
          <w:szCs w:val="28"/>
        </w:rPr>
        <w:t>);</w:t>
      </w:r>
    </w:p>
    <w:p w:rsidR="00C509AE" w:rsidRPr="008E11D1" w:rsidRDefault="00C509AE" w:rsidP="00C509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C509AE" w:rsidRDefault="00C509AE" w:rsidP="00C509AE">
      <w:pPr>
        <w:ind w:left="-720"/>
        <w:rPr>
          <w:rFonts w:ascii="Times New Roman" w:hAnsi="Times New Roman"/>
          <w:b/>
          <w:i/>
          <w:sz w:val="26"/>
          <w:szCs w:val="26"/>
        </w:rPr>
      </w:pPr>
    </w:p>
    <w:p w:rsidR="00C509AE" w:rsidRDefault="00C509AE" w:rsidP="00C509AE">
      <w:pPr>
        <w:ind w:left="-720"/>
        <w:rPr>
          <w:rFonts w:ascii="Times New Roman" w:hAnsi="Times New Roman"/>
          <w:b/>
          <w:i/>
          <w:sz w:val="26"/>
          <w:szCs w:val="26"/>
        </w:rPr>
        <w:sectPr w:rsidR="00C509AE" w:rsidSect="00C509AE">
          <w:type w:val="continuous"/>
          <w:pgSz w:w="11906" w:h="16838"/>
          <w:pgMar w:top="270" w:right="850" w:bottom="851" w:left="1701" w:header="282" w:footer="708" w:gutter="0"/>
          <w:cols w:num="2" w:space="708"/>
          <w:docGrid w:linePitch="360"/>
        </w:sectPr>
      </w:pPr>
    </w:p>
    <w:p w:rsidR="00C509AE" w:rsidRDefault="00C509AE" w:rsidP="00C509AE">
      <w:pPr>
        <w:ind w:left="-720"/>
        <w:rPr>
          <w:rFonts w:ascii="Times New Roman" w:hAnsi="Times New Roman"/>
          <w:b/>
          <w:i/>
          <w:sz w:val="26"/>
          <w:szCs w:val="26"/>
        </w:rPr>
      </w:pPr>
    </w:p>
    <w:p w:rsidR="00C509AE" w:rsidRPr="00445719" w:rsidRDefault="00C509AE" w:rsidP="00C509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71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Задача№4</w:t>
      </w:r>
      <w:proofErr w:type="gramStart"/>
      <w:r w:rsidRPr="0044571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( </w:t>
      </w:r>
      <w:proofErr w:type="gramEnd"/>
      <w:r w:rsidRPr="0044571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В13,вариант№3,Лысенко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,2013г.</w:t>
      </w:r>
      <w:r w:rsidRPr="00445719">
        <w:rPr>
          <w:rFonts w:ascii="Times New Roman" w:hAnsi="Times New Roman"/>
          <w:b/>
          <w:bCs/>
          <w:i/>
          <w:iCs/>
          <w:sz w:val="24"/>
          <w:szCs w:val="24"/>
        </w:rPr>
        <w:t>). В ёмкость, содержащую 12кг 8%-ного раствора вещества, добавили 4 кг воды. Сколько процентов составляет концентрация получившегося раствора?</w:t>
      </w:r>
      <w:r w:rsidRPr="004457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509AE" w:rsidRDefault="00C509AE" w:rsidP="00C509AE">
      <w:pPr>
        <w:ind w:left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Решение:</w:t>
      </w:r>
    </w:p>
    <w:p w:rsidR="00C509AE" w:rsidRPr="00C509AE" w:rsidRDefault="00C509AE" w:rsidP="00C509AE">
      <w:pPr>
        <w:ind w:left="708"/>
        <w:rPr>
          <w:rFonts w:ascii="Times New Roman" w:hAnsi="Times New Roman"/>
          <w:sz w:val="26"/>
          <w:szCs w:val="26"/>
        </w:rPr>
        <w:sectPr w:rsidR="00C509AE" w:rsidRPr="00C509AE" w:rsidSect="00C509AE">
          <w:type w:val="continuous"/>
          <w:pgSz w:w="11906" w:h="16838"/>
          <w:pgMar w:top="270" w:right="850" w:bottom="851" w:left="1701" w:header="282" w:footer="708" w:gutter="0"/>
          <w:cols w:space="708"/>
          <w:docGrid w:linePitch="360"/>
        </w:sectPr>
      </w:pPr>
      <w:r w:rsidRPr="00C509AE">
        <w:rPr>
          <w:rFonts w:ascii="Times New Roman" w:hAnsi="Times New Roman"/>
          <w:sz w:val="26"/>
          <w:szCs w:val="26"/>
        </w:rPr>
        <w:drawing>
          <wp:inline distT="0" distB="0" distL="0" distR="0">
            <wp:extent cx="5913912" cy="2173185"/>
            <wp:effectExtent l="0" t="0" r="0" b="0"/>
            <wp:docPr id="2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6662" cy="5133975"/>
                      <a:chOff x="287338" y="1571625"/>
                      <a:chExt cx="8856662" cy="5133975"/>
                    </a:xfrm>
                  </a:grpSpPr>
                  <a:sp>
                    <a:nvSpPr>
                      <a:cNvPr id="2052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7338" y="1571625"/>
                        <a:ext cx="1619250" cy="101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000" dirty="0">
                              <a:latin typeface="Comic Sans MS" pitchFamily="66" charset="0"/>
                            </a:rPr>
                            <a:t>Параметры конечного раствора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3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411413" y="1571625"/>
                        <a:ext cx="1619250" cy="101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000" dirty="0">
                              <a:latin typeface="Comic Sans MS" pitchFamily="66" charset="0"/>
                            </a:rPr>
                            <a:t>Параметры исходных растворов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4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59450" y="1571625"/>
                        <a:ext cx="3384550" cy="101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000">
                              <a:latin typeface="Comic Sans MS" pitchFamily="66" charset="0"/>
                            </a:rPr>
                            <a:t>Доли  исходных растворов в конечном растворе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2055" name="AutoShape 7"/>
                      <a:cNvCxnSpPr>
                        <a:cxnSpLocks noChangeShapeType="1"/>
                      </a:cNvCxnSpPr>
                    </a:nvCxnSpPr>
                    <a:spPr bwMode="auto">
                      <a:xfrm flipV="1">
                        <a:off x="1295400" y="3119438"/>
                        <a:ext cx="1871663" cy="61277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</a:cxnSp>
                  <a:sp>
                    <a:nvSpPr>
                      <a:cNvPr id="2056" name="Line 8"/>
                      <a:cNvSpPr>
                        <a:spLocks noChangeShapeType="1"/>
                      </a:cNvSpPr>
                    </a:nvSpPr>
                    <a:spPr bwMode="auto">
                      <a:xfrm>
                        <a:off x="1295400" y="3732213"/>
                        <a:ext cx="1871663" cy="7556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7" name="Line 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167063" y="3119438"/>
                        <a:ext cx="3852862" cy="13684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8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3167063" y="3119438"/>
                        <a:ext cx="3889375" cy="13684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229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8775" y="3443288"/>
                        <a:ext cx="9715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000">
                              <a:latin typeface="Comic Sans MS" pitchFamily="66" charset="0"/>
                            </a:rPr>
                            <a:t>х%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230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28813" y="2724150"/>
                        <a:ext cx="1785937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000" dirty="0">
                              <a:latin typeface="Comic Sans MS" pitchFamily="66" charset="0"/>
                            </a:rPr>
                            <a:t>8% (12кг)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231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14563" y="4487863"/>
                        <a:ext cx="17145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000" dirty="0">
                              <a:latin typeface="Comic Sans MS" pitchFamily="66" charset="0"/>
                            </a:rPr>
                            <a:t>0% (4кг)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232" name="Text Box 16"/>
                      <a:cNvSpPr txBox="1">
                        <a:spLocks noChangeArrowheads="1"/>
                      </a:cNvSpPr>
                    </a:nvSpPr>
                    <a:spPr bwMode="auto">
                      <a:xfrm rot="20458596">
                        <a:off x="4957763" y="3151188"/>
                        <a:ext cx="136842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000">
                              <a:latin typeface="Comic Sans MS" pitchFamily="66" charset="0"/>
                            </a:rPr>
                            <a:t>0 - х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233" name="Text Box 17"/>
                      <a:cNvSpPr txBox="1">
                        <a:spLocks noChangeArrowheads="1"/>
                      </a:cNvSpPr>
                    </a:nvSpPr>
                    <a:spPr bwMode="auto">
                      <a:xfrm rot="1042278">
                        <a:off x="5686425" y="3800475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000">
                              <a:latin typeface="Comic Sans MS" pitchFamily="66" charset="0"/>
                            </a:rPr>
                            <a:t>Х - 8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236" name="Text 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19925" y="2651125"/>
                        <a:ext cx="19081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000">
                              <a:latin typeface="Comic Sans MS" pitchFamily="66" charset="0"/>
                            </a:rPr>
                            <a:t>0 - х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237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92950" y="4379913"/>
                        <a:ext cx="1871663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000">
                              <a:latin typeface="Comic Sans MS" pitchFamily="66" charset="0"/>
                            </a:rPr>
                            <a:t>Х - 8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30238" y="4929188"/>
                        <a:ext cx="2063750" cy="1208087"/>
                      </a:xfrm>
                      <a:prstGeom prst="rect">
                        <a:avLst/>
                      </a:prstGeom>
                      <a:solidFill>
                        <a:srgbClr val="FFCC99"/>
                      </a:solidFill>
                      <a:ln w="25400">
                        <a:solidFill>
                          <a:srgbClr val="FF9900"/>
                        </a:solidFill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0" name="Object 3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73425" y="4929188"/>
                        <a:ext cx="2798763" cy="922337"/>
                      </a:xfrm>
                      <a:prstGeom prst="rect">
                        <a:avLst/>
                      </a:prstGeom>
                      <a:solidFill>
                        <a:srgbClr val="FFCC99"/>
                      </a:solidFill>
                      <a:ln w="25400">
                        <a:solidFill>
                          <a:srgbClr val="FF9900"/>
                        </a:solidFill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068" name="Номер слайда 20"/>
                      <a:cNvSpPr>
                        <a:spLocks noGrp="1"/>
                      </a:cNvSpPr>
                    </a:nvSpPr>
                    <a:spPr bwMode="auto">
                      <a:xfrm>
                        <a:off x="1524000" y="6248400"/>
                        <a:ext cx="12954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b="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fld id="{5945F237-4B52-4253-A385-6C93A30F7135}" type="slidenum">
                            <a:rPr lang="ru-RU" smtClean="0"/>
                            <a:pPr/>
                            <a:t>10</a:t>
                          </a:fld>
                          <a:endParaRPr lang="ru-RU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509AE" w:rsidRDefault="00C509AE" w:rsidP="00C509A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_____________________________________________________________________________________________________________________________________________________________________________________________Ответ:___6%___________</w:t>
      </w:r>
    </w:p>
    <w:p w:rsidR="00C509AE" w:rsidRPr="00C509AE" w:rsidRDefault="00C509AE" w:rsidP="00C509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A73">
        <w:rPr>
          <w:rFonts w:ascii="Times New Roman" w:hAnsi="Times New Roman"/>
          <w:b/>
          <w:sz w:val="24"/>
          <w:szCs w:val="24"/>
          <w:u w:val="single"/>
        </w:rPr>
        <w:t>Задача №5</w:t>
      </w:r>
      <w:r>
        <w:rPr>
          <w:rFonts w:ascii="Times New Roman" w:hAnsi="Times New Roman"/>
          <w:b/>
          <w:sz w:val="24"/>
          <w:szCs w:val="24"/>
          <w:u w:val="single"/>
        </w:rPr>
        <w:t>(самостоятельно)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CAA">
        <w:rPr>
          <w:rFonts w:ascii="Times New Roman" w:hAnsi="Times New Roman"/>
          <w:sz w:val="24"/>
          <w:szCs w:val="24"/>
        </w:rPr>
        <w:t>Смешали 2 кг 15% водного раствора некоторого вещества с 8 кг 10%-ного водного раствора этого же вещества. Сколько процентов составляет концентрация получившегося раствора?</w:t>
      </w:r>
    </w:p>
    <w:p w:rsidR="00C509AE" w:rsidRDefault="00C509AE" w:rsidP="00C509AE">
      <w:pPr>
        <w:spacing w:after="0"/>
        <w:ind w:left="-720"/>
        <w:rPr>
          <w:i/>
        </w:rPr>
      </w:pPr>
    </w:p>
    <w:p w:rsidR="00C509AE" w:rsidRDefault="00C509AE" w:rsidP="00C509AE">
      <w:pPr>
        <w:ind w:left="-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</w:t>
      </w:r>
      <w:r w:rsidRPr="00A42EC7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______________________________________________________________________________________________________________________________________________________________________________________________________Ответ:_______________</w:t>
      </w:r>
    </w:p>
    <w:p w:rsidR="00C509AE" w:rsidRDefault="00C509AE" w:rsidP="00C509AE">
      <w:pPr>
        <w:ind w:left="-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pict>
          <v:group id="_x0000_s1067" style="position:absolute;left:0;text-align:left;margin-left:53.4pt;margin-top:19.25pt;width:323.45pt;height:76.45pt;z-index:251664384" coordorigin="2484,2736" coordsize="6804,1800">
            <v:rect id="_x0000_s1068" style="position:absolute;left:8280;top:2736;width:936;height:612" strokeweight=".25pt"/>
            <v:group id="_x0000_s1069" style="position:absolute;left:2484;top:2796;width:6804;height:1740" coordorigin="2484,2796" coordsize="6804,1740">
              <v:rect id="_x0000_s1070" style="position:absolute;left:2484;top:3348;width:720;height:636" strokeweight=".25pt">
                <v:textbox style="mso-next-textbox:#_x0000_s1070">
                  <w:txbxContent>
                    <w:p w:rsidR="00C509AE" w:rsidRDefault="00C509AE" w:rsidP="00C509AE"/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1" type="#_x0000_t32" style="position:absolute;left:3264;top:3120;width:912;height:420;flip:y" o:connectortype="straight" strokeweight=".25pt"/>
              <v:shape id="_x0000_s1072" type="#_x0000_t32" style="position:absolute;left:3264;top:3888;width:912;height:324" o:connectortype="straight" strokeweight=".25pt"/>
              <v:rect id="_x0000_s1073" style="position:absolute;left:4368;top:2796;width:1272;height:552" strokeweight=".25pt"/>
              <v:rect id="_x0000_s1074" style="position:absolute;left:4428;top:3984;width:1272;height:552" strokeweight=".25pt"/>
              <v:shape id="_x0000_s1075" type="#_x0000_t32" style="position:absolute;left:5820;top:3240;width:2172;height:1068;flip:y" o:connectortype="straight" strokeweight=".25pt"/>
              <v:shape id="_x0000_s1076" type="#_x0000_t32" style="position:absolute;left:5904;top:3120;width:2088;height:864" o:connectortype="straight" strokeweight=".25pt"/>
              <v:rect id="_x0000_s1077" style="position:absolute;left:8280;top:3888;width:1008;height:648" strokeweight=".25pt"/>
            </v:group>
          </v:group>
        </w:pict>
      </w:r>
    </w:p>
    <w:p w:rsidR="00C509AE" w:rsidRDefault="00C509AE" w:rsidP="00C509AE">
      <w:pPr>
        <w:ind w:left="-720"/>
        <w:rPr>
          <w:rFonts w:ascii="Times New Roman" w:hAnsi="Times New Roman"/>
          <w:sz w:val="26"/>
          <w:szCs w:val="26"/>
        </w:rPr>
      </w:pPr>
    </w:p>
    <w:p w:rsidR="00C509AE" w:rsidRDefault="00C509AE" w:rsidP="00C509AE">
      <w:pPr>
        <w:ind w:left="-720"/>
        <w:rPr>
          <w:rFonts w:ascii="Times New Roman" w:hAnsi="Times New Roman"/>
          <w:sz w:val="26"/>
          <w:szCs w:val="26"/>
        </w:rPr>
      </w:pPr>
    </w:p>
    <w:p w:rsidR="00C509AE" w:rsidRDefault="00C509AE" w:rsidP="00C509AE">
      <w:pPr>
        <w:ind w:left="-720"/>
        <w:rPr>
          <w:rFonts w:ascii="Times New Roman" w:hAnsi="Times New Roman"/>
          <w:sz w:val="26"/>
          <w:szCs w:val="26"/>
        </w:rPr>
      </w:pPr>
    </w:p>
    <w:p w:rsidR="00C509AE" w:rsidRDefault="00C509AE" w:rsidP="00C509AE">
      <w:pPr>
        <w:ind w:left="-720"/>
        <w:rPr>
          <w:rFonts w:ascii="Times New Roman" w:hAnsi="Times New Roman"/>
          <w:sz w:val="26"/>
          <w:szCs w:val="26"/>
        </w:rPr>
      </w:pPr>
      <w:r w:rsidRPr="00A42EC7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__________________________________________________________________________________________________________________________________________________________________________________________________________________Ответ:_______________</w:t>
      </w:r>
    </w:p>
    <w:p w:rsidR="00C509AE" w:rsidRDefault="00C509AE" w:rsidP="00C509AE">
      <w:pPr>
        <w:ind w:left="-720"/>
        <w:rPr>
          <w:rFonts w:ascii="Times New Roman" w:hAnsi="Times New Roman"/>
          <w:b/>
          <w:i/>
          <w:sz w:val="26"/>
          <w:szCs w:val="26"/>
        </w:rPr>
      </w:pPr>
      <w:r w:rsidRPr="00F85521">
        <w:rPr>
          <w:rFonts w:ascii="Times New Roman" w:hAnsi="Times New Roman"/>
          <w:b/>
          <w:i/>
          <w:sz w:val="26"/>
          <w:szCs w:val="26"/>
        </w:rPr>
        <w:t>6. Дополнительные задачи.</w:t>
      </w:r>
    </w:p>
    <w:p w:rsidR="00C509AE" w:rsidRDefault="00C509AE" w:rsidP="00C509AE">
      <w:pPr>
        <w:ind w:left="-720"/>
        <w:rPr>
          <w:rFonts w:ascii="Times New Roman" w:hAnsi="Times New Roman"/>
          <w:sz w:val="26"/>
          <w:szCs w:val="26"/>
        </w:rPr>
      </w:pPr>
      <w:r w:rsidRPr="00F85521">
        <w:rPr>
          <w:rFonts w:ascii="Times New Roman" w:hAnsi="Times New Roman"/>
          <w:b/>
          <w:i/>
          <w:sz w:val="26"/>
          <w:szCs w:val="26"/>
        </w:rPr>
        <w:t>Задача №5.</w:t>
      </w:r>
      <w:r w:rsidRPr="00492C2D">
        <w:rPr>
          <w:rFonts w:ascii="Times New Roman" w:hAnsi="Times New Roman"/>
          <w:sz w:val="26"/>
          <w:szCs w:val="26"/>
        </w:rPr>
        <w:t xml:space="preserve"> Смешали некоторое количество 12% раствора соляной кислоты с таким же количеством 20 % раствора этой же кислоты. Найти концентрацию получившейся соляной кислоты.</w:t>
      </w:r>
    </w:p>
    <w:p w:rsidR="00C509AE" w:rsidRDefault="00C509AE"/>
    <w:sectPr w:rsidR="00C509AE" w:rsidSect="00C509A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AE" w:rsidRDefault="00C509AE">
    <w:pPr>
      <w:pStyle w:val="a3"/>
      <w:jc w:val="right"/>
    </w:pPr>
    <w:fldSimple w:instr=" PAGE   \* MERGEFORMAT ">
      <w:r w:rsidR="002927CA">
        <w:rPr>
          <w:noProof/>
        </w:rPr>
        <w:t>2</w:t>
      </w:r>
    </w:fldSimple>
  </w:p>
  <w:p w:rsidR="00C509AE" w:rsidRDefault="00C509A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02D3"/>
    <w:multiLevelType w:val="hybridMultilevel"/>
    <w:tmpl w:val="748A5F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09AE"/>
    <w:rsid w:val="002927CA"/>
    <w:rsid w:val="00C5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  <o:rules v:ext="edit">
        <o:r id="V:Rule1" type="connector" idref="#_x0000_s1076"/>
        <o:r id="V:Rule2" type="connector" idref="#_x0000_s1071"/>
        <o:r id="V:Rule3" type="connector" idref="#_x0000_s1065"/>
        <o:r id="V:Rule4" type="connector" idref="#_x0000_s1072"/>
        <o:r id="V:Rule5" type="connector" idref="#_x0000_s1075"/>
        <o:r id="V:Rule6" type="connector" idref="#_x0000_s1060"/>
        <o:r id="V:Rule7" type="connector" idref="#_x0000_s1064"/>
        <o:r id="V:Rule8" type="connector" idref="#_x0000_s1061"/>
        <o:r id="V:Rule9" type="connector" idref="#_x0000_s1100"/>
        <o:r id="V:Rule10" type="connector" idref="#_x0000_s1095"/>
        <o:r id="V:Rule11" type="connector" idref="#_x0000_s1099"/>
        <o:r id="V:Rule12" type="connector" idref="#_x0000_s1096"/>
        <o:r id="V:Rule13" type="connector" idref="#_x0000_s1111"/>
        <o:r id="V:Rule14" type="connector" idref="#_x0000_s1106"/>
        <o:r id="V:Rule15" type="connector" idref="#_x0000_s1110"/>
        <o:r id="V:Rule16" type="connector" idref="#_x0000_s1107"/>
        <o:r id="V:Rule17" type="connector" idref="#_x0000_s1122"/>
        <o:r id="V:Rule18" type="connector" idref="#_x0000_s1117"/>
        <o:r id="V:Rule19" type="connector" idref="#_x0000_s1121"/>
        <o:r id="V:Rule20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09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C509AE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5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Амурская СОШ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завуч</dc:creator>
  <cp:keywords/>
  <dc:description/>
  <cp:lastModifiedBy>каб завуч</cp:lastModifiedBy>
  <cp:revision>2</cp:revision>
  <dcterms:created xsi:type="dcterms:W3CDTF">2013-10-29T03:28:00Z</dcterms:created>
  <dcterms:modified xsi:type="dcterms:W3CDTF">2013-10-29T05:33:00Z</dcterms:modified>
</cp:coreProperties>
</file>