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13" w:rsidRPr="00C01222" w:rsidRDefault="00116313" w:rsidP="00351B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2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C01222">
        <w:rPr>
          <w:rFonts w:ascii="Times New Roman" w:hAnsi="Times New Roman" w:cs="Times New Roman"/>
          <w:sz w:val="24"/>
          <w:szCs w:val="24"/>
        </w:rPr>
        <w:t>:</w:t>
      </w:r>
      <w:r w:rsidRPr="00C01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Разговор о дружбе</w:t>
      </w:r>
    </w:p>
    <w:p w:rsidR="00C01222" w:rsidRPr="00C01222" w:rsidRDefault="00C01222" w:rsidP="00C012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222">
        <w:rPr>
          <w:rFonts w:ascii="Times New Roman" w:hAnsi="Times New Roman" w:cs="Times New Roman"/>
          <w:sz w:val="24"/>
          <w:szCs w:val="24"/>
        </w:rPr>
        <w:t>Группа:</w:t>
      </w:r>
      <w:r w:rsidRPr="00C012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12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51B53">
        <w:rPr>
          <w:rFonts w:ascii="Times New Roman" w:hAnsi="Times New Roman" w:cs="Times New Roman"/>
          <w:b/>
          <w:sz w:val="24"/>
          <w:szCs w:val="24"/>
        </w:rPr>
        <w:t>, мальчики.</w:t>
      </w:r>
    </w:p>
    <w:p w:rsidR="00C01222" w:rsidRPr="00C01222" w:rsidRDefault="00C01222" w:rsidP="00C012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222">
        <w:rPr>
          <w:rFonts w:ascii="Times New Roman" w:hAnsi="Times New Roman" w:cs="Times New Roman"/>
          <w:sz w:val="24"/>
          <w:szCs w:val="24"/>
        </w:rPr>
        <w:t>Форма:</w:t>
      </w:r>
      <w:r w:rsidRPr="00C01222">
        <w:rPr>
          <w:rFonts w:ascii="Times New Roman" w:hAnsi="Times New Roman" w:cs="Times New Roman"/>
          <w:b/>
          <w:sz w:val="24"/>
          <w:szCs w:val="24"/>
        </w:rPr>
        <w:t xml:space="preserve"> беседа</w:t>
      </w:r>
    </w:p>
    <w:p w:rsidR="00585B12" w:rsidRPr="00585B12" w:rsidRDefault="00C0122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Задачи</w:t>
      </w:r>
      <w:r w:rsidR="00585B12"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:</w:t>
      </w:r>
    </w:p>
    <w:p w:rsidR="00585B12" w:rsidRPr="00585B12" w:rsidRDefault="00585B12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Углублять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hyperlink r:id="rId6" w:tgtFrame="_blank" w:history="1">
        <w:r w:rsidRPr="00E539E7">
          <w:rPr>
            <w:rFonts w:ascii="Times New Roman" w:eastAsia="Times New Roman" w:hAnsi="Times New Roman" w:cs="Times New Roman"/>
            <w:sz w:val="24"/>
            <w:szCs w:val="24"/>
          </w:rPr>
          <w:t>представление</w:t>
        </w:r>
      </w:hyperlink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детей о доброте как о ценном, неотъемлемом качестве человека;</w:t>
      </w:r>
    </w:p>
    <w:p w:rsidR="00585B12" w:rsidRPr="00585B12" w:rsidRDefault="00585B12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Учить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hyperlink r:id="rId7" w:tgtFrame="_blank" w:history="1">
        <w:r w:rsidRPr="00E539E7">
          <w:rPr>
            <w:rFonts w:ascii="Times New Roman" w:eastAsia="Times New Roman" w:hAnsi="Times New Roman" w:cs="Times New Roman"/>
            <w:sz w:val="24"/>
            <w:szCs w:val="24"/>
          </w:rPr>
          <w:t>детей</w:t>
        </w:r>
      </w:hyperlink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размышлять над нравственной сутью поступков;</w:t>
      </w:r>
    </w:p>
    <w:p w:rsidR="00585B12" w:rsidRPr="00585B12" w:rsidRDefault="00585B12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Формировать у детей положительное отношение к себе и к окружающим; совершенствовать коммуникативные навыки;</w:t>
      </w:r>
    </w:p>
    <w:p w:rsidR="00585B12" w:rsidRPr="00585B12" w:rsidRDefault="00585B12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Развивать социальные чувства, взаимопомощь; развитие навыков межвозрастного общения;</w:t>
      </w:r>
    </w:p>
    <w:p w:rsidR="00585B12" w:rsidRPr="00E539E7" w:rsidRDefault="00585B12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Побуждать к осмыслению общечеловеческих ценностей и осознанию собственной внутренней позиции; воспитывать справедливое отношение друг к другу и стремление не обижать друг друга.</w:t>
      </w:r>
    </w:p>
    <w:p w:rsidR="00E539E7" w:rsidRPr="00585B12" w:rsidRDefault="00E539E7" w:rsidP="00E53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Развивать и обогащать словарный запас детей, с проблемами слуха.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Материал: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аудиозаписи песен: музыка Б. Савельева, сл. М. </w:t>
      </w:r>
      <w:proofErr w:type="spell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Пляцковского</w:t>
      </w:r>
      <w:proofErr w:type="spell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“Если добрый ты”, музыка </w:t>
      </w:r>
      <w:proofErr w:type="spell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В.Шаинского</w:t>
      </w:r>
      <w:proofErr w:type="spell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сл. </w:t>
      </w:r>
      <w:proofErr w:type="spell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М.Пляцковского</w:t>
      </w:r>
      <w:proofErr w:type="spell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“Улыбка”, оборудование для препятствий, (кубики), бумага, цветные карандаши, 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фломастеры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  <w:proofErr w:type="gramEnd"/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Краткое описание: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проводится с детьми беседа о дружбе, играют в игры, рисуют.</w:t>
      </w:r>
    </w:p>
    <w:p w:rsidR="00585B12" w:rsidRDefault="00585B12" w:rsidP="00E53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Ход занятия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268"/>
      </w:tblGrid>
      <w:tr w:rsidR="00C01222" w:rsidRPr="00C01222" w:rsidTr="0064154F">
        <w:tc>
          <w:tcPr>
            <w:tcW w:w="648" w:type="dxa"/>
          </w:tcPr>
          <w:p w:rsidR="00C01222" w:rsidRPr="00C01222" w:rsidRDefault="008109B8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222"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01222"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8" w:type="dxa"/>
          </w:tcPr>
          <w:p w:rsidR="00C01222" w:rsidRPr="00C01222" w:rsidRDefault="00C01222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Слова и действия воспитателя</w:t>
            </w:r>
          </w:p>
        </w:tc>
        <w:tc>
          <w:tcPr>
            <w:tcW w:w="2268" w:type="dxa"/>
          </w:tcPr>
          <w:p w:rsidR="00C01222" w:rsidRPr="00C01222" w:rsidRDefault="00C01222" w:rsidP="00C0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и 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C01222" w:rsidRPr="00C01222" w:rsidTr="0064154F">
        <w:tc>
          <w:tcPr>
            <w:tcW w:w="9464" w:type="dxa"/>
            <w:gridSpan w:val="3"/>
          </w:tcPr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Организационный момент</w:t>
            </w:r>
            <w:r w:rsidR="00AD4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49E5" w:rsidRPr="00675EE1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 xml:space="preserve"> Работа за экраном.                                                                                  </w:t>
            </w:r>
          </w:p>
        </w:tc>
      </w:tr>
      <w:tr w:rsidR="00C01222" w:rsidRPr="00C01222" w:rsidTr="0064154F">
        <w:tc>
          <w:tcPr>
            <w:tcW w:w="648" w:type="dxa"/>
          </w:tcPr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6548" w:type="dxa"/>
          </w:tcPr>
          <w:p w:rsidR="008109B8" w:rsidRDefault="008109B8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54F" w:rsidRDefault="008109B8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proofErr w:type="gramStart"/>
            <w:r w:rsidRPr="008109B8">
              <w:rPr>
                <w:rFonts w:ascii="Times New Roman" w:hAnsi="Times New Roman" w:cs="Times New Roman"/>
                <w:sz w:val="24"/>
                <w:szCs w:val="24"/>
              </w:rPr>
              <w:t>Добрый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сядьте (каждому воспитаннику говорится индивидуально.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Саша…)</w:t>
            </w:r>
          </w:p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Установка на правильную </w:t>
            </w:r>
            <w:r w:rsidR="008109B8">
              <w:rPr>
                <w:rFonts w:ascii="Times New Roman" w:hAnsi="Times New Roman" w:cs="Times New Roman"/>
                <w:b/>
                <w:sz w:val="24"/>
                <w:szCs w:val="24"/>
              </w:rPr>
              <w:t>осанку</w:t>
            </w: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09B8" w:rsidRDefault="00C01222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 xml:space="preserve">, сядьте правильно, следите за осанкой. </w:t>
            </w:r>
          </w:p>
          <w:p w:rsidR="00C01222" w:rsidRDefault="00C01222" w:rsidP="0081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работы слуховых аппаратов: </w:t>
            </w:r>
            <w:proofErr w:type="gramStart"/>
            <w:r w:rsidRPr="008109B8">
              <w:rPr>
                <w:rFonts w:ascii="Times New Roman" w:hAnsi="Times New Roman" w:cs="Times New Roman"/>
                <w:sz w:val="24"/>
                <w:szCs w:val="24"/>
              </w:rPr>
              <w:t>Как вы меня слышите?</w:t>
            </w: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B8">
              <w:rPr>
                <w:rFonts w:ascii="Times New Roman" w:hAnsi="Times New Roman" w:cs="Times New Roman"/>
                <w:sz w:val="24"/>
                <w:szCs w:val="24"/>
              </w:rPr>
              <w:t>(каждому воспитаннику:</w:t>
            </w:r>
            <w:proofErr w:type="gramEnd"/>
            <w:r w:rsidR="0081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E5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proofErr w:type="gramStart"/>
            <w:r w:rsidR="00AD4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09B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AD49E5">
              <w:rPr>
                <w:rFonts w:ascii="Times New Roman" w:hAnsi="Times New Roman" w:cs="Times New Roman"/>
                <w:sz w:val="24"/>
                <w:szCs w:val="24"/>
              </w:rPr>
              <w:t>ты меня слышишь?</w:t>
            </w:r>
          </w:p>
          <w:p w:rsidR="008109B8" w:rsidRPr="00C01222" w:rsidRDefault="008109B8" w:rsidP="0081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слышишь? </w:t>
            </w:r>
          </w:p>
        </w:tc>
        <w:tc>
          <w:tcPr>
            <w:tcW w:w="2268" w:type="dxa"/>
          </w:tcPr>
          <w:p w:rsidR="008109B8" w:rsidRDefault="008109B8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стоят возле парт.</w:t>
            </w:r>
          </w:p>
          <w:p w:rsidR="00C01222" w:rsidRPr="00C01222" w:rsidRDefault="008109B8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1222">
              <w:rPr>
                <w:rFonts w:ascii="Times New Roman" w:hAnsi="Times New Roman" w:cs="Times New Roman"/>
                <w:sz w:val="24"/>
                <w:szCs w:val="24"/>
              </w:rPr>
              <w:t xml:space="preserve"> Я сел</w:t>
            </w:r>
          </w:p>
          <w:p w:rsidR="00C01222" w:rsidRPr="00C01222" w:rsidRDefault="00C01222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B8" w:rsidRDefault="008109B8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2" w:rsidRDefault="00C01222" w:rsidP="0081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>- Я слышу</w:t>
            </w:r>
            <w:r w:rsidR="0081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9B8" w:rsidRDefault="008109B8" w:rsidP="0081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B8" w:rsidRPr="00C01222" w:rsidRDefault="008109B8" w:rsidP="0081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Хорошо.</w:t>
            </w:r>
          </w:p>
        </w:tc>
      </w:tr>
      <w:tr w:rsidR="00C01222" w:rsidRPr="00C01222" w:rsidTr="0064154F">
        <w:tc>
          <w:tcPr>
            <w:tcW w:w="9464" w:type="dxa"/>
            <w:gridSpan w:val="3"/>
          </w:tcPr>
          <w:p w:rsidR="00C01222" w:rsidRPr="00C01222" w:rsidRDefault="00C01222" w:rsidP="00AD4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Установка на деятельность</w:t>
            </w:r>
            <w:r w:rsidR="00AD4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49E5" w:rsidRPr="00675EE1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 xml:space="preserve"> </w:t>
            </w:r>
          </w:p>
        </w:tc>
      </w:tr>
      <w:tr w:rsidR="00C01222" w:rsidRPr="00C01222" w:rsidTr="0064154F">
        <w:tc>
          <w:tcPr>
            <w:tcW w:w="648" w:type="dxa"/>
          </w:tcPr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6548" w:type="dxa"/>
          </w:tcPr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на правильное произношение речевого материала: </w:t>
            </w: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>Говорите хорошо, правильно, с ударением. Говорите слитно, выразительно.</w:t>
            </w: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1222" w:rsidRPr="00C01222" w:rsidRDefault="00C01222" w:rsidP="0004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1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Установка на слуховое восприятие: </w:t>
            </w: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внимательно. Если вы что-то не поняли, спрашивайте.</w:t>
            </w:r>
          </w:p>
          <w:p w:rsidR="00C01222" w:rsidRPr="00C01222" w:rsidRDefault="00C01222" w:rsidP="00C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 xml:space="preserve">4. Что будем делать? </w:t>
            </w:r>
          </w:p>
        </w:tc>
        <w:tc>
          <w:tcPr>
            <w:tcW w:w="2268" w:type="dxa"/>
          </w:tcPr>
          <w:p w:rsidR="00C01222" w:rsidRPr="00C01222" w:rsidRDefault="00C01222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2" w:rsidRPr="00C01222" w:rsidRDefault="00C01222" w:rsidP="0004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22" w:rsidRPr="00C01222" w:rsidRDefault="00C01222" w:rsidP="00C4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4A68">
              <w:rPr>
                <w:rFonts w:ascii="Times New Roman" w:hAnsi="Times New Roman" w:cs="Times New Roman"/>
                <w:sz w:val="24"/>
                <w:szCs w:val="24"/>
              </w:rPr>
              <w:t>Будем говорить, слушать</w:t>
            </w:r>
            <w:r w:rsidR="008109B8">
              <w:rPr>
                <w:rFonts w:ascii="Times New Roman" w:hAnsi="Times New Roman" w:cs="Times New Roman"/>
                <w:sz w:val="24"/>
                <w:szCs w:val="24"/>
              </w:rPr>
              <w:t>, заниматься.</w:t>
            </w:r>
          </w:p>
        </w:tc>
      </w:tr>
    </w:tbl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Ребята, посмотрите 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на доску, о чем мы будем сего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дня с вами говорить, прочитайте (на доске табличка с названием темы) 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Дети: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Сегодня мы будем говорить о дружбе.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Да, сегодня на занятии мы с вами будем говорить о дружбе. Удивительное, волшебное слово! Давайте хором повторим и внимательно вслушаемся в это слово – дружба.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(Со</w:t>
      </w:r>
      <w:r w:rsidR="00C44A6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пряженное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 xml:space="preserve"> </w:t>
      </w:r>
      <w:r w:rsidR="00C44A6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проговаривание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).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А как вы понимаете, что такое дружба?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Д</w:t>
      </w:r>
      <w:r w:rsidR="00C44A6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ети</w:t>
      </w: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Когда мы делимся и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грушками, не </w:t>
      </w:r>
      <w:proofErr w:type="gramStart"/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>обижаем</w:t>
      </w:r>
      <w:proofErr w:type="gramEnd"/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друг друга,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когда вместе 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>играем.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Дружба – это когда люди хотят быть вместе, когда вместе играют, не ссорятся. Дружба – это улыбки друзей. Значит, друзья – это люди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 которыми нам интересно и </w:t>
      </w:r>
      <w:r w:rsidR="00AD49E5">
        <w:rPr>
          <w:rFonts w:ascii="Times New Roman" w:eastAsia="Times New Roman" w:hAnsi="Times New Roman" w:cs="Times New Roman"/>
          <w:color w:val="2D2A2A"/>
          <w:sz w:val="24"/>
          <w:szCs w:val="24"/>
        </w:rPr>
        <w:t>весело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</w:p>
    <w:p w:rsidR="00585B12" w:rsidRPr="00585B12" w:rsidRDefault="00AD49E5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  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Давайте придумаем с вами “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Планету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дружбы” и отправимся в увлекательное 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космическое 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пу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тешествие. Как вы думаете, какая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он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а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?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(Дидактический материал - планеты)</w:t>
      </w:r>
    </w:p>
    <w:p w:rsidR="00585B12" w:rsidRPr="00585B12" w:rsidRDefault="00AD49E5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Ответы детей. </w:t>
      </w:r>
      <w:r w:rsidR="00585B12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="00AD49E5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Все верно, 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наша планета: светлая, красивая, большая</w:t>
      </w:r>
      <w:r w:rsidR="00AD49E5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  <w:r w:rsidR="00AD49E5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Почему вы так считаете?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Дети:</w:t>
      </w:r>
      <w:r w:rsidR="00BD3A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Чтобы было интересно.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 вы знаете, что на это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й планете, так же как и на Земле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живут разные животные, насекомые, птицы и люди. Все они дружат между собой. Там дружат пчелка и цветок, дружат лист и мотылек, там дружат птицы в вышине, дружат рыбы в глубине.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 перед тем, как мы отправимся 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на планету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дружбы, вы послушайте песню и ответьте на вопрос: “С чего же начинается дружба?”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Звучит аудиозапись песни “Дружба начинается с улыбки”.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Так с чего же начинается дружба?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Дети: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С улыбки.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lastRenderedPageBreak/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Я хочу поделиться с вами улыбкой. Я дарю вам свою улыбку, я люблю вас. У вас такие солнечные, лучистые улыбки, 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что, </w:t>
      </w:r>
      <w:proofErr w:type="gramStart"/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>глядя на них ярче становит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ся</w:t>
      </w:r>
      <w:proofErr w:type="gram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день и на душе теплеет. Порадуйте своей улыбкой тех, кто с вами рядом.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Давайте возьмемся за руки, и каждый, глядя соседу в глаза, подарит ему свою самую добрую и приветливую улыбку.</w:t>
      </w:r>
    </w:p>
    <w:p w:rsidR="00585B12" w:rsidRPr="00BD3AAE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BD3AAE"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Расул читает стихотворение:</w:t>
      </w:r>
    </w:p>
    <w:p w:rsidR="00585B12" w:rsidRPr="00585B12" w:rsidRDefault="00585B12" w:rsidP="00E539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Остров этот всех подружит,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Всех научит нас дружить.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Всех теплом своим согреет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 заботой окружит.</w:t>
      </w:r>
    </w:p>
    <w:p w:rsidR="00585B12" w:rsidRPr="00BD3AAE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proofErr w:type="spellStart"/>
      <w:r w:rsidRPr="00BD3AAE"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Темур</w:t>
      </w:r>
      <w:proofErr w:type="spellEnd"/>
      <w:r w:rsidRPr="00BD3AAE"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 xml:space="preserve"> читает стихотворение:</w:t>
      </w:r>
    </w:p>
    <w:p w:rsidR="00585B12" w:rsidRPr="00585B12" w:rsidRDefault="00585B12" w:rsidP="00E539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Приглашаем вас на 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планету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–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“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Планету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Дружбы”. Он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а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для тех,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Кто друзей имеет много</w:t>
      </w:r>
      <w:proofErr w:type="gram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</w:t>
      </w:r>
      <w:proofErr w:type="gram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хочет другом быть для всех.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</w:t>
      </w:r>
      <w:r w:rsidRPr="00E539E7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(собрав детей вокруг себя)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Чтобы я могла вас видеть и чтобы вы могли видеть меня и друг друга, сядьте, пожалуйста, </w:t>
      </w:r>
      <w:r w:rsidR="00C44A6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круг. А теперь поздороваемся глазами. Я первая поздороваюсь с каждым из вас, глядя ему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глаза. Слегка кивнув головой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. Точно также каждый из вас взглядом и улыбкой будет приветствовать своих товарищей. (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Дети выполняют задание).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Когда с кем-то дружишь, всегда рад видеть этого человека, скучаешь без него. И мы сейчас будем выбирать себе друга. Следующая игра так и называется “Найди друга”.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Дети делятся на две команды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, встают друг напротив друга. Дети из 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первой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группы подыскивают себе пару – друга по цвету глаз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детей 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второй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группы. Если задание вызовет у кого-то затруднение, он может обратиться за помощью к товарищам или воспитателю, может подойти с </w:t>
      </w:r>
      <w:proofErr w:type="gram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партнером-другом</w:t>
      </w:r>
      <w:proofErr w:type="gram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к зеркалу и сравнить цвет глаз. Понятно, полного совпадения здесь быть не может. Задача, поставленная воспитателем перед детьми, состоит в том, чтобы подчеркнуть внешнее сходство.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Ви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жу, вы нашли себе друзей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. Давайте проверим, какая крепкая у вас дружба. Поможет нам в этом игра “Дружные ребята”.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Дети, повернувшись </w:t>
      </w:r>
      <w:proofErr w:type="gramStart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лицом</w:t>
      </w:r>
      <w:proofErr w:type="gramEnd"/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друг к другу, берутся за руки, сплетя пальцы и преодолевают препятствия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 xml:space="preserve">(перешагивают через </w:t>
      </w:r>
      <w:r w:rsidR="00E539E7" w:rsidRPr="00E539E7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препятствия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.).</w:t>
      </w:r>
    </w:p>
    <w:p w:rsidR="0064154F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Ребята, а как вы думаете, какого цвета бывает дружба? </w:t>
      </w:r>
    </w:p>
    <w:p w:rsid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4154F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, зеленая, желтая.</w:t>
      </w:r>
    </w:p>
    <w:p w:rsid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Почему?</w:t>
      </w:r>
      <w:r w:rsidR="00585B12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</w:p>
    <w:p w:rsid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Дети: </w:t>
      </w:r>
      <w:r w:rsidRPr="0064154F">
        <w:rPr>
          <w:rFonts w:ascii="Times New Roman" w:eastAsia="Times New Roman" w:hAnsi="Times New Roman" w:cs="Times New Roman"/>
          <w:iCs/>
          <w:color w:val="2D2A2A"/>
          <w:sz w:val="24"/>
          <w:szCs w:val="24"/>
        </w:rPr>
        <w:t xml:space="preserve">потому что </w:t>
      </w:r>
      <w:proofErr w:type="gramStart"/>
      <w:r w:rsidRPr="0064154F">
        <w:rPr>
          <w:rFonts w:ascii="Times New Roman" w:eastAsia="Times New Roman" w:hAnsi="Times New Roman" w:cs="Times New Roman"/>
          <w:iCs/>
          <w:color w:val="2D2A2A"/>
          <w:sz w:val="24"/>
          <w:szCs w:val="24"/>
        </w:rPr>
        <w:t>похожа</w:t>
      </w:r>
      <w:proofErr w:type="gramEnd"/>
      <w:r w:rsidRPr="0064154F">
        <w:rPr>
          <w:rFonts w:ascii="Times New Roman" w:eastAsia="Times New Roman" w:hAnsi="Times New Roman" w:cs="Times New Roman"/>
          <w:iCs/>
          <w:color w:val="2D2A2A"/>
          <w:sz w:val="24"/>
          <w:szCs w:val="24"/>
        </w:rPr>
        <w:t xml:space="preserve"> на солнце, теплая</w:t>
      </w:r>
      <w:r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.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</w:t>
      </w:r>
    </w:p>
    <w:p w:rsidR="00585B12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lastRenderedPageBreak/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А может быть дружба черного цвета?</w:t>
      </w:r>
    </w:p>
    <w:p w:rsidR="0064154F" w:rsidRP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нет, не бывает.</w:t>
      </w:r>
    </w:p>
    <w:p w:rsidR="0064154F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 давайте сейчас </w:t>
      </w:r>
      <w:r w:rsidR="0064154F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нарисуем 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дружбу </w:t>
      </w:r>
      <w:r w:rsidR="0064154F">
        <w:rPr>
          <w:rFonts w:ascii="Times New Roman" w:eastAsia="Times New Roman" w:hAnsi="Times New Roman" w:cs="Times New Roman"/>
          <w:color w:val="2D2A2A"/>
          <w:sz w:val="24"/>
          <w:szCs w:val="24"/>
        </w:rPr>
        <w:t>(детям раздаются цветные карандаши и бумага).</w:t>
      </w:r>
    </w:p>
    <w:p w:rsidR="00585B12" w:rsidRPr="0064154F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</w:pPr>
      <w:r w:rsidRPr="0064154F"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Звучит аудиозапись веселой музыки. Дети рисуют дружбу.</w:t>
      </w:r>
    </w:p>
    <w:p w:rsidR="00585B12" w:rsidRP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Посмотрите, какие хорошие рисунки у вас получились, молодцы!</w:t>
      </w:r>
      <w:r w:rsidRPr="00E539E7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</w:rPr>
        <w:t>(Воспитатель вместе с детьми рассматривает рисунки)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И с этим заданием вы хорошо справились. </w:t>
      </w:r>
    </w:p>
    <w:p w:rsid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По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нравилось ли вам ребята на нашей</w:t>
      </w:r>
      <w:r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BD3AAE">
        <w:rPr>
          <w:rFonts w:ascii="Times New Roman" w:eastAsia="Times New Roman" w:hAnsi="Times New Roman" w:cs="Times New Roman"/>
          <w:color w:val="2D2A2A"/>
          <w:sz w:val="24"/>
          <w:szCs w:val="24"/>
        </w:rPr>
        <w:t>«Планете Дружбы?»</w:t>
      </w:r>
    </w:p>
    <w:p w:rsidR="0064154F" w:rsidRP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да понравилось.</w:t>
      </w:r>
    </w:p>
    <w:p w:rsidR="00585B12" w:rsidRPr="00585B12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 теперь возьмемся все за руки и сделаем большой круг. Давайте передадим свои теплые дружеские отношения друг другу. Сегодня мы стали 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еще больше 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друзьями. Ребята, цените дружбу, делайте все для ее сохранения, и, если вдруг ваши отношения испортились, всегда нужно набраться смелости, перебороть себя, и сделать первый шаг </w:t>
      </w:r>
      <w:r w:rsidR="00E539E7"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чтобы помириться</w:t>
      </w:r>
      <w:r w:rsidR="00585B12" w:rsidRPr="00585B12">
        <w:rPr>
          <w:rFonts w:ascii="Times New Roman" w:eastAsia="Times New Roman" w:hAnsi="Times New Roman" w:cs="Times New Roman"/>
          <w:color w:val="2D2A2A"/>
          <w:sz w:val="24"/>
          <w:szCs w:val="24"/>
        </w:rPr>
        <w:t>, кто бы ни был виноват.</w:t>
      </w:r>
    </w:p>
    <w:p w:rsidR="0064154F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что мы делали? </w:t>
      </w:r>
    </w:p>
    <w:p w:rsidR="00585B12" w:rsidRDefault="00585B12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64154F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Дети</w:t>
      </w:r>
      <w:r w:rsidR="0064154F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  <w:r w:rsidRPr="0064154F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</w:t>
      </w:r>
      <w:r w:rsidR="0064154F">
        <w:rPr>
          <w:rFonts w:ascii="Times New Roman" w:eastAsia="Times New Roman" w:hAnsi="Times New Roman" w:cs="Times New Roman"/>
          <w:color w:val="2D2A2A"/>
          <w:sz w:val="24"/>
          <w:szCs w:val="24"/>
        </w:rPr>
        <w:t>мы сегодня играли, говорили о дружбе, рисовали дружбу.</w:t>
      </w:r>
    </w:p>
    <w:p w:rsidR="0064154F" w:rsidRPr="00585B12" w:rsidRDefault="0064154F" w:rsidP="00E53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85B12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Воспитатель:</w:t>
      </w:r>
      <w:r w:rsidRPr="00E539E7">
        <w:rPr>
          <w:rFonts w:ascii="Times New Roman" w:eastAsia="Times New Roman" w:hAnsi="Times New Roman" w:cs="Times New Roman"/>
          <w:color w:val="2D2A2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молодцы ребята!</w:t>
      </w:r>
    </w:p>
    <w:p w:rsidR="00843368" w:rsidRDefault="00843368"/>
    <w:p w:rsidR="00351B53" w:rsidRDefault="00351B53"/>
    <w:p w:rsidR="00351B53" w:rsidRDefault="00351B53"/>
    <w:p w:rsidR="00351B53" w:rsidRPr="00351B53" w:rsidRDefault="00351B53">
      <w:pPr>
        <w:rPr>
          <w:rFonts w:ascii="Times New Roman" w:hAnsi="Times New Roman" w:cs="Times New Roman"/>
          <w:sz w:val="24"/>
          <w:szCs w:val="24"/>
        </w:rPr>
      </w:pPr>
      <w:r w:rsidRPr="00351B53">
        <w:rPr>
          <w:rFonts w:ascii="Times New Roman" w:hAnsi="Times New Roman" w:cs="Times New Roman"/>
          <w:sz w:val="24"/>
          <w:szCs w:val="24"/>
        </w:rPr>
        <w:t xml:space="preserve">Подготовила воспитатель        </w:t>
      </w:r>
      <w:proofErr w:type="spellStart"/>
      <w:r w:rsidRPr="00351B53">
        <w:rPr>
          <w:rFonts w:ascii="Times New Roman" w:hAnsi="Times New Roman" w:cs="Times New Roman"/>
          <w:sz w:val="24"/>
          <w:szCs w:val="24"/>
        </w:rPr>
        <w:t>Гарькова</w:t>
      </w:r>
      <w:proofErr w:type="spellEnd"/>
      <w:r w:rsidRPr="00351B53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sectPr w:rsidR="00351B53" w:rsidRPr="00351B53" w:rsidSect="0020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1FD"/>
    <w:multiLevelType w:val="multilevel"/>
    <w:tmpl w:val="D90C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85B12"/>
    <w:rsid w:val="00116313"/>
    <w:rsid w:val="00200979"/>
    <w:rsid w:val="00351B53"/>
    <w:rsid w:val="00585B12"/>
    <w:rsid w:val="0064154F"/>
    <w:rsid w:val="00675EE1"/>
    <w:rsid w:val="008109B8"/>
    <w:rsid w:val="00836D72"/>
    <w:rsid w:val="00843368"/>
    <w:rsid w:val="00A968EA"/>
    <w:rsid w:val="00AB202B"/>
    <w:rsid w:val="00AD49E5"/>
    <w:rsid w:val="00BD3AAE"/>
    <w:rsid w:val="00C01222"/>
    <w:rsid w:val="00C20B48"/>
    <w:rsid w:val="00C44A68"/>
    <w:rsid w:val="00E539E7"/>
    <w:rsid w:val="00E80E52"/>
    <w:rsid w:val="00F7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5B12"/>
  </w:style>
  <w:style w:type="character" w:styleId="a4">
    <w:name w:val="Hyperlink"/>
    <w:basedOn w:val="a0"/>
    <w:uiPriority w:val="99"/>
    <w:semiHidden/>
    <w:unhideWhenUsed/>
    <w:rsid w:val="00585B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5E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601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838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5F62-B085-4D60-87E0-58B7FD5A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2013-01-30T07:43:00Z</cp:lastPrinted>
  <dcterms:created xsi:type="dcterms:W3CDTF">2013-01-30T07:24:00Z</dcterms:created>
  <dcterms:modified xsi:type="dcterms:W3CDTF">2013-10-02T16:56:00Z</dcterms:modified>
</cp:coreProperties>
</file>