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16E" w:rsidRPr="00BF3C57" w:rsidRDefault="00A4316E" w:rsidP="00A4316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F3C57">
        <w:rPr>
          <w:rFonts w:ascii="Times New Roman" w:hAnsi="Times New Roman" w:cs="Times New Roman"/>
          <w:sz w:val="48"/>
          <w:szCs w:val="48"/>
        </w:rPr>
        <w:t xml:space="preserve">Рабочая программа </w:t>
      </w:r>
    </w:p>
    <w:p w:rsidR="00A4316E" w:rsidRDefault="00A4316E" w:rsidP="00A4316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элективного курса</w:t>
      </w:r>
    </w:p>
    <w:p w:rsidR="00A4316E" w:rsidRPr="00BF3C57" w:rsidRDefault="00A4316E" w:rsidP="00A4316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«Путешествие в мир фармакологии»</w:t>
      </w:r>
    </w:p>
    <w:p w:rsidR="00A4316E" w:rsidRPr="00BF3C57" w:rsidRDefault="00A4316E" w:rsidP="00A4316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</w:t>
      </w:r>
      <w:r w:rsidRPr="00BF3C57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P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6E" w:rsidRDefault="00A4316E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923" w:rsidRPr="001D151D" w:rsidRDefault="00C22724" w:rsidP="00C227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22724" w:rsidRPr="00077492" w:rsidRDefault="00C22724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7492" w:rsidRDefault="00077492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программа элективного курса «Путешествие в </w:t>
      </w:r>
      <w:r w:rsidR="00920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фармакологию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составлена для обучающихся 9 класса из расчёта 1 час в неделю. Всего запланировано провести 34 занятия.</w:t>
      </w:r>
    </w:p>
    <w:p w:rsidR="00077492" w:rsidRDefault="00077492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 формирует представления об использовании химических знаний в фармакологии. Обучающиеся должны понять, что знание законов химии даёт возможность управлять химическими превращениями веществ с целью создания новых лекарственных средств. От того, насколько прочны, убедительны эти знания, зависит сознательный выбор учеником дальнейшей своей профессиональной стези.</w:t>
      </w:r>
    </w:p>
    <w:p w:rsidR="00077492" w:rsidRDefault="00077492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позволяет отшлифовать  базовые знания обучающихся по химии. Одновременно дети узнают много нового в такой увлекательной области прикладной химии как фармакология (в частности. введён вопрос об изучении комплексных соединений</w:t>
      </w:r>
      <w:r w:rsidR="00205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основе лекарственных средств в металлотерапии). Большое внимание уделено вопросам грамотного хранения лекарственных средств в домашних условиях (обсуждается, как исключить хранение несовместимых сочетаний лекарственных препаратов).</w:t>
      </w:r>
    </w:p>
    <w:p w:rsidR="00205C7B" w:rsidRDefault="00205C7B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программа предусматривает много времени на тренинг по решению химических задач. Курс содержит самые реальные с точки зрения необходимых ресурсов демонстрации (4), лабораторные опыты (6), практические работы (2), контрольные работы (2), предусмотрены деловая игра и учебная экскурсия.</w:t>
      </w:r>
    </w:p>
    <w:p w:rsidR="00205C7B" w:rsidRDefault="00205C7B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5C7B" w:rsidRDefault="00205C7B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изучения данного курса</w:t>
      </w:r>
    </w:p>
    <w:p w:rsidR="00205C7B" w:rsidRDefault="00205C7B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обучающиеся должны знать:</w:t>
      </w:r>
    </w:p>
    <w:p w:rsidR="00205C7B" w:rsidRDefault="00205C7B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 физические и химические свойства важнейших соединений элементов (хлор, йод, сера, азот, фосфор, углерод, щелочные и щелочноземельные металлы, железо, медь) и применение их в фармакологии;</w:t>
      </w:r>
    </w:p>
    <w:p w:rsidR="00205C7B" w:rsidRDefault="00205C7B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качественные реакции на катионы и анионы.</w:t>
      </w:r>
    </w:p>
    <w:p w:rsidR="00205C7B" w:rsidRDefault="00205C7B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обучающиеся должны уметь:</w:t>
      </w:r>
    </w:p>
    <w:p w:rsidR="00205C7B" w:rsidRDefault="00CA5304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давать определения важнейшим понятиям и пользоваться этими понятиями;</w:t>
      </w:r>
    </w:p>
    <w:p w:rsidR="00CA5304" w:rsidRDefault="00CA5304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по составу веществ их принадлежность к различным классам соединений и характеризовать их химические свойства в свете теории электролитической диссоциации</w:t>
      </w:r>
      <w:r w:rsidR="00832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гидролиза неорганических веществ, окислительно-восстановительных реакций в растворах;</w:t>
      </w:r>
    </w:p>
    <w:p w:rsidR="00832D16" w:rsidRDefault="00832D16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распознавать важнейшие катионы и анионы;</w:t>
      </w:r>
    </w:p>
    <w:p w:rsidR="00832D16" w:rsidRPr="00205C7B" w:rsidRDefault="00832D16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решать расчётные задачи с использованием веществ, применяемых в фармакологии.</w:t>
      </w:r>
    </w:p>
    <w:p w:rsidR="00077492" w:rsidRPr="00077492" w:rsidRDefault="00077492" w:rsidP="00C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E28" w:rsidRDefault="00327E28" w:rsidP="00A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1D151D" w:rsidRPr="00352C04" w:rsidRDefault="001D151D" w:rsidP="00327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p w:rsidR="001D151D" w:rsidRDefault="001D151D" w:rsidP="00327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p w:rsidR="00464DDF" w:rsidRPr="00464DDF" w:rsidRDefault="00464DDF" w:rsidP="00327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p w:rsidR="00832D16" w:rsidRDefault="00832D16" w:rsidP="00327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p w:rsidR="00327E28" w:rsidRDefault="00327E28" w:rsidP="00327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Учебно-тематический план</w:t>
      </w:r>
    </w:p>
    <w:p w:rsidR="008F1DCC" w:rsidRDefault="008F1DCC" w:rsidP="00327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2"/>
        <w:gridCol w:w="5146"/>
        <w:gridCol w:w="3318"/>
      </w:tblGrid>
      <w:tr w:rsidR="00920055" w:rsidTr="00920055">
        <w:trPr>
          <w:trHeight w:val="322"/>
        </w:trPr>
        <w:tc>
          <w:tcPr>
            <w:tcW w:w="632" w:type="dxa"/>
            <w:vMerge w:val="restart"/>
          </w:tcPr>
          <w:p w:rsidR="00920055" w:rsidRPr="00920055" w:rsidRDefault="00920055" w:rsidP="00327E28">
            <w:pPr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№ п/п</w:t>
            </w:r>
          </w:p>
        </w:tc>
        <w:tc>
          <w:tcPr>
            <w:tcW w:w="5146" w:type="dxa"/>
            <w:vMerge w:val="restart"/>
          </w:tcPr>
          <w:p w:rsidR="00920055" w:rsidRPr="00920055" w:rsidRDefault="00920055" w:rsidP="00327E28">
            <w:pPr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318" w:type="dxa"/>
            <w:vMerge w:val="restart"/>
          </w:tcPr>
          <w:p w:rsidR="00920055" w:rsidRPr="00920055" w:rsidRDefault="00920055" w:rsidP="00327E28">
            <w:pPr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Количество часов</w:t>
            </w:r>
          </w:p>
          <w:p w:rsidR="00920055" w:rsidRPr="00920055" w:rsidRDefault="00920055" w:rsidP="00327E28">
            <w:pPr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(всего)</w:t>
            </w:r>
          </w:p>
        </w:tc>
      </w:tr>
      <w:tr w:rsidR="00920055" w:rsidTr="00920055">
        <w:trPr>
          <w:trHeight w:val="322"/>
        </w:trPr>
        <w:tc>
          <w:tcPr>
            <w:tcW w:w="632" w:type="dxa"/>
            <w:vMerge/>
          </w:tcPr>
          <w:p w:rsidR="00920055" w:rsidRPr="00920055" w:rsidRDefault="00920055" w:rsidP="00327E28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920055" w:rsidRPr="00920055" w:rsidRDefault="00920055" w:rsidP="00327E28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3318" w:type="dxa"/>
            <w:vMerge/>
          </w:tcPr>
          <w:p w:rsidR="00920055" w:rsidRPr="00920055" w:rsidRDefault="00920055" w:rsidP="00327E28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</w:tr>
      <w:tr w:rsidR="00920055" w:rsidTr="00920055">
        <w:tc>
          <w:tcPr>
            <w:tcW w:w="632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  <w:tc>
          <w:tcPr>
            <w:tcW w:w="5146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Введение. Лекарства в нашем доме</w:t>
            </w:r>
          </w:p>
        </w:tc>
        <w:tc>
          <w:tcPr>
            <w:tcW w:w="3318" w:type="dxa"/>
          </w:tcPr>
          <w:p w:rsid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</w:t>
            </w:r>
          </w:p>
        </w:tc>
      </w:tr>
      <w:tr w:rsidR="00920055" w:rsidTr="00920055">
        <w:tc>
          <w:tcPr>
            <w:tcW w:w="632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</w:t>
            </w:r>
          </w:p>
        </w:tc>
        <w:tc>
          <w:tcPr>
            <w:tcW w:w="5146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Химические реакции в водных растворах веществ, используемых в фармакологии</w:t>
            </w:r>
          </w:p>
        </w:tc>
        <w:tc>
          <w:tcPr>
            <w:tcW w:w="3318" w:type="dxa"/>
          </w:tcPr>
          <w:p w:rsid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8</w:t>
            </w:r>
          </w:p>
        </w:tc>
      </w:tr>
      <w:tr w:rsidR="00920055" w:rsidTr="00920055">
        <w:tc>
          <w:tcPr>
            <w:tcW w:w="632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3</w:t>
            </w:r>
          </w:p>
        </w:tc>
        <w:tc>
          <w:tcPr>
            <w:tcW w:w="5146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Химические элементы лечат</w:t>
            </w:r>
          </w:p>
        </w:tc>
        <w:tc>
          <w:tcPr>
            <w:tcW w:w="3318" w:type="dxa"/>
          </w:tcPr>
          <w:p w:rsid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14</w:t>
            </w:r>
          </w:p>
        </w:tc>
      </w:tr>
      <w:tr w:rsidR="00920055" w:rsidTr="00920055">
        <w:tc>
          <w:tcPr>
            <w:tcW w:w="632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4</w:t>
            </w:r>
          </w:p>
        </w:tc>
        <w:tc>
          <w:tcPr>
            <w:tcW w:w="5146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Химические задачи в фармакологии</w:t>
            </w:r>
          </w:p>
        </w:tc>
        <w:tc>
          <w:tcPr>
            <w:tcW w:w="3318" w:type="dxa"/>
          </w:tcPr>
          <w:p w:rsid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8</w:t>
            </w:r>
          </w:p>
        </w:tc>
      </w:tr>
      <w:tr w:rsidR="00920055" w:rsidTr="00920055">
        <w:tc>
          <w:tcPr>
            <w:tcW w:w="632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5</w:t>
            </w:r>
          </w:p>
        </w:tc>
        <w:tc>
          <w:tcPr>
            <w:tcW w:w="5146" w:type="dxa"/>
          </w:tcPr>
          <w:p w:rsidR="00920055" w:rsidRDefault="00920055" w:rsidP="00920055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920055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Факторы риска для здоровья человека и общества</w:t>
            </w:r>
          </w:p>
        </w:tc>
        <w:tc>
          <w:tcPr>
            <w:tcW w:w="3318" w:type="dxa"/>
          </w:tcPr>
          <w:p w:rsid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8F1DCC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</w:t>
            </w:r>
          </w:p>
        </w:tc>
      </w:tr>
      <w:tr w:rsidR="00920055" w:rsidTr="00920055">
        <w:tc>
          <w:tcPr>
            <w:tcW w:w="632" w:type="dxa"/>
          </w:tcPr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5146" w:type="dxa"/>
          </w:tcPr>
          <w:p w:rsid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327E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ИТОГО</w:t>
            </w:r>
          </w:p>
        </w:tc>
        <w:tc>
          <w:tcPr>
            <w:tcW w:w="3318" w:type="dxa"/>
          </w:tcPr>
          <w:p w:rsidR="00920055" w:rsidRDefault="00920055" w:rsidP="00920055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:rsidR="00920055" w:rsidRPr="00920055" w:rsidRDefault="00920055" w:rsidP="00920055">
            <w:pPr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200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34</w:t>
            </w:r>
          </w:p>
        </w:tc>
      </w:tr>
    </w:tbl>
    <w:p w:rsidR="00327E28" w:rsidRPr="00327E28" w:rsidRDefault="00327E28" w:rsidP="0032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E30128" w:rsidRPr="00AF73B3" w:rsidRDefault="00E30128" w:rsidP="00A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AF73B3" w:rsidRDefault="00AF73B3" w:rsidP="00A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DDF" w:rsidRDefault="00464DDF" w:rsidP="00A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DDF" w:rsidRDefault="00464DDF" w:rsidP="00A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DDF" w:rsidRDefault="00464DDF" w:rsidP="00A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DDF" w:rsidRDefault="00464DDF" w:rsidP="00A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C24" w:rsidRDefault="00344C2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C24" w:rsidRDefault="00344C2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C24" w:rsidRDefault="00344C2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C24" w:rsidRDefault="00344C2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C24" w:rsidRDefault="00344C2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920055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55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1420"/>
        <w:gridCol w:w="989"/>
        <w:gridCol w:w="5779"/>
        <w:gridCol w:w="1559"/>
      </w:tblGrid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98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77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7E7D57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7" w:type="dxa"/>
            <w:gridSpan w:val="3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Введение.  Лекарства в нашем доме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лекарств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– союзник медицины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F21064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7" w:type="dxa"/>
            <w:gridSpan w:val="3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F21064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Химические реакции в водных растворах веществ, используемых в фармакологии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веществ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электролитическую диссоциацию веществ, применяемых в фармакологии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неорганических веществ, используемых в фармакологии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гидролиз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 в растворах веществ, используемых в фармакологии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окислительно-восстановительным реакциям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«Химические реакции в водных растворах веществ, используемых в фармакологии»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F21064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7" w:type="dxa"/>
            <w:gridSpan w:val="3"/>
          </w:tcPr>
          <w:p w:rsidR="007E7D57" w:rsidRPr="00F21064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Химические элементы лечат</w:t>
            </w:r>
          </w:p>
        </w:tc>
      </w:tr>
      <w:tr w:rsidR="00BC0BE7" w:rsidRPr="00573ABB" w:rsidTr="007E7D57">
        <w:tc>
          <w:tcPr>
            <w:tcW w:w="1420" w:type="dxa"/>
          </w:tcPr>
          <w:p w:rsidR="00BC0BE7" w:rsidRDefault="00BC0BE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BC0BE7" w:rsidRDefault="00BC0BE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9" w:type="dxa"/>
          </w:tcPr>
          <w:p w:rsidR="00BC0BE7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металлов в фармакологии</w:t>
            </w:r>
          </w:p>
        </w:tc>
        <w:tc>
          <w:tcPr>
            <w:tcW w:w="1559" w:type="dxa"/>
          </w:tcPr>
          <w:p w:rsidR="00BC0BE7" w:rsidRDefault="00BC0BE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BC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соединения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BC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Натрий, калий и их соединения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BC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Магний, кальций и их соединения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BC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медь и их соединения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BC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Металлы: ртуть, кадмий, бериллий, свинец, таллий, хром, барий, стронций и их соединения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9" w:type="dxa"/>
          </w:tcPr>
          <w:p w:rsidR="007E7D57" w:rsidRPr="00910D09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Хлор, хлориды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Йод, йодиды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Сера, сульфаты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Азот, нитраты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Фосфор, фосфаты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9" w:type="dxa"/>
          </w:tcPr>
          <w:p w:rsidR="007E7D57" w:rsidRPr="00573ABB" w:rsidRDefault="00BC0BE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Углерод, карбонаты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9" w:type="dxa"/>
          </w:tcPr>
          <w:p w:rsidR="007E7D57" w:rsidRPr="00910D09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Решение экспериментальных задач по теме «Химические элементы лечат»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F21064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7" w:type="dxa"/>
            <w:gridSpan w:val="3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F21064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Химические задачи в фармакологии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9" w:type="dxa"/>
          </w:tcPr>
          <w:p w:rsidR="007E7D57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относительных молекулярных масс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массовой доли растворённого вещества, если известны массовая доля растворённого вещества и масса раствора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9" w:type="dxa"/>
          </w:tcPr>
          <w:p w:rsidR="007E7D57" w:rsidRPr="00543A88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массы воды, необходимой для приготовления раствора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98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77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Приготовление раствора перманганата калия для обработки ран, дезинфекции, отмачивания бинтов»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количества вещества по известному числу его частиц 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79" w:type="dxa"/>
          </w:tcPr>
          <w:p w:rsidR="007E7D57" w:rsidRPr="00910D09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массы продукта реакции по заданному количеству исходного вещества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выхода продукта реакции по сравнению с теоретически возможным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химической формулы вещества по его плотности и массовым долям элементов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«Химические задачи в фармакологии»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F21064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7" w:type="dxa"/>
            <w:gridSpan w:val="3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D57" w:rsidRPr="00F21064" w:rsidRDefault="007E7D57" w:rsidP="00120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5.Факторы риска для здоровья человека и общества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79" w:type="dxa"/>
          </w:tcPr>
          <w:p w:rsidR="007E7D57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«Факторы риска для здоровья отдельного человека и общества в целом»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57" w:rsidRPr="00573ABB" w:rsidTr="007E7D57">
        <w:tc>
          <w:tcPr>
            <w:tcW w:w="1420" w:type="dxa"/>
          </w:tcPr>
          <w:p w:rsidR="007E7D57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9" w:type="dxa"/>
          </w:tcPr>
          <w:p w:rsidR="007E7D57" w:rsidRPr="00573ABB" w:rsidRDefault="007E7D57" w:rsidP="0012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экскурсия в аптеку</w:t>
            </w:r>
          </w:p>
        </w:tc>
        <w:tc>
          <w:tcPr>
            <w:tcW w:w="1559" w:type="dxa"/>
          </w:tcPr>
          <w:p w:rsidR="007E7D57" w:rsidRPr="00573ABB" w:rsidRDefault="007E7D57" w:rsidP="0012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A4A" w:rsidRDefault="00CD6A4A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57" w:rsidRDefault="007E7D57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F021C" w:rsidRDefault="006F021C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1. Введение. Лекарства в нашем доме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(2 часа)</w:t>
      </w:r>
    </w:p>
    <w:p w:rsidR="00D36DBF" w:rsidRDefault="00D36DBF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1. Функции лекарств</w:t>
      </w:r>
    </w:p>
    <w:p w:rsidR="00D36DBF" w:rsidRDefault="00D36DBF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химии лекарств. Химия и фармакология. Номенклатура неорганических соединений – основа номенклатуры лекарственных средств.</w:t>
      </w:r>
    </w:p>
    <w:p w:rsidR="00D36DBF" w:rsidRDefault="00D36DBF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BF">
        <w:rPr>
          <w:rFonts w:ascii="Times New Roman" w:eastAsia="Times New Roman" w:hAnsi="Times New Roman" w:cs="Times New Roman"/>
          <w:i/>
          <w:sz w:val="28"/>
          <w:szCs w:val="28"/>
        </w:rPr>
        <w:t xml:space="preserve">Демонстрации.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 упаковки и наклейки лекарств (с целью анализа информации по использованию номенклатуры неорганических веществ в фармацевтике).</w:t>
      </w:r>
    </w:p>
    <w:p w:rsidR="00D36DBF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Фармакология – наука о лекарственных и других биологически активных веществах и об их действии на организм человека и животного. Фармация – раздел фармакологии, занимающийся изысканием, исследованием, изготовлением и отпуском лекарственных средств; практическая деятельность в этой области.</w:t>
      </w: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 Химия – союзник медицины</w:t>
      </w: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фармацевтической химии. Работы К.В.Шееле по выделению из винного камня виннокаменной кислоты. </w:t>
      </w: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Л.Н.Вокленом первой фармацевтической школы в Париже.</w:t>
      </w: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К.Ф.Мора (немецкого фармацевта) в области объёмного анализа лекарств. Создание Петром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первых аптек на Руси. Первая вакцинация в России при Екатерине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М.Я.Мудрова, А.П.Доброславина, Н.И.Пирогова, Ф.Ф.Эрисмана в области экспериментальной гигиены в России</w:t>
      </w: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2. Химические реакции в водных растворах веществ, используемых в фармакологии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(8 часов)</w:t>
      </w:r>
    </w:p>
    <w:p w:rsidR="00481CDE" w:rsidRDefault="00481CD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3. Электролитическая диссоциация веществ</w:t>
      </w:r>
    </w:p>
    <w:p w:rsidR="007E7D57" w:rsidRDefault="007E7D5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Электролитическая диссоциация веществ, используемых в фармакологии (на примере ацетата калия, бромида натрия, нитрита натрия, хлороводородной кислоты).</w:t>
      </w:r>
    </w:p>
    <w:p w:rsidR="007E7D57" w:rsidRDefault="007E7D5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электропроводности веществ на примере физиологического раствора (хлорида натрия), растворов питьевой соды, сахарозы, этанола.</w:t>
      </w:r>
    </w:p>
    <w:p w:rsidR="007E7D57" w:rsidRPr="004211F3" w:rsidRDefault="007E7D5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9CE" w:rsidRDefault="001209C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4. Упражнения на электролитическую диссоциацию веществ, применяемых в фармакологии</w:t>
      </w:r>
    </w:p>
    <w:p w:rsidR="001209CE" w:rsidRDefault="001209C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Полные и сокращённые ионные уравнения реакций в растворах электролитов – кислот, щелочей, солей. (Хлороводородная кислота используется при лечении болезней желудка, гашёная известь – как противовоспалительное, вяжущее и дезинфицирующее средство, сульфат натрия – как противоядие при отравлениях солями бария и свинца). Сильные и слабые электролиты</w:t>
      </w:r>
    </w:p>
    <w:p w:rsidR="001209CE" w:rsidRDefault="001209CE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9CE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5. Гидролиз  неорганических веществ, используемых в фармакологии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гидролизе, три случая гидролиза соли. Ступенчатый гидролиз. Необратимый гидролиз.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применение гидролиза в процессе приготовления растворов лекарственных веществ.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6. Упражнения на гидролиз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ионного и молекулярного характера.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Демонстрации. </w:t>
      </w:r>
      <w:r>
        <w:rPr>
          <w:rFonts w:ascii="Times New Roman" w:eastAsia="Times New Roman" w:hAnsi="Times New Roman" w:cs="Times New Roman"/>
          <w:sz w:val="28"/>
          <w:szCs w:val="28"/>
        </w:rPr>
        <w:t>Гидролиз кальцинированной соды (антисептик), глауберовой соли (слабительное средство)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7. Окислительно-восстановительные реакции в растворах веществ, используемых в фармакологии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1C">
        <w:rPr>
          <w:rFonts w:ascii="Times New Roman" w:eastAsia="Times New Roman" w:hAnsi="Times New Roman" w:cs="Times New Roman"/>
          <w:sz w:val="28"/>
          <w:szCs w:val="28"/>
        </w:rPr>
        <w:t>Определение степеней окисления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элементов, образующих вещества разных классов.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цинка с серой, соляной кислотой 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8. Упражнения по окислительно-восстановительным реакциям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уравнений реакции методом электронного баланса. </w:t>
      </w:r>
    </w:p>
    <w:p w:rsidR="006F021C" w:rsidRDefault="006F021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контрольной работе №1.</w:t>
      </w:r>
    </w:p>
    <w:p w:rsidR="006F021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фармацевтике взаимодействие, ведущее к гидролизу веществ, окислительно-восстановительным процессам, выделению в осадок лекарственных препаратов, нежелательно, т.к. обуславливает частичную или полную утрату лечебного эффекта.</w:t>
      </w:r>
    </w:p>
    <w:p w:rsidR="00E37AC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AC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9. Контрольная работа №1</w:t>
      </w:r>
    </w:p>
    <w:p w:rsidR="00E37AC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37AC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10. Анализ контрольной работы №1</w:t>
      </w:r>
    </w:p>
    <w:p w:rsidR="00E37AC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37AC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3. Химические элементы лечат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(14 часов)</w:t>
      </w:r>
    </w:p>
    <w:p w:rsidR="00BC0BE7" w:rsidRPr="00F8160E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Роль металлов в фармакологии.</w:t>
      </w:r>
    </w:p>
    <w:p w:rsidR="00BC0BE7" w:rsidRPr="00BC0BE7" w:rsidRDefault="00BC0BE7" w:rsidP="00BC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Последствия нарушений химического состава живых организмов. Влияние недостатка и избытка металлов на состояние растений и животных. Металлотерапия </w:t>
      </w:r>
      <w:r w:rsidRPr="004211F3">
        <w:rPr>
          <w:rFonts w:ascii="Times New Roman" w:eastAsia="Times New Roman" w:hAnsi="Times New Roman" w:cs="Times New Roman"/>
          <w:color w:val="3900B8"/>
          <w:sz w:val="28"/>
          <w:szCs w:val="28"/>
        </w:rPr>
        <w:t xml:space="preserve">-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комплексных соединений металлов для лечения болезней (металлы применяют для непосредственного лечебного действия и для повышения эффективности других лекарств).</w:t>
      </w:r>
    </w:p>
    <w:p w:rsidR="00BC0BE7" w:rsidRPr="00BC0BE7" w:rsidRDefault="00BC0BE7" w:rsidP="00BC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BE7" w:rsidRPr="00BC0BE7" w:rsidRDefault="00BC0BE7" w:rsidP="00BC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B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Комплексные соединения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виде находится металл в клетках организма? Понятие о координационном числе, лигандах, комплексообразователе. Сравнение свойств комплексов и гидратированных ионов одних и тех же металлов.</w:t>
      </w:r>
    </w:p>
    <w:p w:rsidR="00BC0BE7" w:rsidRPr="004211F3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E7" w:rsidRPr="00F8160E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Натрий, калий и их соединения.</w:t>
      </w:r>
    </w:p>
    <w:p w:rsidR="00BC0BE7" w:rsidRPr="004211F3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Натрий и калий находятся как в костных тканях организма (кости, зубы), так и в крови, лимфе, тканевых жидкостях в виде аквакомплексов. Ион калия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является основным внутриклеточным ионом, а ион натрия - внеклеточным. Их взаимодействие играет важную роль в поддержании жизнедеятельности клеток. Лечение заболеваний сердечно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сосудистой системы, профилактика эпилептических припадков.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для учащихся.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уравнения химических реакций к следующему тексту. 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«Перманганат калия несовместим в жидких лекарственных формах с восстановителями -взаимное разложение; с бромидами, йодидами, хлоридами - выделение свободных галогенов; с солями двухвалентного железа - образование трехвалентного железа; с хлороводородной кислотой и ее солями образует свободный хлор, с аммиаком - нитраты». Как химически грамотно хранить жидкие препараты перманганата калия?</w:t>
      </w:r>
    </w:p>
    <w:p w:rsidR="00BC0BE7" w:rsidRPr="004211F3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E7" w:rsidRPr="00F8160E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</w:t>
      </w:r>
      <w:r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Магний, кальций и их соединения.</w:t>
      </w:r>
    </w:p>
    <w:p w:rsidR="00BC0BE7" w:rsidRPr="004211F3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Ион магния, который образует комплексные соединения с нуклеиновыми кислотами, необходим для передачи нервного импульса, сокращения мышц. Содержится в печени, костях, крови, мозге, нервных тканях. Ион кальция нужен для образования молока у кормящих женщин, участвует в процессе свертывания крови, возбуждает и регулирует работу сердца. Лечение аллергических состояний, воспалительных заболеваний, туберкулеза.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для учащихся.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уравнения химических реакций к следующему тексту. 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«Хлорид кальция несовместим с карбонатами, сульфатами, фосфатами </w:t>
      </w:r>
      <w:r w:rsidRPr="004211F3">
        <w:rPr>
          <w:rFonts w:ascii="Times New Roman" w:eastAsia="Times New Roman" w:hAnsi="Times New Roman" w:cs="Times New Roman"/>
          <w:color w:val="39047C"/>
          <w:sz w:val="28"/>
          <w:szCs w:val="28"/>
        </w:rPr>
        <w:t xml:space="preserve">-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выпадение осадков; с солями свинца, серебра, одновалентной ртути - образование нерастворимых хлоридов». Как химически грамотно хранить препараты хлорида кальция?</w:t>
      </w:r>
    </w:p>
    <w:p w:rsidR="00BC0BE7" w:rsidRPr="004211F3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E7" w:rsidRPr="00F8160E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</w:t>
      </w:r>
      <w:r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Железо, медь и их соединения.</w:t>
      </w:r>
    </w:p>
    <w:p w:rsidR="00BC0BE7" w:rsidRPr="004211F3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ионов железа и меди в энергетике клетки. Железо обеспечивает дыхание человека. Участвует в росте покровных тканей организма. В организме взрослого человека около 3,5 г железа. Основная масса железа входит в состав крови, конкретнее - в состав гемоглобина. Гем - комплекс железа с порфином - замкнутым циклом из четырех пиррольных колец. Недостаток меди приводит к малокровию, анемии. При шизофрении, менингоэнцефалитах, стрессе отмечается увеличение содержания ионов меди в крови.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для учащихся.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уравнения химических реакций к следующему тексту. 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«Сульфат меди несовместим с карбонатами, фосфатами, арсенатами, тетраборатами -осаждение нерастворимых солей меди; с восстановленным железом - выпадение осадка меди; с йодидами - выделение свободного йода; с цианидами - частичное образование дициана; с аммиаком дает синее окрашивание». Как химически грамотно хранить препараты сульфата меди?</w:t>
      </w:r>
    </w:p>
    <w:p w:rsidR="00BC0BE7" w:rsidRPr="004211F3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E7" w:rsidRDefault="00BC0BE7" w:rsidP="00BC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</w:t>
      </w: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Металлы: ртуть, кадмий, бериллий, свинец, таллий, хром, барий, стронций - и их соединения.</w:t>
      </w:r>
    </w:p>
    <w:p w:rsidR="00BC0BE7" w:rsidRPr="004211F3" w:rsidRDefault="00BC0BE7" w:rsidP="00BC0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Ядовитое действие ионов тяжелых металлов связано с их способностью прочно соединяться с белками и нарушать нормальную работу ферментов и других биологически активных белковых веществ.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 для учащихся.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уравнения химических реакций к следующему тексту. </w:t>
      </w:r>
    </w:p>
    <w:p w:rsidR="00BC0BE7" w:rsidRPr="004211F3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«Дихлорид ртути (водные растворы имеют кислую среду) несовместим с растворами щелочей, йодидов, карбонатов, фосфатов </w:t>
      </w:r>
      <w:r w:rsidRPr="004211F3">
        <w:rPr>
          <w:rFonts w:ascii="Times New Roman" w:eastAsia="Times New Roman" w:hAnsi="Times New Roman" w:cs="Times New Roman"/>
          <w:color w:val="6203AB"/>
          <w:sz w:val="28"/>
          <w:szCs w:val="28"/>
        </w:rPr>
        <w:t xml:space="preserve">-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образуются нерастворимые соединения ртути; с нитритом натрия, с сульфатами и другими солями двухвалентного железа </w:t>
      </w:r>
      <w:r w:rsidRPr="004211F3">
        <w:rPr>
          <w:rFonts w:ascii="Times New Roman" w:eastAsia="Times New Roman" w:hAnsi="Times New Roman" w:cs="Times New Roman"/>
          <w:color w:val="11006B"/>
          <w:sz w:val="28"/>
          <w:szCs w:val="28"/>
        </w:rPr>
        <w:t>-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восстанавливается до монохлорида ртути; с тиосульфатами - последние разлагаются до серы, сульфатов и сернистого газа». Как химически грамотно хранить препарат дихлорида ртути?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 для учащихся.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уравнения реакций к следующему тексту. </w:t>
      </w:r>
    </w:p>
    <w:p w:rsidR="00BC0BE7" w:rsidRDefault="00BC0BE7" w:rsidP="00BC0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«Ацетат свинца несовместим со спиртовым раствором йода, хлоридами, бромидами, йодидами, карбонатами, сульфатами, известковой водой - образуются труднорастворимые соли свинца: Растворы ацетата свинца следует хранить в закрытых флаконах, т.к. в присутствии углекислого газа воздуха выделяется осадок основного карбоната свинца». Как химически грамотно хранить препараты ацетата свинца?</w:t>
      </w:r>
    </w:p>
    <w:p w:rsidR="00BC0BE7" w:rsidRDefault="00BC0BE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7ACC" w:rsidRDefault="00BC0BE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  <w:r w:rsidR="00E37A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Хлор, хлориды </w:t>
      </w:r>
    </w:p>
    <w:p w:rsidR="00E37AC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Описание, получение, характеристика, упаковка лекарственных средств на их основе.</w:t>
      </w:r>
    </w:p>
    <w:p w:rsidR="00E614DB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Лабораторный опыт.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«Качественная реакция на хлориды». </w:t>
      </w:r>
    </w:p>
    <w:p w:rsidR="00E37ACC" w:rsidRDefault="00E37ACC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Кровоостанавливающие средства. Рассказ о применении хлорида кальция как успокаивающего средства при лечении неврозов, при бронхиальной астме, туберкулёзе. </w:t>
      </w:r>
      <w:r w:rsidR="00E44C37">
        <w:rPr>
          <w:rFonts w:ascii="Times New Roman" w:eastAsia="Times New Roman" w:hAnsi="Times New Roman" w:cs="Times New Roman"/>
          <w:sz w:val="28"/>
          <w:szCs w:val="28"/>
        </w:rPr>
        <w:t>Противовоспалительное, противоаллергическое и противоотёчное действие ионов кальция обусловлено тем, что он уменьшает проницаемость стенок капилляров.</w:t>
      </w:r>
    </w:p>
    <w:p w:rsidR="00E44C37" w:rsidRDefault="00E44C3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для учащихся.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Написать уравнения химических реакций к следующему тексту.</w:t>
      </w:r>
    </w:p>
    <w:p w:rsidR="00E44C37" w:rsidRDefault="00E44C3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«Хлорид аммония несовместим с солями свинца и серебра из-за образования малорастворимых хлоридов; с щелочами – разложение с выделением аммиака; в растворах с нитритом натрия – выделение оксидов азота. В слабокислой среде, создаваемой хлоридом аммония, нитрит натрия разлагается с образованием азотистой кислоты, которая окисляет иодид калия до йода». Как химически грамотно хранить хлорида аммония?</w:t>
      </w:r>
    </w:p>
    <w:p w:rsidR="00E44C37" w:rsidRDefault="00E44C3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C37" w:rsidRDefault="00E44C3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BC0BE7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Йод, йодиды</w:t>
      </w:r>
    </w:p>
    <w:p w:rsidR="00E614DB" w:rsidRDefault="00E44C3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Лабораторный опыт.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реакция на йодиды». </w:t>
      </w:r>
    </w:p>
    <w:p w:rsidR="00E614DB" w:rsidRDefault="00E44C3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Лечение глазных болезней. Мазь на основе йодида калия используется для лечения грибкового поражения ногтей. </w:t>
      </w:r>
    </w:p>
    <w:p w:rsidR="00E44C37" w:rsidRDefault="00E44C37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Йод входит в состав белка щитовидной железы, поставляющей организму такие гормоны, как тироксин, дийодтирозин. </w:t>
      </w:r>
      <w:r w:rsidR="00E614DB">
        <w:rPr>
          <w:rFonts w:ascii="Times New Roman" w:eastAsia="Times New Roman" w:hAnsi="Times New Roman" w:cs="Times New Roman"/>
          <w:sz w:val="28"/>
          <w:szCs w:val="28"/>
        </w:rPr>
        <w:t xml:space="preserve">Организм человека  с удивительной точностью сохраняет в крови постоянную концентрацию йода, </w:t>
      </w:r>
      <w:r w:rsidR="00E614DB">
        <w:rPr>
          <w:rFonts w:ascii="Times New Roman" w:eastAsia="Times New Roman" w:hAnsi="Times New Roman" w:cs="Times New Roman"/>
          <w:sz w:val="28"/>
          <w:szCs w:val="28"/>
        </w:rPr>
        <w:lastRenderedPageBreak/>
        <w:t>так называемое йодное зеркало. Роль йода в возникновении эндемического (характерного для данной местности, географического района) зоба.</w:t>
      </w:r>
    </w:p>
    <w:p w:rsidR="00E614DB" w:rsidRDefault="00E614DB" w:rsidP="00D3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академика В.И.Вернадского. Йод в виде настойки впервые применил Н.И.Пирогов в 1865-1866гг.</w:t>
      </w:r>
    </w:p>
    <w:p w:rsidR="00E614DB" w:rsidRDefault="00E44C37" w:rsidP="00E61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для учащихся</w:t>
      </w:r>
      <w:r w:rsidR="00E614D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614DB" w:rsidRPr="00E61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4DB">
        <w:rPr>
          <w:rFonts w:ascii="Times New Roman" w:eastAsia="Times New Roman" w:hAnsi="Times New Roman" w:cs="Times New Roman"/>
          <w:sz w:val="28"/>
          <w:szCs w:val="28"/>
        </w:rPr>
        <w:t>Написать уравнения химических реакций к следующему тексту.</w:t>
      </w:r>
    </w:p>
    <w:p w:rsidR="00D36DBF" w:rsidRDefault="00E614DB" w:rsidP="00E4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4DB">
        <w:rPr>
          <w:rFonts w:ascii="Times New Roman" w:eastAsia="Times New Roman" w:hAnsi="Times New Roman" w:cs="Times New Roman"/>
          <w:sz w:val="28"/>
          <w:szCs w:val="28"/>
        </w:rPr>
        <w:t>«Йод несовместим с сульфидами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происходит выделение серы; с аммиаком образует нерастворимый и взрывчатый йодистый азот; с солями ртути, серебра и свинца образует труднорастворимые осадки йодидов. Пары йода могут действовать на многие медикаменты, приводя их к порче. Так, при воздействии йода на монохлорид ртути (каломель) образуется дихлорид ртути. При работе с препаратами ртути не следует допускать контакта с металлами». Как химически грамотно хранить препарат йода</w:t>
      </w:r>
      <w:r w:rsidR="00C8152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81524" w:rsidRDefault="00C81524" w:rsidP="00E4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24" w:rsidRDefault="00C81524" w:rsidP="00E4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BC0BE7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Сера, сульфаты</w:t>
      </w:r>
    </w:p>
    <w:p w:rsidR="00C81524" w:rsidRDefault="00C81524" w:rsidP="00E4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Лабораторный опыт. «</w:t>
      </w:r>
      <w:r>
        <w:rPr>
          <w:rFonts w:ascii="Times New Roman" w:eastAsia="Times New Roman" w:hAnsi="Times New Roman" w:cs="Times New Roman"/>
          <w:sz w:val="28"/>
          <w:szCs w:val="28"/>
        </w:rPr>
        <w:t>Качественная реакция на сульфаты».</w:t>
      </w:r>
    </w:p>
    <w:p w:rsidR="00D36DBF" w:rsidRPr="00C81524" w:rsidRDefault="00C81524" w:rsidP="00C8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повязок и шин, зубопротезная техника. Жжёный гипс (алебастр) </w:t>
      </w:r>
      <w:r w:rsidRPr="00C8152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CaSO</w:t>
      </w:r>
      <w:r w:rsidRPr="00C8152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C8152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C8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получается путём прокаливания природного гипса</w:t>
      </w:r>
      <w:r w:rsidRPr="00C8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CaSO</w:t>
      </w:r>
      <w:r w:rsidRPr="00C8152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C8152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150 – 180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С. При замешивании с водой он быстро твердеет, превращаясь опять в кристаллический гипс (природный). На этом свойстве основано применение его в медицине для гипсования повязок при переломах костей.</w:t>
      </w:r>
    </w:p>
    <w:p w:rsidR="00C81524" w:rsidRDefault="00C81524" w:rsidP="00C8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для учащихся.</w:t>
      </w:r>
      <w:r w:rsidRPr="00E61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Написать уравнения химических реакций к следующему тексту.</w:t>
      </w:r>
    </w:p>
    <w:p w:rsidR="004211F3" w:rsidRPr="00CC5334" w:rsidRDefault="00C81524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«Сульфат магния несовместим с солями кальция – осаждение нерастворимого в воде гипса; с едкими щелочами </w:t>
      </w:r>
      <w:r w:rsidR="00F816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осаждение</w:t>
      </w:r>
      <w:r w:rsidR="00F8160E" w:rsidRPr="00F8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1F3"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нерастворимого в воде гидроксида магния; с карбонатами - осаждение нерастворимого в воде основного карбоната магния; с солями свинца - осаждение нерастворимых сульфатов». Как химически грамотно хранить препарат сульфата магния?</w:t>
      </w:r>
    </w:p>
    <w:p w:rsidR="00F8160E" w:rsidRPr="00CC5334" w:rsidRDefault="00F8160E" w:rsidP="00F81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F3" w:rsidRPr="00F8160E" w:rsidRDefault="00BC0BE7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 w:rsidR="004211F3"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Азот, нитраты.</w:t>
      </w:r>
    </w:p>
    <w:p w:rsidR="00F8160E" w:rsidRPr="00CC5334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Лабораторный опыт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«Качественная реакция на нитраты».</w:t>
      </w:r>
    </w:p>
    <w:p w:rsidR="004211F3" w:rsidRPr="00F8160E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Препараты соединений азота: водный раствор аммиака (10%-й), оксид азота(1) (физиологическое действие установлено Г.Дэви, применяют для масочного наркоза в хирургической практике), нитрит натрия (проявляет слабощелочную реакцию в воде, обладает окислительно-восстановительными свойствами, является коронарно-расширяющим средством при стенокардии, противоядием при отравлении метгемоглобинобразующими веществами, цианидами).</w:t>
      </w:r>
    </w:p>
    <w:p w:rsidR="00F8160E" w:rsidRPr="00F8160E" w:rsidRDefault="00F8160E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F3" w:rsidRPr="00F8160E" w:rsidRDefault="00BC0BE7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</w:t>
      </w:r>
      <w:r w:rsidR="004211F3"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Фосфор. Фосфаты.</w:t>
      </w:r>
    </w:p>
    <w:p w:rsidR="00F8160E" w:rsidRPr="00CC5334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Лабораторный опыт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«Качественная реакция на фосфаты». 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в зубопротезной практике. Почти все важнейшие физиологические процессы в организме человека связаны с превращением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фосфорорганических соединений. Фосфор сосредоточен в скелете, мышцах и нервной ткани. Зубная эмаль содержит апатит.</w:t>
      </w:r>
    </w:p>
    <w:p w:rsidR="00F8160E" w:rsidRPr="00CC5334" w:rsidRDefault="00F8160E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1F3" w:rsidRPr="00F8160E" w:rsidRDefault="00BC0BE7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22</w:t>
      </w:r>
      <w:r w:rsidR="004211F3" w:rsidRPr="00F81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Углерод, карбонаты.</w:t>
      </w:r>
    </w:p>
    <w:p w:rsidR="00F8160E" w:rsidRPr="00CC5334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Лабораторный опыт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«Качественная реакция на карбонаты». 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Адсорбирующие и нейтрализующие средства. Карбонат калия применяется как составная часть пилюль Бло для превращения сульфата железа(П) в карбонат: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hAnsi="Times New Roman" w:cs="Times New Roman"/>
          <w:color w:val="000000"/>
          <w:sz w:val="28"/>
          <w:szCs w:val="28"/>
          <w:lang w:val="en-US"/>
        </w:rPr>
        <w:t>FeS</w:t>
      </w:r>
      <w:r w:rsidRPr="004211F3">
        <w:rPr>
          <w:rFonts w:ascii="Times New Roman" w:hAnsi="Times New Roman" w:cs="Times New Roman"/>
          <w:color w:val="000000"/>
          <w:sz w:val="28"/>
          <w:szCs w:val="28"/>
        </w:rPr>
        <w:t xml:space="preserve">04 +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К2СОЗ </w:t>
      </w:r>
      <w:r w:rsidRPr="004211F3">
        <w:rPr>
          <w:rFonts w:ascii="Times New Roman" w:eastAsia="Times New Roman" w:hAnsi="Times New Roman" w:cs="Times New Roman"/>
          <w:color w:val="39009A"/>
          <w:sz w:val="28"/>
          <w:szCs w:val="28"/>
        </w:rPr>
        <w:t xml:space="preserve">=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 +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04.</w:t>
      </w:r>
    </w:p>
    <w:p w:rsidR="00F8160E" w:rsidRPr="00CC5334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для учащихся.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уравнения химических реакций к следующему тексту. 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«Гидрокарбонат натрия несовместим с кислотами и веществами с кислой средой раствора. При их смешивании происходит взаимное разложение с выделением углекислого газа (в растворах). С хлоридом кальция гидрокарбонат натрия дает осадок карбоната кальция; с солями алюминия, железа, магния, ртути, свинца и цинка происходит образование нерастворимых соединений». Как химически грамотно хранить препарат гидрокарбоната натрия?</w:t>
      </w:r>
    </w:p>
    <w:p w:rsidR="00F8160E" w:rsidRPr="00CC5334" w:rsidRDefault="00F8160E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1F3" w:rsidRPr="0004158D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23. Практическая работа № 1. Решение экспериментальных задач по теме « Химические элементы лечат».</w:t>
      </w:r>
    </w:p>
    <w:p w:rsid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содержания различных металлов в воде, или определение пригодности воды для питья.</w:t>
      </w:r>
    </w:p>
    <w:p w:rsidR="0004158D" w:rsidRDefault="0004158D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58D" w:rsidRPr="0004158D" w:rsidRDefault="0004158D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4. Химические задачи в фармакологии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часов)</w:t>
      </w:r>
    </w:p>
    <w:p w:rsidR="004211F3" w:rsidRPr="0004158D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24. </w:t>
      </w:r>
      <w:r w:rsid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ычислени</w:t>
      </w:r>
      <w:r w:rsid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относительных молекулярных масс.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вычисления массовой доли элемента по химической формуле вещества.</w:t>
      </w:r>
    </w:p>
    <w:p w:rsid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 для самоконтроля.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Вычислить относительные молекулярные массы следующих веществ: гидроксида кальция, фосфорной кислоты, сульфата алюминия, метана, глюкозы.</w:t>
      </w:r>
      <w:r w:rsidR="00041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211F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74, 98,342, 16, 180.)</w:t>
      </w:r>
    </w:p>
    <w:p w:rsidR="0004158D" w:rsidRPr="004211F3" w:rsidRDefault="0004158D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8D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25. </w:t>
      </w:r>
      <w:r w:rsidR="0004158D"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ахождени</w:t>
      </w:r>
      <w:r w:rsidR="0004158D"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массовой доли растворенного вещества, если известны массовая доля растворенного вещества и масса раствора.</w:t>
      </w:r>
      <w:r w:rsidR="0004158D" w:rsidRPr="0004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 для самоконтроля.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Вычислить массу гидроксида калия, необходимую для приготовления 300 г раствора с массовой долей щелочи 0,3.</w:t>
      </w:r>
      <w:r w:rsidR="00041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1F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90 г.)</w:t>
      </w:r>
    </w:p>
    <w:p w:rsidR="0004158D" w:rsidRPr="004211F3" w:rsidRDefault="0004158D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F3" w:rsidRPr="0004158D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26. </w:t>
      </w:r>
      <w:r w:rsidR="0004158D"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ахождени</w:t>
      </w:r>
      <w:r w:rsidR="0004158D"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массы воды,</w:t>
      </w:r>
      <w:r w:rsidR="0004158D"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4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необходимой для приготовления раствора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нахождения массы раствора</w:t>
      </w:r>
      <w:r w:rsidR="000415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158D" w:rsidRPr="00041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58D"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известны массовая доля растворенного</w:t>
      </w:r>
      <w:r w:rsidR="00041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1F3" w:rsidRDefault="004211F3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 для самоконтроля.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Рассчитать массу воды, необходимой для приготовления 200 г раствора с массовой долей серной кислоты 0,15.</w:t>
      </w:r>
      <w:r w:rsidR="00041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1F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170 г.)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C5334" w:rsidRDefault="00CC5334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4158D" w:rsidRDefault="0004158D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27. Практическая работа №2. Приготовление раствора перманганата калия для обработки ран, дезинфекции, отмачивания бинтов.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вопросы: «Почему надо следить, чтобы в растворе «марганцовки» не оказались кристаллики перманганата калия? Почему для отмачивания бинтов нельзя пользоваться концентрированным раствором перманганата калия?»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28. Вычисление количества вещества  по известному числу его частиц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вычисления относительной плотности газа.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нахождения  объёма газа по заданному количеству вещества.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 для самоконтроля.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Вычислить относительную плотность по воздуху газов: кислорода, аммиака, хлороводорода, хлора. (Ответ 1,1; 0,59; 1,26; 2,45)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29. Вычисление массы продукта реакции по заданному количеству исходного вещества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вычисления объёмных отношений газов по уравнениям химических реакций.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расчёта по уравнениям химических реакций, если одно из исходных веществ взято в избытке.</w:t>
      </w:r>
    </w:p>
    <w:p w:rsidR="000155E7" w:rsidRDefault="000155E7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 для самоконтроля.</w:t>
      </w:r>
      <w:r w:rsidR="0018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Вычислить массу сульфата натрия, образующегося при взаимодействии растворов, содержащих 20г гидроксида натрия и 24,5г серной кислоты. (Ответ 35,5г)</w:t>
      </w:r>
    </w:p>
    <w:p w:rsidR="00181EFD" w:rsidRDefault="00181EFD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EFD" w:rsidRDefault="00181EFD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30. Определение массовой доли выхода продукта реакции по сравнению с теоретически возможным.</w:t>
      </w:r>
    </w:p>
    <w:p w:rsidR="00181EFD" w:rsidRDefault="00181EFD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вычисления массы продукта реакции по известной массе исходного вещества, содержащего примеси</w:t>
      </w:r>
    </w:p>
    <w:p w:rsidR="00181EFD" w:rsidRDefault="00181EFD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Задача для самоконтроля.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Вычислить массу гидроксида кальция, который можно получить при взаимодействии 20г карбида кальция (массовая доля примесей равна 0,2) с водой. (Ответ 18,5г)</w:t>
      </w:r>
    </w:p>
    <w:p w:rsidR="00181EFD" w:rsidRDefault="00181EFD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EFD" w:rsidRDefault="00181EFD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31. Нахождение химической формулы вещества по его плотности и массовым долям элементов</w:t>
      </w:r>
    </w:p>
    <w:p w:rsidR="00181EFD" w:rsidRDefault="00181EFD" w:rsidP="00041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н</w:t>
      </w: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химической формулы вещества по его плотности и массовым долям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массе продуктов сгорания</w:t>
      </w:r>
    </w:p>
    <w:p w:rsidR="004211F3" w:rsidRPr="004211F3" w:rsidRDefault="00181EFD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Задача для самоконтроля.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полном сгорании 15,6г неизвестного жидкого вещества образовалось 52,8г углекислого газа и 10,8г воды. Определите формулу вещества, если известно, что относительная плотность его паров по воздуху равна 2,69. </w:t>
      </w:r>
      <w:r w:rsidR="004211F3" w:rsidRPr="004211F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211F3"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Бензол.)</w:t>
      </w:r>
    </w:p>
    <w:p w:rsidR="00181EFD" w:rsidRDefault="00181EFD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32. Контрольная работа № 2 по теме «Химические задачи в фармакологии».</w:t>
      </w:r>
    </w:p>
    <w:p w:rsidR="00181EFD" w:rsidRPr="00181EFD" w:rsidRDefault="00181EFD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11F3" w:rsidRPr="00181EFD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33. Деловая игра «Факторы риска для здоровья отдельного человека и общества в целом».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Эпидемиология, изучение заболеваемости и смертности людей. Опасность, связанная с потреблением алкоголя и курением. На уроке учащиеся отвечают на вопросы: «Как мы можем помочь себе прожить жизнь? Может ли общество помочь всем гражданам жить полнокровной жизнью?» Определение причин, лежащих в основе ранней смертности, и оценка риска, создаваемого этими причинами, - важный шаг к увеличению продолжительности жизни. Информация об опасности потребления алкоголя: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50% смертей на дорогах происходит по вине водителей, употреблявших алкоголь;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несчастные случаи, связанные с алкоголем, - первая причина смертности среди подростков;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возможные ухудшения здоровья из-за употребления алкоголя - повышенное артериальное давление, болезни печени и поджелудочной железы, потеря памяти, витаминный дефицит, расстройства сердечной деятельности;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продолжительность жизни сильно пьющих на 10-12 лет меньше средней;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дети алкоголиков становятся алкоголиками в 3^4- раза чаще, чем дети непьющих. Информация об опасности курения: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курильщики умирают от рака легких в 10 раз чаще, чем некурящие;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коронарная недостаточность убивает 565 000 человек ежегодно, шансы курильщика приобрести такое заболевание на 70% больше, чем у некурящего;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курение во время беременности оказывает прямое влияние на рост плода, дети курящих женщин весят в среднем на 200 г меньше, чем дети некурящих;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• здоровье курильщиков можно поправить - если они бросят курить.</w:t>
      </w:r>
    </w:p>
    <w:p w:rsidR="004211F3" w:rsidRPr="004211F3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для учащихся.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 график оценки опасности здоровью (ось абсцисс: слева - контролируется человеком, справа - не контролируется человеком; ось ординат: вверх -</w:t>
      </w:r>
      <w:r w:rsidR="00BC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неизвестна, вниз - опасность известна). Точками на графике отмечается причина смерти. Можно предложить избранные причины смерти (аппендицит, рак, поражение электричеством, убийство) и вероятность смерти от потребления алкоголя и курения. (В итоге ученики принимают решение, например: «Мы решаем не курить и не пить алкогольные напитки».)</w:t>
      </w:r>
    </w:p>
    <w:p w:rsidR="00BC0BE7" w:rsidRDefault="00BC0BE7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1F3" w:rsidRPr="00BC0BE7" w:rsidRDefault="004211F3" w:rsidP="00F81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0B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34. Учебная экскурсия в аптеку.</w:t>
      </w:r>
    </w:p>
    <w:p w:rsidR="00D36DBF" w:rsidRDefault="004211F3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1F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рационального сбора местных лекарственных растений.</w:t>
      </w:r>
    </w:p>
    <w:p w:rsidR="00BC0BE7" w:rsidRDefault="00BC0BE7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Аптека – учреждение здравоохранения. Основная задача аптеки – обеспечить население лекарственными средствами, предметами санитарии, гигиены и ухода за больными. Возглавляет работу аптеки заведующий – провизор, в штате аптеки есть фармацевты. На аптеку возлагается производственная и торговая функции. Производственная функция заключается в приготовлении, контроле и отпуске лекарств, а торговая – в продаже лекарственных средств.</w:t>
      </w:r>
    </w:p>
    <w:p w:rsidR="00BC0BE7" w:rsidRPr="00A4316E" w:rsidRDefault="00BC0BE7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 аптека организует заготовку лекарственного сырья</w:t>
      </w:r>
      <w:r w:rsidR="00DB6EFA">
        <w:rPr>
          <w:rFonts w:ascii="Times New Roman" w:eastAsia="Times New Roman" w:hAnsi="Times New Roman" w:cs="Times New Roman"/>
          <w:color w:val="000000"/>
          <w:sz w:val="28"/>
          <w:szCs w:val="28"/>
        </w:rPr>
        <w:t>. В лекарственных растениях содержатся такие химические соединения, как белки, жиры, углеводы, витамины. Химический состав, качественное и количественное содержание биологически активных веществ зависит от многих факторов: времени сбора, способа сушки и хранения растений. Существует два способа сушки сырья: искусственным обогревом (тепловая) и естественным теплом.</w:t>
      </w:r>
    </w:p>
    <w:p w:rsidR="00CC5334" w:rsidRPr="00CC5334" w:rsidRDefault="00CC5334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аптеки лекарственное растительное сырьё хранят в оригинальной упаковке и по группам: ядовитые – под замком, по списку А; сильнодействующие (листья белладонны, наперстянки, белены) – отдельно, по списку Б; содержащие эфирные масла (лист мяты, корневище валерианы) отдельно от прочего сырья. Необходимо проводить периодический контроль лекарственного сырья на поражённость вредителями.</w:t>
      </w:r>
    </w:p>
    <w:p w:rsidR="00D36DBF" w:rsidRPr="004211F3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F8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BF" w:rsidRDefault="00D36DBF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34" w:rsidRDefault="00CC5334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F" w:rsidRDefault="00CD6A4A" w:rsidP="0046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</w:t>
      </w:r>
      <w:r w:rsidR="00464DDF">
        <w:rPr>
          <w:rFonts w:ascii="Times New Roman" w:eastAsia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CC5334" w:rsidRDefault="00CC5334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334" w:rsidRDefault="00CC5334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Габриелян О.С., Лысова Г.Г. Химия – 11. М.: Блик-плюс, 2000</w:t>
      </w:r>
    </w:p>
    <w:p w:rsidR="00EA24B2" w:rsidRDefault="00EA24B2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334" w:rsidRDefault="00CC5334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Гадаскина И.Д., Толоконцев Н.А. Яды – вчера и сегодня. Л.: Наука, 1988</w:t>
      </w:r>
    </w:p>
    <w:p w:rsidR="00EA24B2" w:rsidRDefault="00EA24B2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334" w:rsidRDefault="00CC5334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Глушенков Н.Н. Фармацевтическая химия. М.: Академия, 2005</w:t>
      </w:r>
    </w:p>
    <w:p w:rsidR="00EA24B2" w:rsidRDefault="00EA24B2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334" w:rsidRDefault="00CC5334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Иванова Ф.И., Куприянов В.С. Химические элементы и жизнь. Чебоксары</w:t>
      </w:r>
      <w:r w:rsidR="00EA24B2">
        <w:rPr>
          <w:rFonts w:ascii="Times New Roman" w:eastAsia="Times New Roman" w:hAnsi="Times New Roman" w:cs="Times New Roman"/>
          <w:sz w:val="28"/>
          <w:szCs w:val="28"/>
        </w:rPr>
        <w:t>: ЧГУ, 2000</w:t>
      </w:r>
    </w:p>
    <w:p w:rsidR="00EA24B2" w:rsidRDefault="00EA24B2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B2" w:rsidRDefault="00EA24B2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Каюков Я.С. Фармацевтическая химия. Чебоксары: ЧГУ, 2001</w:t>
      </w:r>
    </w:p>
    <w:p w:rsidR="00EA24B2" w:rsidRDefault="00EA24B2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B2" w:rsidRPr="00CC5334" w:rsidRDefault="00EA24B2" w:rsidP="00CC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Колесов Д.В., Маш Р.Д. Основы гигиены и санитарии. М.: Просвещение, 1989</w:t>
      </w:r>
    </w:p>
    <w:sectPr w:rsidR="00EA24B2" w:rsidRPr="00CC5334" w:rsidSect="007E7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709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35" w:rsidRDefault="00C00535" w:rsidP="007E7D57">
      <w:pPr>
        <w:spacing w:after="0" w:line="240" w:lineRule="auto"/>
      </w:pPr>
      <w:r>
        <w:separator/>
      </w:r>
    </w:p>
  </w:endnote>
  <w:endnote w:type="continuationSeparator" w:id="1">
    <w:p w:rsidR="00C00535" w:rsidRDefault="00C00535" w:rsidP="007E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34" w:rsidRDefault="00CC53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2485"/>
      <w:docPartObj>
        <w:docPartGallery w:val="Page Numbers (Bottom of Page)"/>
        <w:docPartUnique/>
      </w:docPartObj>
    </w:sdtPr>
    <w:sdtContent>
      <w:p w:rsidR="00CC5334" w:rsidRDefault="00EA26B3">
        <w:pPr>
          <w:pStyle w:val="a7"/>
          <w:jc w:val="right"/>
        </w:pPr>
        <w:fldSimple w:instr=" PAGE   \* MERGEFORMAT ">
          <w:r w:rsidR="00A4316E">
            <w:rPr>
              <w:noProof/>
            </w:rPr>
            <w:t>15</w:t>
          </w:r>
        </w:fldSimple>
      </w:p>
    </w:sdtContent>
  </w:sdt>
  <w:p w:rsidR="00CC5334" w:rsidRDefault="00CC533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34" w:rsidRDefault="00CC53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35" w:rsidRDefault="00C00535" w:rsidP="007E7D57">
      <w:pPr>
        <w:spacing w:after="0" w:line="240" w:lineRule="auto"/>
      </w:pPr>
      <w:r>
        <w:separator/>
      </w:r>
    </w:p>
  </w:footnote>
  <w:footnote w:type="continuationSeparator" w:id="1">
    <w:p w:rsidR="00C00535" w:rsidRDefault="00C00535" w:rsidP="007E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34" w:rsidRDefault="00CC53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34" w:rsidRDefault="00CC533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34" w:rsidRDefault="00CC53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512"/>
    <w:multiLevelType w:val="hybridMultilevel"/>
    <w:tmpl w:val="78E43D5A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86C4D60"/>
    <w:multiLevelType w:val="hybridMultilevel"/>
    <w:tmpl w:val="4A8E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5F6EC5"/>
    <w:multiLevelType w:val="multilevel"/>
    <w:tmpl w:val="4D0A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B30"/>
    <w:rsid w:val="00004290"/>
    <w:rsid w:val="000155E7"/>
    <w:rsid w:val="0004158D"/>
    <w:rsid w:val="00057C4F"/>
    <w:rsid w:val="00077492"/>
    <w:rsid w:val="000E45B2"/>
    <w:rsid w:val="001209CE"/>
    <w:rsid w:val="00181EFD"/>
    <w:rsid w:val="001C27EF"/>
    <w:rsid w:val="001D151D"/>
    <w:rsid w:val="001F0275"/>
    <w:rsid w:val="00205C7B"/>
    <w:rsid w:val="00213A10"/>
    <w:rsid w:val="002A72FF"/>
    <w:rsid w:val="002C5EE5"/>
    <w:rsid w:val="00327E28"/>
    <w:rsid w:val="00344C24"/>
    <w:rsid w:val="00352C04"/>
    <w:rsid w:val="003B610C"/>
    <w:rsid w:val="004211F3"/>
    <w:rsid w:val="00421904"/>
    <w:rsid w:val="00451BEA"/>
    <w:rsid w:val="00464DDF"/>
    <w:rsid w:val="00481CDE"/>
    <w:rsid w:val="004C7285"/>
    <w:rsid w:val="004F456A"/>
    <w:rsid w:val="00555C5C"/>
    <w:rsid w:val="00671F51"/>
    <w:rsid w:val="006F021C"/>
    <w:rsid w:val="00793F50"/>
    <w:rsid w:val="007E7D57"/>
    <w:rsid w:val="00810EFA"/>
    <w:rsid w:val="00832D16"/>
    <w:rsid w:val="008B399A"/>
    <w:rsid w:val="008F1DCC"/>
    <w:rsid w:val="00920055"/>
    <w:rsid w:val="00A37058"/>
    <w:rsid w:val="00A4316E"/>
    <w:rsid w:val="00A94524"/>
    <w:rsid w:val="00AA1A17"/>
    <w:rsid w:val="00AF73B3"/>
    <w:rsid w:val="00B3086C"/>
    <w:rsid w:val="00B51FE0"/>
    <w:rsid w:val="00BC0BE7"/>
    <w:rsid w:val="00C00535"/>
    <w:rsid w:val="00C22724"/>
    <w:rsid w:val="00C81524"/>
    <w:rsid w:val="00CA5304"/>
    <w:rsid w:val="00CB2B8C"/>
    <w:rsid w:val="00CC5334"/>
    <w:rsid w:val="00CD1B30"/>
    <w:rsid w:val="00CD6A4A"/>
    <w:rsid w:val="00D21613"/>
    <w:rsid w:val="00D36DBF"/>
    <w:rsid w:val="00DB6EFA"/>
    <w:rsid w:val="00E03923"/>
    <w:rsid w:val="00E30128"/>
    <w:rsid w:val="00E37ACC"/>
    <w:rsid w:val="00E44C37"/>
    <w:rsid w:val="00E614DB"/>
    <w:rsid w:val="00EA24B2"/>
    <w:rsid w:val="00EA26B3"/>
    <w:rsid w:val="00F15FD5"/>
    <w:rsid w:val="00F8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24"/>
    <w:pPr>
      <w:ind w:left="720"/>
      <w:contextualSpacing/>
    </w:pPr>
  </w:style>
  <w:style w:type="table" w:styleId="a4">
    <w:name w:val="Table Grid"/>
    <w:basedOn w:val="a1"/>
    <w:uiPriority w:val="59"/>
    <w:rsid w:val="00327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E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D57"/>
  </w:style>
  <w:style w:type="paragraph" w:styleId="a7">
    <w:name w:val="footer"/>
    <w:basedOn w:val="a"/>
    <w:link w:val="a8"/>
    <w:uiPriority w:val="99"/>
    <w:unhideWhenUsed/>
    <w:rsid w:val="007E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2581-4595-4548-B70D-391ECD70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15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2013-09-22T16:16:00Z</cp:lastPrinted>
  <dcterms:created xsi:type="dcterms:W3CDTF">2012-07-07T05:59:00Z</dcterms:created>
  <dcterms:modified xsi:type="dcterms:W3CDTF">2013-11-17T19:10:00Z</dcterms:modified>
</cp:coreProperties>
</file>