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Ленинская  основная общеобразовательная школа</w:t>
      </w: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с. Заречье Подосиновского района</w:t>
      </w: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gramStart"/>
      <w:r w:rsidRPr="0094698C">
        <w:rPr>
          <w:rFonts w:ascii="Times New Roman" w:hAnsi="Times New Roman" w:cs="Times New Roman"/>
          <w:b/>
          <w:sz w:val="28"/>
          <w:szCs w:val="28"/>
        </w:rPr>
        <w:t>Ленинская</w:t>
      </w:r>
      <w:proofErr w:type="gramEnd"/>
      <w:r w:rsidRPr="0094698C">
        <w:rPr>
          <w:rFonts w:ascii="Times New Roman" w:hAnsi="Times New Roman" w:cs="Times New Roman"/>
          <w:b/>
          <w:sz w:val="28"/>
          <w:szCs w:val="28"/>
        </w:rPr>
        <w:t xml:space="preserve"> ООШ с. Заречье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Подосиновского района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С.Г. Кочкина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proofErr w:type="spellStart"/>
      <w:r w:rsidRPr="0094698C">
        <w:rPr>
          <w:rFonts w:ascii="Times New Roman" w:hAnsi="Times New Roman" w:cs="Times New Roman"/>
          <w:b/>
          <w:sz w:val="28"/>
          <w:szCs w:val="28"/>
        </w:rPr>
        <w:t>____</w:t>
      </w:r>
      <w:proofErr w:type="gramStart"/>
      <w:r w:rsidRPr="0094698C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proofErr w:type="gramEnd"/>
      <w:r w:rsidRPr="0094698C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98C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98C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>изобразительному искусству</w:t>
      </w: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98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94698C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98C">
        <w:rPr>
          <w:rFonts w:ascii="Times New Roman" w:hAnsi="Times New Roman" w:cs="Times New Roman"/>
          <w:b/>
          <w:sz w:val="36"/>
          <w:szCs w:val="36"/>
        </w:rPr>
        <w:t>на 2014 - 2015 учебный год</w:t>
      </w: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4698C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Pr="0094698C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4698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>Щепеткина Н.В.</w:t>
      </w:r>
      <w:r w:rsidRPr="0094698C">
        <w:rPr>
          <w:rFonts w:ascii="Times New Roman" w:hAnsi="Times New Roman" w:cs="Times New Roman"/>
          <w:sz w:val="32"/>
          <w:szCs w:val="32"/>
        </w:rPr>
        <w:t xml:space="preserve">, учитель </w:t>
      </w:r>
    </w:p>
    <w:p w:rsidR="0094698C" w:rsidRPr="0094698C" w:rsidRDefault="0094698C" w:rsidP="0094698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4698C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изобразительного искусства</w:t>
      </w: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98C" w:rsidRPr="0094698C" w:rsidRDefault="0094698C" w:rsidP="0094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4698C" w:rsidRPr="0094698C" w:rsidRDefault="0094698C" w:rsidP="0094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9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4698C" w:rsidRPr="0094698C" w:rsidRDefault="0094698C" w:rsidP="00946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8C">
        <w:rPr>
          <w:rFonts w:ascii="Times New Roman" w:hAnsi="Times New Roman" w:cs="Times New Roman"/>
          <w:b/>
          <w:sz w:val="28"/>
          <w:szCs w:val="28"/>
        </w:rPr>
        <w:t>с. Заречье,  2014</w:t>
      </w:r>
    </w:p>
    <w:p w:rsidR="0094698C" w:rsidRDefault="0094698C" w:rsidP="00946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2A" w:rsidRPr="00AA592A" w:rsidRDefault="00EE1C8E" w:rsidP="00AA59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1C8E" w:rsidRPr="00AA592A" w:rsidRDefault="00EE1C8E" w:rsidP="00EE1C8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основе:</w:t>
      </w:r>
    </w:p>
    <w:p w:rsidR="00EE1C8E" w:rsidRPr="00AA592A" w:rsidRDefault="00EE1C8E" w:rsidP="00EE1C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общего образования (утвержденного приказом МО РФ №1089 от 5.03.2004г);</w:t>
      </w:r>
    </w:p>
    <w:p w:rsidR="00EE1C8E" w:rsidRPr="00AA592A" w:rsidRDefault="00EE1C8E" w:rsidP="00EE1C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Приказа Министра образования и науки А.А. </w:t>
      </w:r>
      <w:proofErr w:type="spellStart"/>
      <w:r w:rsidRPr="00AA592A">
        <w:rPr>
          <w:rFonts w:ascii="Times New Roman" w:hAnsi="Times New Roman" w:cs="Times New Roman"/>
          <w:sz w:val="28"/>
          <w:szCs w:val="28"/>
        </w:rPr>
        <w:t>Фурсенко</w:t>
      </w:r>
      <w:proofErr w:type="spellEnd"/>
      <w:r w:rsidRPr="00AA592A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</w:t>
      </w:r>
      <w:r w:rsidR="00AA592A" w:rsidRPr="00AA592A">
        <w:rPr>
          <w:rFonts w:ascii="Times New Roman" w:hAnsi="Times New Roman" w:cs="Times New Roman"/>
          <w:sz w:val="28"/>
          <w:szCs w:val="28"/>
        </w:rPr>
        <w:t>аммы общего образования, на 2013/14</w:t>
      </w:r>
      <w:r w:rsidRPr="00AA592A">
        <w:rPr>
          <w:rFonts w:ascii="Times New Roman" w:hAnsi="Times New Roman" w:cs="Times New Roman"/>
          <w:sz w:val="28"/>
          <w:szCs w:val="28"/>
        </w:rPr>
        <w:t>учебный год"</w:t>
      </w:r>
    </w:p>
    <w:p w:rsidR="00EE1C8E" w:rsidRPr="00AA592A" w:rsidRDefault="00EE1C8E" w:rsidP="00EE1C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изобразительному искусству </w:t>
      </w:r>
      <w:proofErr w:type="spellStart"/>
      <w:r w:rsidRPr="00AA592A">
        <w:rPr>
          <w:rFonts w:ascii="Times New Roman" w:hAnsi="Times New Roman" w:cs="Times New Roman"/>
          <w:sz w:val="28"/>
          <w:szCs w:val="28"/>
        </w:rPr>
        <w:t>www.edu.ru</w:t>
      </w:r>
      <w:proofErr w:type="spellEnd"/>
    </w:p>
    <w:p w:rsidR="00EE1C8E" w:rsidRPr="00AA592A" w:rsidRDefault="00EE1C8E" w:rsidP="00EE1C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Уч</w:t>
      </w:r>
      <w:r w:rsidR="00AA592A" w:rsidRPr="00AA592A">
        <w:rPr>
          <w:rFonts w:ascii="Times New Roman" w:hAnsi="Times New Roman" w:cs="Times New Roman"/>
          <w:sz w:val="28"/>
          <w:szCs w:val="28"/>
        </w:rPr>
        <w:t xml:space="preserve">ебного плана МКОУ </w:t>
      </w:r>
      <w:proofErr w:type="gramStart"/>
      <w:r w:rsidR="0094698C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94698C">
        <w:rPr>
          <w:rFonts w:ascii="Times New Roman" w:hAnsi="Times New Roman" w:cs="Times New Roman"/>
          <w:sz w:val="28"/>
          <w:szCs w:val="28"/>
        </w:rPr>
        <w:t xml:space="preserve"> ООШ с. Заречье на 2014/15</w:t>
      </w:r>
      <w:r w:rsidR="00AA592A" w:rsidRPr="00AA592A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AA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8E" w:rsidRPr="00AA592A" w:rsidRDefault="00EE1C8E" w:rsidP="00EE1C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5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92A">
        <w:rPr>
          <w:rFonts w:ascii="Times New Roman" w:hAnsi="Times New Roman" w:cs="Times New Roman"/>
          <w:b/>
          <w:sz w:val="28"/>
          <w:szCs w:val="28"/>
        </w:rPr>
        <w:t>Изучение изобразительного искусства на ступени основного общего образования направлено на достижение следующих целей:</w:t>
      </w:r>
    </w:p>
    <w:p w:rsidR="00EE1C8E" w:rsidRPr="00AA592A" w:rsidRDefault="00EE1C8E" w:rsidP="00EE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AA592A">
        <w:rPr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EE1C8E" w:rsidRPr="00AA592A" w:rsidRDefault="00EE1C8E" w:rsidP="00EE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AA592A">
        <w:rPr>
          <w:rFonts w:ascii="Times New Roman" w:hAnsi="Times New Roman" w:cs="Times New Roman"/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EE1C8E" w:rsidRPr="00AA592A" w:rsidRDefault="00EE1C8E" w:rsidP="00EE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освоение знаний</w:t>
      </w:r>
      <w:r w:rsidRPr="00AA592A">
        <w:rPr>
          <w:rFonts w:ascii="Times New Roman" w:hAnsi="Times New Roman" w:cs="Times New Roman"/>
          <w:sz w:val="28"/>
          <w:szCs w:val="28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EE1C8E" w:rsidRPr="00AA592A" w:rsidRDefault="00EE1C8E" w:rsidP="00EE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овладение умениями и навыками</w:t>
      </w:r>
      <w:r w:rsidRPr="00AA592A">
        <w:rPr>
          <w:rFonts w:ascii="Times New Roman" w:hAnsi="Times New Roman" w:cs="Times New Roman"/>
          <w:sz w:val="28"/>
          <w:szCs w:val="28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EE1C8E" w:rsidRPr="00AA592A" w:rsidRDefault="00EE1C8E" w:rsidP="00EE1C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AA592A">
        <w:rPr>
          <w:rFonts w:ascii="Times New Roman" w:hAnsi="Times New Roman" w:cs="Times New Roman"/>
          <w:sz w:val="28"/>
          <w:szCs w:val="28"/>
        </w:rPr>
        <w:t xml:space="preserve">устойчивого интереса к изобразительному искусству, способности воспринимать его исторические и национальные особенности. </w:t>
      </w:r>
    </w:p>
    <w:p w:rsidR="00EE1C8E" w:rsidRPr="00AA592A" w:rsidRDefault="00EE1C8E" w:rsidP="00EE1C8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 xml:space="preserve">Место предмета в базисном учебном плане. </w:t>
      </w:r>
    </w:p>
    <w:p w:rsidR="00EE1C8E" w:rsidRPr="00AA592A" w:rsidRDefault="00EE1C8E" w:rsidP="00EE1C8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</w:t>
      </w:r>
      <w:r w:rsidR="00AA592A" w:rsidRPr="00AA592A">
        <w:rPr>
          <w:rFonts w:ascii="Times New Roman" w:hAnsi="Times New Roman" w:cs="Times New Roman"/>
          <w:sz w:val="28"/>
          <w:szCs w:val="28"/>
        </w:rPr>
        <w:t>оссийской Федерации отводит  102</w:t>
      </w:r>
      <w:r w:rsidRPr="00AA592A">
        <w:rPr>
          <w:rFonts w:ascii="Times New Roman" w:hAnsi="Times New Roman" w:cs="Times New Roman"/>
          <w:sz w:val="28"/>
          <w:szCs w:val="28"/>
        </w:rPr>
        <w:t xml:space="preserve"> часов для обязательного изучения «Искусства» на этапе основного общего образования на «Изобразительное искусство» в </w:t>
      </w:r>
      <w:r w:rsidRPr="00AA59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592A">
        <w:rPr>
          <w:rFonts w:ascii="Times New Roman" w:hAnsi="Times New Roman" w:cs="Times New Roman"/>
          <w:sz w:val="28"/>
          <w:szCs w:val="28"/>
        </w:rPr>
        <w:t xml:space="preserve">, </w:t>
      </w:r>
      <w:r w:rsidRPr="00AA592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A592A">
        <w:rPr>
          <w:rFonts w:ascii="Times New Roman" w:hAnsi="Times New Roman" w:cs="Times New Roman"/>
          <w:sz w:val="28"/>
          <w:szCs w:val="28"/>
        </w:rPr>
        <w:t xml:space="preserve"> и </w:t>
      </w:r>
      <w:r w:rsidRPr="00AA592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A592A" w:rsidRPr="00AA592A">
        <w:rPr>
          <w:rFonts w:ascii="Times New Roman" w:hAnsi="Times New Roman" w:cs="Times New Roman"/>
          <w:sz w:val="28"/>
          <w:szCs w:val="28"/>
        </w:rPr>
        <w:t xml:space="preserve"> классах по 34</w:t>
      </w:r>
      <w:r w:rsidRPr="00AA592A">
        <w:rPr>
          <w:rFonts w:ascii="Times New Roman" w:hAnsi="Times New Roman" w:cs="Times New Roman"/>
          <w:sz w:val="28"/>
          <w:szCs w:val="28"/>
        </w:rPr>
        <w:t xml:space="preserve"> часов, из расчета 1 учебный час в неделю.</w:t>
      </w:r>
    </w:p>
    <w:p w:rsidR="00EE1C8E" w:rsidRPr="00AA592A" w:rsidRDefault="00EE1C8E" w:rsidP="00EE1C8E">
      <w:pPr>
        <w:spacing w:before="100" w:beforeAutospacing="1" w:after="100" w:afterAutospacing="1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592A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AA592A">
        <w:rPr>
          <w:rFonts w:ascii="Times New Roman" w:hAnsi="Times New Roman" w:cs="Times New Roman"/>
          <w:b/>
          <w:sz w:val="28"/>
          <w:szCs w:val="28"/>
        </w:rPr>
        <w:t xml:space="preserve">    умения, навыки и способы деятельности </w:t>
      </w:r>
    </w:p>
    <w:p w:rsidR="00EE1C8E" w:rsidRPr="00AA592A" w:rsidRDefault="00EE1C8E" w:rsidP="00EE1C8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программа предусматривает формирование у учащихся </w:t>
      </w:r>
      <w:proofErr w:type="spellStart"/>
      <w:r w:rsidRPr="00AA592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A592A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 </w:t>
      </w:r>
    </w:p>
    <w:p w:rsidR="00EE1C8E" w:rsidRPr="00AA592A" w:rsidRDefault="00EE1C8E" w:rsidP="00EE1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92A">
        <w:rPr>
          <w:rFonts w:ascii="Times New Roman" w:hAnsi="Times New Roman" w:cs="Times New Roman"/>
          <w:b/>
          <w:sz w:val="28"/>
          <w:szCs w:val="28"/>
        </w:rPr>
        <w:t xml:space="preserve">познавательная деятельность </w:t>
      </w:r>
      <w:r w:rsidRPr="00AA592A">
        <w:rPr>
          <w:rFonts w:ascii="Times New Roman" w:hAnsi="Times New Roman" w:cs="Times New Roman"/>
          <w:sz w:val="28"/>
          <w:szCs w:val="28"/>
        </w:rPr>
        <w:t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</w:t>
      </w:r>
      <w:proofErr w:type="gramEnd"/>
      <w:r w:rsidRPr="00AA592A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различных художественно-творческих работ, участие в проектной деятельности; </w:t>
      </w:r>
    </w:p>
    <w:p w:rsidR="00EE1C8E" w:rsidRPr="00AA592A" w:rsidRDefault="00EE1C8E" w:rsidP="00EE1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деятельность</w:t>
      </w:r>
      <w:r w:rsidRPr="00AA592A">
        <w:rPr>
          <w:rFonts w:ascii="Times New Roman" w:hAnsi="Times New Roman" w:cs="Times New Roman"/>
          <w:sz w:val="28"/>
          <w:szCs w:val="28"/>
        </w:rPr>
        <w:t xml:space="preserve">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 </w:t>
      </w:r>
    </w:p>
    <w:p w:rsidR="00EE1C8E" w:rsidRPr="00AA592A" w:rsidRDefault="00EE1C8E" w:rsidP="00EE1C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рефлексивная деятельность</w:t>
      </w:r>
      <w:r w:rsidRPr="00AA592A">
        <w:rPr>
          <w:rFonts w:ascii="Times New Roman" w:hAnsi="Times New Roman" w:cs="Times New Roman"/>
          <w:sz w:val="28"/>
          <w:szCs w:val="28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EE1C8E" w:rsidRPr="00AA592A" w:rsidRDefault="00EE1C8E" w:rsidP="00EE1C8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EE1C8E" w:rsidRPr="00AA592A" w:rsidRDefault="00EE1C8E" w:rsidP="00EE1C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C8E" w:rsidRDefault="00EE1C8E" w:rsidP="00EE1C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A592A" w:rsidRPr="00AA592A" w:rsidRDefault="00AA592A" w:rsidP="00EE1C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0420"/>
      </w:tblGrid>
      <w:tr w:rsidR="00EE1C8E" w:rsidRPr="00AA592A" w:rsidTr="000D196E">
        <w:tc>
          <w:tcPr>
            <w:tcW w:w="15409" w:type="dxa"/>
          </w:tcPr>
          <w:p w:rsidR="00EE1C8E" w:rsidRPr="00AA592A" w:rsidRDefault="00EE1C8E" w:rsidP="000D196E">
            <w:pPr>
              <w:spacing w:before="240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A5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A5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AA592A"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(102</w:t>
            </w: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b/>
                <w:sz w:val="28"/>
                <w:szCs w:val="28"/>
              </w:rPr>
              <w:t xml:space="preserve">Изобразительное искусство, его виды и жанры </w:t>
            </w:r>
            <w:r w:rsidRPr="00AA592A">
              <w:rPr>
                <w:sz w:val="28"/>
                <w:szCs w:val="28"/>
              </w:rPr>
              <w:t>(40 часов)</w:t>
            </w:r>
            <w:r w:rsidRPr="00AA592A">
              <w:rPr>
                <w:b/>
                <w:sz w:val="28"/>
                <w:szCs w:val="28"/>
              </w:rPr>
              <w:t xml:space="preserve">. </w:t>
            </w:r>
            <w:r w:rsidRPr="00AA592A">
              <w:rPr>
                <w:sz w:val="28"/>
                <w:szCs w:val="28"/>
              </w:rPr>
              <w:t xml:space="preserve">Изобразительное искусство как способ познания, общения и эмоционально-образного отражения </w:t>
            </w:r>
            <w:r w:rsidRPr="00AA592A">
              <w:rPr>
                <w:sz w:val="28"/>
                <w:szCs w:val="28"/>
              </w:rPr>
              <w:lastRenderedPageBreak/>
              <w:t xml:space="preserve">окружающего мира, мыслей и чувств человека. </w:t>
            </w:r>
            <w:r w:rsidRPr="00AA592A">
              <w:rPr>
                <w:i/>
                <w:sz w:val="28"/>
                <w:szCs w:val="28"/>
              </w:rPr>
              <w:t>Искусство как эмоциональный опыт человечества.</w:t>
            </w:r>
            <w:r w:rsidRPr="00AA592A">
              <w:rPr>
                <w:sz w:val="28"/>
                <w:szCs w:val="28"/>
              </w:rPr>
              <w:t xml:space="preserve"> Роль изобразительного искусства, архитектуры, декоративно-прикладного искусства и дизайна в жизни человека и общества.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AA592A">
              <w:rPr>
                <w:sz w:val="28"/>
                <w:szCs w:val="28"/>
              </w:rPr>
              <w:t xml:space="preserve"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 </w:t>
            </w:r>
            <w:proofErr w:type="gramEnd"/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Жанры изобразительного искусства и их развитие в культуре. Особенности натюрморта, пейзажа, портрета, бытового, исторического, батального, анималистического жанров. Произведения выдающихся художников (Леонардо да Винчи, Рембрандт, А. Дюрер, П. Сезанн, В. Ван </w:t>
            </w:r>
            <w:proofErr w:type="spellStart"/>
            <w:r w:rsidRPr="00AA592A">
              <w:rPr>
                <w:sz w:val="28"/>
                <w:szCs w:val="28"/>
              </w:rPr>
              <w:t>Гог</w:t>
            </w:r>
            <w:proofErr w:type="spellEnd"/>
            <w:r w:rsidRPr="00AA592A">
              <w:rPr>
                <w:sz w:val="28"/>
                <w:szCs w:val="28"/>
              </w:rPr>
              <w:t xml:space="preserve">, К. Моне, К.П. Брюллов, И.Е. Репин, В.И. Суриков, И.И. Шишкин, И.И. Левитан, В.М. Васнецов, М.А. Врубель, Б.М. Кустодиев, В.А. Серов, К.С. Петров-Водкин и др.).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b/>
                <w:i/>
                <w:sz w:val="28"/>
                <w:szCs w:val="28"/>
              </w:rPr>
              <w:t>Опыт творческой деятельности.</w:t>
            </w:r>
            <w:r w:rsidRPr="00AA592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AA592A">
              <w:rPr>
                <w:sz w:val="28"/>
                <w:szCs w:val="28"/>
              </w:rPr>
              <w:t>Изображение с натуры и по памяти отдельных предметов, растений, животных, птиц, человека, пейзажа, натюрморта, интерьера, архитектурных сооружений.</w:t>
            </w:r>
            <w:proofErr w:type="gramEnd"/>
            <w:r w:rsidRPr="00AA592A">
              <w:rPr>
                <w:sz w:val="28"/>
                <w:szCs w:val="28"/>
              </w:rPr>
              <w:t xml:space="preserve"> </w:t>
            </w:r>
            <w:r w:rsidRPr="00AA592A">
              <w:rPr>
                <w:i/>
                <w:sz w:val="28"/>
                <w:szCs w:val="28"/>
              </w:rPr>
              <w:t>Работа на пленэре.</w:t>
            </w:r>
            <w:r w:rsidRPr="00AA592A">
              <w:rPr>
                <w:sz w:val="28"/>
                <w:szCs w:val="28"/>
              </w:rPr>
              <w:t xml:space="preserve"> Выполнение набросков, эскизов, учебных и творческих работ с натуры, по памяти и воображению в разных художественных техниках.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Изготовление изделий по мотивам художественных промыслов.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Развитие дизайна и его значение в жизни современного общества.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AA592A">
              <w:rPr>
                <w:sz w:val="28"/>
                <w:szCs w:val="28"/>
              </w:rPr>
              <w:t xml:space="preserve">Проектирование обложки книги, рекламы, </w:t>
            </w:r>
            <w:r w:rsidRPr="00AA592A">
              <w:rPr>
                <w:i/>
                <w:sz w:val="28"/>
                <w:szCs w:val="28"/>
              </w:rPr>
              <w:t>открытки, визитной карточки, экслибриса, товарного знака, разворота журнала, сайта.</w:t>
            </w:r>
            <w:proofErr w:type="gramEnd"/>
            <w:r w:rsidRPr="00AA592A">
              <w:rPr>
                <w:sz w:val="28"/>
                <w:szCs w:val="28"/>
              </w:rPr>
              <w:t xml:space="preserve"> Создание иллюстраций к литературным произведениям, </w:t>
            </w:r>
            <w:r w:rsidRPr="00AA592A">
              <w:rPr>
                <w:i/>
                <w:sz w:val="28"/>
                <w:szCs w:val="28"/>
              </w:rPr>
              <w:t>эскизов и моделей одежды, мебели, транспорта.</w:t>
            </w:r>
            <w:r w:rsidRPr="00AA592A">
              <w:rPr>
                <w:sz w:val="28"/>
                <w:szCs w:val="28"/>
              </w:rPr>
              <w:t xml:space="preserve">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AA592A">
              <w:rPr>
                <w:sz w:val="28"/>
                <w:szCs w:val="28"/>
              </w:rPr>
              <w:t>Использование красок (гуашь, акварель), графических материалов (карандаш, фломастер, мелки, пастель, уголь, тушь</w:t>
            </w:r>
            <w:r w:rsidRPr="00AA592A">
              <w:rPr>
                <w:i/>
                <w:sz w:val="28"/>
                <w:szCs w:val="28"/>
              </w:rPr>
              <w:t xml:space="preserve"> </w:t>
            </w:r>
            <w:r w:rsidRPr="00AA592A">
              <w:rPr>
                <w:sz w:val="28"/>
                <w:szCs w:val="28"/>
              </w:rPr>
              <w:t>и др.), пластилина, глины</w:t>
            </w:r>
            <w:r w:rsidRPr="00AA592A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AA592A">
              <w:rPr>
                <w:sz w:val="28"/>
                <w:szCs w:val="28"/>
              </w:rPr>
              <w:t>коллажных</w:t>
            </w:r>
            <w:proofErr w:type="spellEnd"/>
            <w:r w:rsidRPr="00AA592A">
              <w:rPr>
                <w:sz w:val="28"/>
                <w:szCs w:val="28"/>
              </w:rPr>
              <w:t xml:space="preserve"> техник, бумажной пластики и других доступных художественных материалов. </w:t>
            </w:r>
            <w:proofErr w:type="gramEnd"/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Посещение музеев изобразительного и декоративно-прикладного искусства, архитектурных заповедников.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b/>
                <w:sz w:val="28"/>
                <w:szCs w:val="28"/>
              </w:rPr>
              <w:t xml:space="preserve">Язык изобразительного искусства и художественный образ </w:t>
            </w:r>
            <w:r w:rsidRPr="00AA592A">
              <w:rPr>
                <w:sz w:val="28"/>
                <w:szCs w:val="28"/>
              </w:rPr>
              <w:t>(35 час)</w:t>
            </w:r>
            <w:r w:rsidRPr="00AA592A">
              <w:rPr>
                <w:b/>
                <w:sz w:val="28"/>
                <w:szCs w:val="28"/>
              </w:rPr>
              <w:t xml:space="preserve">. </w:t>
            </w:r>
            <w:r w:rsidRPr="00AA592A">
              <w:rPr>
                <w:sz w:val="28"/>
                <w:szCs w:val="28"/>
              </w:rPr>
              <w:t xml:space="preserve">Художественный образ и художественно-выразительные средства живописи, графики, скульптуры, декоративно-прикладного искусства. Композиция (ритм, пространство, статика и динамика, симметрия и асимметрия). </w:t>
            </w:r>
            <w:r w:rsidRPr="00AA592A">
              <w:rPr>
                <w:i/>
                <w:sz w:val="28"/>
                <w:szCs w:val="28"/>
              </w:rPr>
              <w:t xml:space="preserve">Линейная и воздушная перспектива. Пропорции и пропорциональные отношения. Линия, штрих, пятно. </w:t>
            </w:r>
            <w:r w:rsidRPr="00AA592A">
              <w:rPr>
                <w:i/>
                <w:sz w:val="28"/>
                <w:szCs w:val="28"/>
              </w:rPr>
              <w:lastRenderedPageBreak/>
              <w:t>Тон и тональные отношения. Колорит. Цвет и цветовой контраст, характер мазка. Объем. Фактура. Формат.</w:t>
            </w:r>
            <w:r w:rsidRPr="00AA592A">
              <w:rPr>
                <w:sz w:val="28"/>
                <w:szCs w:val="28"/>
              </w:rPr>
              <w:t xml:space="preserve">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i/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Древние корни народного искусства, специфика образно-символического языка в произведениях декоративно-прикладного искусства. Связь времен в народном искусстве. Древние образы в произведениях современного декоративно-прикладного искусства. Истоки и современное развитие народных промыслов: </w:t>
            </w:r>
            <w:r w:rsidRPr="00AA592A">
              <w:rPr>
                <w:i/>
                <w:sz w:val="28"/>
                <w:szCs w:val="28"/>
              </w:rPr>
              <w:t xml:space="preserve">дымковская, </w:t>
            </w:r>
            <w:proofErr w:type="spellStart"/>
            <w:r w:rsidRPr="00AA592A">
              <w:rPr>
                <w:i/>
                <w:sz w:val="28"/>
                <w:szCs w:val="28"/>
              </w:rPr>
              <w:t>филимоновская</w:t>
            </w:r>
            <w:proofErr w:type="spellEnd"/>
            <w:r w:rsidRPr="00AA592A">
              <w:rPr>
                <w:i/>
                <w:sz w:val="28"/>
                <w:szCs w:val="28"/>
              </w:rPr>
              <w:t xml:space="preserve"> игрушки; Гжель, </w:t>
            </w:r>
            <w:proofErr w:type="spellStart"/>
            <w:r w:rsidRPr="00AA592A">
              <w:rPr>
                <w:i/>
                <w:sz w:val="28"/>
                <w:szCs w:val="28"/>
              </w:rPr>
              <w:t>Жостово</w:t>
            </w:r>
            <w:proofErr w:type="spellEnd"/>
            <w:r w:rsidRPr="00AA592A">
              <w:rPr>
                <w:i/>
                <w:sz w:val="28"/>
                <w:szCs w:val="28"/>
              </w:rPr>
              <w:t>, Городец, Хохлома и др.</w:t>
            </w:r>
            <w:r w:rsidRPr="00AA592A">
              <w:rPr>
                <w:sz w:val="28"/>
                <w:szCs w:val="28"/>
              </w:rPr>
              <w:t xml:space="preserve"> (с учетом местных особенностей). Орнамент как основа декоративного украшения. </w:t>
            </w:r>
            <w:proofErr w:type="gramStart"/>
            <w:r w:rsidRPr="00AA592A">
              <w:rPr>
                <w:sz w:val="28"/>
                <w:szCs w:val="28"/>
              </w:rPr>
              <w:t xml:space="preserve">Виды орнамента (геометрический, растительный, смешанный) и </w:t>
            </w:r>
            <w:r w:rsidRPr="00AA592A">
              <w:rPr>
                <w:i/>
                <w:sz w:val="28"/>
                <w:szCs w:val="28"/>
              </w:rPr>
              <w:t xml:space="preserve">типы орнаментальных композиций (линейная, сетчатая, рамочная, геральдическая). </w:t>
            </w:r>
            <w:proofErr w:type="gramEnd"/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b/>
                <w:i/>
                <w:sz w:val="28"/>
                <w:szCs w:val="28"/>
              </w:rPr>
              <w:t>Опыт творческой деятельности</w:t>
            </w:r>
            <w:r w:rsidRPr="00AA592A">
              <w:rPr>
                <w:i/>
                <w:sz w:val="28"/>
                <w:szCs w:val="28"/>
              </w:rPr>
              <w:t xml:space="preserve">. </w:t>
            </w:r>
            <w:r w:rsidRPr="00AA592A">
              <w:rPr>
                <w:sz w:val="28"/>
                <w:szCs w:val="28"/>
              </w:rPr>
              <w:t xml:space="preserve">Использования языка графики, живописи, скульптуры, дизайна,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Создание композиций на плоскости и в пространстве.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Использование орнамента для украшения предметов быта, одежды, полиграфических изделий, архитектурных сооружений (прялки, народный костюм, посуда, элементы декора избы, книги и др.). Различение национальных особенностей русского орнамента и </w:t>
            </w:r>
            <w:r w:rsidRPr="00AA592A">
              <w:rPr>
                <w:i/>
                <w:sz w:val="28"/>
                <w:szCs w:val="28"/>
              </w:rPr>
              <w:t>орнаментов других народов России, народов зарубежных стран</w:t>
            </w:r>
            <w:r w:rsidRPr="00AA592A">
              <w:rPr>
                <w:sz w:val="28"/>
                <w:szCs w:val="28"/>
              </w:rPr>
              <w:t xml:space="preserve">. Различие функций древнего и современного орнамента. </w:t>
            </w:r>
            <w:r w:rsidRPr="00AA592A">
              <w:rPr>
                <w:i/>
                <w:sz w:val="28"/>
                <w:szCs w:val="28"/>
              </w:rPr>
              <w:t>Понимание смысла, содержащегося в украшениях древних предметов быта и элементах архитектуры.</w:t>
            </w:r>
            <w:r w:rsidRPr="00AA592A">
              <w:rPr>
                <w:sz w:val="28"/>
                <w:szCs w:val="28"/>
              </w:rPr>
              <w:t xml:space="preserve">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b/>
                <w:sz w:val="28"/>
                <w:szCs w:val="28"/>
              </w:rPr>
              <w:t>Тема, сюжет и содержание в изобразительном искусстве</w:t>
            </w:r>
            <w:r w:rsidRPr="00AA592A">
              <w:rPr>
                <w:sz w:val="28"/>
                <w:szCs w:val="28"/>
              </w:rPr>
              <w:t xml:space="preserve"> (20 час)</w:t>
            </w:r>
            <w:r w:rsidRPr="00AA592A">
              <w:rPr>
                <w:b/>
                <w:sz w:val="28"/>
                <w:szCs w:val="28"/>
              </w:rPr>
              <w:t xml:space="preserve">. </w:t>
            </w:r>
            <w:r w:rsidRPr="00AA592A">
              <w:rPr>
                <w:sz w:val="28"/>
                <w:szCs w:val="28"/>
              </w:rPr>
              <w:t xml:space="preserve">Темы и содержание изобразительного искусства Древней Руси. Красота и своеобразие архитектуры и живописи Древней Руси, </w:t>
            </w:r>
            <w:r w:rsidRPr="00AA592A">
              <w:rPr>
                <w:i/>
                <w:sz w:val="28"/>
                <w:szCs w:val="28"/>
              </w:rPr>
              <w:t>их символичность, обращенность к внутреннему миру человека</w:t>
            </w:r>
            <w:r w:rsidRPr="00AA592A">
              <w:rPr>
                <w:sz w:val="28"/>
                <w:szCs w:val="28"/>
              </w:rPr>
              <w:t xml:space="preserve"> (древние памятники архитектуры Новгорода, Владимира, Москвы, икона А. Рублева «Троица», </w:t>
            </w:r>
            <w:r w:rsidRPr="00AA592A">
              <w:rPr>
                <w:i/>
                <w:sz w:val="28"/>
                <w:szCs w:val="28"/>
              </w:rPr>
              <w:t>фрески Дионисия</w:t>
            </w:r>
            <w:r w:rsidRPr="00AA592A">
              <w:rPr>
                <w:sz w:val="28"/>
                <w:szCs w:val="28"/>
              </w:rPr>
              <w:t xml:space="preserve">). Искусство Древней Руси – фундамент русской культуры.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AA592A">
              <w:rPr>
                <w:sz w:val="28"/>
                <w:szCs w:val="28"/>
              </w:rPr>
              <w:t xml:space="preserve">Темы и содержание изобразительного искусства России </w:t>
            </w:r>
            <w:r w:rsidRPr="00AA592A">
              <w:rPr>
                <w:sz w:val="28"/>
                <w:szCs w:val="28"/>
                <w:lang w:val="en-US"/>
              </w:rPr>
              <w:t>XVIII</w:t>
            </w:r>
            <w:r w:rsidRPr="00AA592A">
              <w:rPr>
                <w:sz w:val="28"/>
                <w:szCs w:val="28"/>
              </w:rPr>
              <w:t>-</w:t>
            </w:r>
            <w:r w:rsidRPr="00AA592A">
              <w:rPr>
                <w:sz w:val="28"/>
                <w:szCs w:val="28"/>
                <w:lang w:val="en-US"/>
              </w:rPr>
              <w:t>XX</w:t>
            </w:r>
            <w:r w:rsidRPr="00AA592A">
              <w:rPr>
                <w:sz w:val="28"/>
                <w:szCs w:val="28"/>
              </w:rPr>
              <w:t xml:space="preserve"> вв., стили и направления (В.В. Растрелли, Э.-М.Фальконе, В.И. Баженов, Ф.С.Рокотов, А.Г.Венецианов, АА.</w:t>
            </w:r>
            <w:proofErr w:type="gramEnd"/>
            <w:r w:rsidRPr="00AA592A">
              <w:rPr>
                <w:sz w:val="28"/>
                <w:szCs w:val="28"/>
              </w:rPr>
              <w:t xml:space="preserve"> </w:t>
            </w:r>
            <w:proofErr w:type="gramStart"/>
            <w:r w:rsidRPr="00AA592A">
              <w:rPr>
                <w:sz w:val="28"/>
                <w:szCs w:val="28"/>
              </w:rPr>
              <w:t xml:space="preserve">Иванов, П. А.Федотов, передвижники, «Мир искусств», С.Т. Коненков, В.И.Мухина, В.А.Фаворский и др.). </w:t>
            </w:r>
            <w:proofErr w:type="gramEnd"/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Вечные темы и великие исторические события в русском (В.И.Суриков, </w:t>
            </w:r>
            <w:r w:rsidRPr="00AA592A">
              <w:rPr>
                <w:i/>
                <w:sz w:val="28"/>
                <w:szCs w:val="28"/>
              </w:rPr>
              <w:t xml:space="preserve">П. </w:t>
            </w:r>
            <w:proofErr w:type="spellStart"/>
            <w:r w:rsidRPr="00AA592A">
              <w:rPr>
                <w:i/>
                <w:sz w:val="28"/>
                <w:szCs w:val="28"/>
              </w:rPr>
              <w:t>Д.Корин</w:t>
            </w:r>
            <w:proofErr w:type="spellEnd"/>
            <w:r w:rsidRPr="00AA592A">
              <w:rPr>
                <w:i/>
                <w:sz w:val="28"/>
                <w:szCs w:val="28"/>
              </w:rPr>
              <w:t>, М.В. Нестеров</w:t>
            </w:r>
            <w:r w:rsidRPr="00AA592A">
              <w:rPr>
                <w:sz w:val="28"/>
                <w:szCs w:val="28"/>
              </w:rPr>
              <w:t xml:space="preserve"> и др.) и зарубежном (Леонардо да Винчи</w:t>
            </w:r>
            <w:r w:rsidRPr="00AA592A">
              <w:rPr>
                <w:i/>
                <w:sz w:val="28"/>
                <w:szCs w:val="28"/>
              </w:rPr>
              <w:t xml:space="preserve">, </w:t>
            </w:r>
            <w:r w:rsidRPr="00AA592A">
              <w:rPr>
                <w:sz w:val="28"/>
                <w:szCs w:val="28"/>
              </w:rPr>
              <w:t xml:space="preserve">Рафаэль </w:t>
            </w:r>
            <w:proofErr w:type="spellStart"/>
            <w:r w:rsidRPr="00AA592A">
              <w:rPr>
                <w:sz w:val="28"/>
                <w:szCs w:val="28"/>
              </w:rPr>
              <w:t>Санти</w:t>
            </w:r>
            <w:proofErr w:type="spellEnd"/>
            <w:r w:rsidRPr="00AA592A">
              <w:rPr>
                <w:sz w:val="28"/>
                <w:szCs w:val="28"/>
              </w:rPr>
              <w:t xml:space="preserve">, Микеланджело </w:t>
            </w:r>
            <w:proofErr w:type="spellStart"/>
            <w:r w:rsidRPr="00AA592A">
              <w:rPr>
                <w:sz w:val="28"/>
                <w:szCs w:val="28"/>
              </w:rPr>
              <w:t>Буонарроти</w:t>
            </w:r>
            <w:proofErr w:type="spellEnd"/>
            <w:r w:rsidRPr="00AA592A">
              <w:rPr>
                <w:sz w:val="28"/>
                <w:szCs w:val="28"/>
              </w:rPr>
              <w:t xml:space="preserve">, Рембрандт </w:t>
            </w:r>
            <w:proofErr w:type="spellStart"/>
            <w:r w:rsidRPr="00AA592A">
              <w:rPr>
                <w:sz w:val="28"/>
                <w:szCs w:val="28"/>
              </w:rPr>
              <w:t>ван</w:t>
            </w:r>
            <w:proofErr w:type="spellEnd"/>
            <w:r w:rsidRPr="00AA592A">
              <w:rPr>
                <w:sz w:val="28"/>
                <w:szCs w:val="28"/>
              </w:rPr>
              <w:t xml:space="preserve"> Рейн, Ф. Гойя, О.Роден) искусстве.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Тема Великой Отечественной войны в станковом и монументальном искусстве России (А.А.Дейнека, А.А.Пластов, </w:t>
            </w:r>
            <w:proofErr w:type="spellStart"/>
            <w:r w:rsidRPr="00AA592A">
              <w:rPr>
                <w:sz w:val="28"/>
                <w:szCs w:val="28"/>
              </w:rPr>
              <w:t>Б.М.Неменский</w:t>
            </w:r>
            <w:proofErr w:type="spellEnd"/>
            <w:r w:rsidRPr="00AA592A">
              <w:rPr>
                <w:sz w:val="28"/>
                <w:szCs w:val="28"/>
              </w:rPr>
              <w:t xml:space="preserve">). Мемориальные ансамбли. Художник – творец – гражданин.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Крупнейшие художественные музеи страны (Третьяковская картинная галерея, </w:t>
            </w:r>
            <w:r w:rsidRPr="00AA592A">
              <w:rPr>
                <w:sz w:val="28"/>
                <w:szCs w:val="28"/>
              </w:rPr>
              <w:lastRenderedPageBreak/>
              <w:t xml:space="preserve">Русский музей, Эрмитаж, Музей изобразительных искусств им. А.С.Пушкина).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>Ведущие художественные музеи мира (Лувр</w:t>
            </w:r>
            <w:r w:rsidRPr="00AA592A">
              <w:rPr>
                <w:i/>
                <w:sz w:val="28"/>
                <w:szCs w:val="28"/>
              </w:rPr>
              <w:t>, музеи Ватикана, Прадо, Дрезденская галерея</w:t>
            </w:r>
            <w:r w:rsidRPr="00AA592A">
              <w:rPr>
                <w:sz w:val="28"/>
                <w:szCs w:val="28"/>
              </w:rPr>
              <w:t xml:space="preserve">).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i/>
                <w:sz w:val="28"/>
                <w:szCs w:val="28"/>
              </w:rPr>
            </w:pPr>
            <w:r w:rsidRPr="00AA592A">
              <w:rPr>
                <w:sz w:val="28"/>
                <w:szCs w:val="28"/>
              </w:rPr>
              <w:t xml:space="preserve">Традиции и новаторство в искусстве. </w:t>
            </w:r>
            <w:r w:rsidRPr="00AA592A">
              <w:rPr>
                <w:i/>
                <w:sz w:val="28"/>
                <w:szCs w:val="28"/>
              </w:rPr>
              <w:t xml:space="preserve">Представление о художественных направлениях и течениях в искусстве </w:t>
            </w:r>
            <w:r w:rsidRPr="00AA592A">
              <w:rPr>
                <w:i/>
                <w:sz w:val="28"/>
                <w:szCs w:val="28"/>
                <w:lang w:val="en-US"/>
              </w:rPr>
              <w:t>XX</w:t>
            </w:r>
            <w:r w:rsidRPr="00AA592A">
              <w:rPr>
                <w:i/>
                <w:sz w:val="28"/>
                <w:szCs w:val="28"/>
              </w:rPr>
              <w:t xml:space="preserve"> в. (реализм, модерн, авангард, сюрреализм и проявления постмодернизма). </w:t>
            </w:r>
          </w:p>
          <w:p w:rsidR="00EE1C8E" w:rsidRPr="00AA592A" w:rsidRDefault="00EE1C8E" w:rsidP="000D196E">
            <w:pPr>
              <w:pStyle w:val="a3"/>
              <w:ind w:firstLine="567"/>
              <w:jc w:val="both"/>
              <w:rPr>
                <w:sz w:val="28"/>
                <w:szCs w:val="28"/>
              </w:rPr>
            </w:pPr>
            <w:r w:rsidRPr="00AA592A">
              <w:rPr>
                <w:b/>
                <w:i/>
                <w:sz w:val="28"/>
                <w:szCs w:val="28"/>
              </w:rPr>
              <w:t>Опыт творческой деятельности.</w:t>
            </w:r>
            <w:r w:rsidRPr="00AA592A">
              <w:rPr>
                <w:i/>
                <w:sz w:val="28"/>
                <w:szCs w:val="28"/>
              </w:rPr>
              <w:t xml:space="preserve"> </w:t>
            </w:r>
            <w:r w:rsidRPr="00AA592A">
              <w:rPr>
                <w:sz w:val="28"/>
                <w:szCs w:val="28"/>
              </w:rPr>
              <w:t xml:space="preserve">Описание и анализ художественного произведения. Выполнение творческих работ (сочинение, доклад и др.). </w:t>
            </w:r>
          </w:p>
          <w:p w:rsidR="00EE1C8E" w:rsidRPr="00AA592A" w:rsidRDefault="00EE1C8E" w:rsidP="000D19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Резерв времени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</w:tr>
    </w:tbl>
    <w:p w:rsidR="00EE1C8E" w:rsidRPr="00AA592A" w:rsidRDefault="00EE1C8E" w:rsidP="00EE1C8E">
      <w:pPr>
        <w:pStyle w:val="2"/>
        <w:spacing w:before="120" w:beforeAutospacing="0" w:after="0" w:afterAutospacing="0"/>
        <w:jc w:val="center"/>
        <w:rPr>
          <w:sz w:val="28"/>
          <w:szCs w:val="28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 «</w:t>
      </w:r>
      <w:r w:rsidRPr="00AA592A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планирование»</w:t>
      </w: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1C8E" w:rsidRPr="00AA592A" w:rsidRDefault="00EE1C8E" w:rsidP="00EE1C8E">
      <w:pPr>
        <w:rPr>
          <w:rFonts w:ascii="Times New Roman" w:hAnsi="Times New Roman" w:cs="Times New Roman"/>
          <w:sz w:val="28"/>
          <w:szCs w:val="28"/>
        </w:rPr>
        <w:sectPr w:rsidR="00EE1C8E" w:rsidRPr="00AA592A" w:rsidSect="00D8305B">
          <w:pgSz w:w="11906" w:h="16838"/>
          <w:pgMar w:top="794" w:right="851" w:bottom="851" w:left="851" w:header="709" w:footer="709" w:gutter="0"/>
          <w:cols w:space="708"/>
          <w:docGrid w:linePitch="360"/>
        </w:sect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1841"/>
        <w:gridCol w:w="567"/>
        <w:gridCol w:w="3544"/>
        <w:gridCol w:w="3825"/>
        <w:gridCol w:w="2976"/>
        <w:gridCol w:w="1983"/>
      </w:tblGrid>
      <w:tr w:rsidR="00EE1C8E" w:rsidRPr="00AA592A" w:rsidTr="000D196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C8E" w:rsidRPr="00AA592A" w:rsidRDefault="00EE1C8E" w:rsidP="000D196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Тема урока (этап проектной или исследовательской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Тип урока (форма и вид деятельности обучающихся.</w:t>
            </w:r>
            <w:proofErr w:type="gram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Форма занятий)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EE1C8E" w:rsidRPr="00AA592A" w:rsidTr="000D196E">
        <w:trPr>
          <w:cantSplit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1C8E" w:rsidRPr="00AA592A" w:rsidRDefault="00EE1C8E" w:rsidP="000D196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Древние корни народного искусства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1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Древние образы в народном искус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Урок формирова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ния новых знаний,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умений, навыков Рисунок на тему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древних образов в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узорах вышивки, росписи и резьбе по дереву. Мате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риалы: уголь, сан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гина, тонирован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ная бумага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Традиционные об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разы народного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прикладного искус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ства как выражение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мифопоэтических представлений че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ловека о мире, как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память народа. Де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коративное изобра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жение как обозна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чение жизненно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важных для челове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 смыслов, их ус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ловно-символичес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кий характер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1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Понимать условно-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символический ха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рактер народного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декоративного ис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Подобрать иллюст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рации с изображе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нием древних обра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зов в произведениях </w:t>
            </w:r>
            <w:proofErr w:type="gram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gram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ДПИ</w:t>
            </w:r>
          </w:p>
        </w:tc>
      </w:tr>
      <w:tr w:rsidR="00EE1C8E" w:rsidRPr="00AA592A" w:rsidTr="000D196E">
        <w:trPr>
          <w:trHeight w:val="2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Орнамент как ос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нова декоратив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ного украшения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Урок формирова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ния новых знаний</w:t>
            </w:r>
            <w:proofErr w:type="gramStart"/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; </w:t>
            </w:r>
            <w:proofErr w:type="gramEnd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умений, навыков</w:t>
            </w:r>
          </w:p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Работа над укра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шением элемен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тов избы (фрон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тон, наличники, 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причелина</w:t>
            </w:r>
            <w:proofErr w:type="spell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лобо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вая доска) соляр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ными знаками,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растительными и 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зооморфными мо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тивами, геомет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рическими эле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ментами, вы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страивание их в орнаментальную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композицию. Ма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териалы: уголь, сангина, тониро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ванная бумага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t>Орнамент как ос</w:t>
            </w: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нова декоративного </w:t>
            </w: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украшения.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t>Выра</w:t>
            </w: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зительные средст</w:t>
            </w: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ва и виды орнамен</w:t>
            </w: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та (геометриче</w:t>
            </w:r>
            <w:r w:rsidRPr="00AA592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softHyphen/>
              <w:t>ский, раститель</w:t>
            </w:r>
            <w:r w:rsidRPr="00AA592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ный, смешанный).</w:t>
            </w:r>
            <w:r w:rsidRPr="00AA592A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AA592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Типы орнаменталь</w:t>
            </w:r>
            <w:r w:rsidRPr="00AA592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softHyphen/>
              <w:t xml:space="preserve">ных композиций: </w:t>
            </w:r>
            <w:proofErr w:type="gramStart"/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t>линейная</w:t>
            </w:r>
            <w:proofErr w:type="gramEnd"/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t>, сетча</w:t>
            </w: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тая, рамочная, ге</w:t>
            </w:r>
            <w:r w:rsidRPr="00AA592A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ральдическая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Обратить внимание на декор домов ча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стного сектора 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Конструкция,</w:t>
            </w:r>
          </w:p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 предметов на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родного быта и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Урок формирова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ния новых знаний,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умений, навыков</w:t>
            </w:r>
          </w:p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Выполнение эски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за выразительной формы предмета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крестьянского бы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 и украшение его орнаменталь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ной композицией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(прялка, посуда).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Материалы: гу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ашь, кисти, нож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ницы, бумага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Органическое един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ство пользы и кра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соты, конструкции и декора предметов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народного быта, вы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явление символиче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ского значения де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коративных элемен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Уметь выстраивать декоративную ком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позицию, используя выразительные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средства приклад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ного искусства: пло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скостность, обоб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щенность и лако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ничность изображе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ния, неотрывность связи ритмического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повтора элементов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декора с формой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предмета, цветовые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ритмы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Составить кросс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ворд по пройден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ному материалу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(5-7 слон)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Образы и мотивы 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орнаментах рус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ской народной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вышивки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Комбинированный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Эскиз узора вы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шивки на поло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тенце в традициях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народных масте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ров (фломастеры,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восковые мелки,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бумага)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Крестьянская вы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шивка</w:t>
            </w:r>
            <w:proofErr w:type="gramStart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-- </w:t>
            </w:r>
            <w:proofErr w:type="gramEnd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сокровищ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ница древних обра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зов и мотивов. Ус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ловность языка ор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намента, его симво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лическое 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Уметь использовать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практической 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боте графические материалы и образ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символику (цвета и изображе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ния) народного ис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кусства, условность языка орнамента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Подбор иллюстра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тивного материала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 русском народном костюме </w:t>
            </w:r>
          </w:p>
        </w:tc>
      </w:tr>
      <w:tr w:rsidR="00EE1C8E" w:rsidRPr="00AA592A" w:rsidTr="000D196E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Народный празд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ничный костюм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Комбинированный Выполнение эски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зов народного праздничного костюма с ис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пользованием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различных техник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и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Народный празд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ничный костюм </w:t>
            </w:r>
            <w:proofErr w:type="gram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</w:t>
            </w:r>
            <w:proofErr w:type="gramEnd"/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елостный художе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ственный образ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Уметь работать с выбранным мате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риалом, используя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выразительные воз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можности языка ДПИ: символика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цвета и орнамен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тальных мотивов, целостность худо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жественного об</w:t>
            </w:r>
            <w:r w:rsidRPr="00AA592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>р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Подобрать иллюст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рации с изображе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нием интерьера русской избы с ее декоративным уб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ранством (поиско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вая работа в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группах)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Комбинированный</w:t>
            </w:r>
            <w:proofErr w:type="gramEnd"/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Коллективная работа «В русской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избе». Материал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глина (пласти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лин), стеки, фоль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га, упаковочная коробка, ткань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Единство пользы и красоты в предметах быта и труда крестьян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Понимать взаимосвязь пользы и красоты в предметах быта и </w:t>
            </w:r>
            <w:r w:rsidRPr="00AA59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труда </w:t>
            </w: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</w:t>
            </w: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стьян, значение ор</w:t>
            </w: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намента как носите</w:t>
            </w: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 эстетического и символического значения. Уметь применять различ</w:t>
            </w: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материалы в художественно-</w:t>
            </w: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Подобрать иллюстрации к русским народным сказкам с изображением на родных гуляний (хороводы, ярмарки и др.)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празд</w:t>
            </w:r>
            <w:r w:rsidRPr="00AA59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ничные обряды. Масленица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</w:t>
            </w:r>
          </w:p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Масленицы. Материалы сухая трава, солома или мочало нитки, палочка, ткань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декоративно- прикладного искусства в укладе жизни русского народа. Зрительный ряд: Б. М. Кустодиев, «Масленица»; В. Суриков, «Взятие снежного городка»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Иметь представление о роли декоративно-прикладного искусства в укладе жизни русского на 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>Связь времен в народном искусстве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Древние образы в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современных на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родных игрушках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Комбинированный</w:t>
            </w:r>
          </w:p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Выполнение иг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рушки (импрови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зация формы) и украшение ее в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традициях одного из промыслов. Материалы: гли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на, стеки, краска для грунтовки,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гуашь, кисти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Живучесть древних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br/>
              <w:t>образов в современ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ных народных иг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рушках. Особенно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сти пластической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формы, цветового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строя и элементов росписи глиняных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игрушек (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филимоновской</w:t>
            </w:r>
            <w:proofErr w:type="spell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дымков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ской, 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каргополь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  <w:t>ской</w:t>
            </w:r>
            <w:proofErr w:type="spellEnd"/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  <w:u w:val="singl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Уметь использовать выразительные средства художест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венных материалов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творческой дея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тельности. Уметь ритмически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выстраивать деко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ративные элементы росписи по форме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Подбор открыток, книжных иллюст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раций с изображе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нием народной иг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Искусство Гжели.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Истоки и современное развитие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промысла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168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Комбинирован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ный. Вырезание из бу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маги разверток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посуды (чашка,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чайник, тарелка), склеивание и ук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рашение их рос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писью с исполь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зованием тради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ционных приемов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письма. Материа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лы: бумага, нож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ницы, клей, аква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рель, кисти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промысла, его слия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ние с художествен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ной промышленно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стью. Разнообразие и 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скульптурность</w:t>
            </w:r>
            <w:proofErr w:type="spell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посудных форм, единство формы и декора. Особенно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сти гжельской рос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Владеть навыками работы в конкрет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ном материале (ак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варель). Уметь пе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редавать единство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формы и декора,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взаимосвязь худо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жественно-выра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зительных средств с 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функциональностью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12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Подбор иллюстративного материала гжельской посуды 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необычной формы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Искусство Город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ца. Истоки и со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временное разви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тие промысла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168" w:firstLine="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Комбинирован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фрагмента роспи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 по мотивам Го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родецкой роспи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си. Материалы: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тонированная бу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мага, гуашь, кис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История развития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промысла. Единство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формы предмета и его декора, основ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ные элементы деко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ративных компози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ций. Композиция орнаментальной и сюжетной росписи; изящество изобра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жения, </w:t>
            </w:r>
            <w:proofErr w:type="spell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отточен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</w:t>
            </w:r>
            <w:proofErr w:type="spell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линейного рисунка. Приемы росписи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Уметь применять художественные материалы (гуашь)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язык декоративно-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прикладного искус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ства (форма, про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порции, линия, ритм, цвет, мас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штаб) в творческой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Подобрать изобра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жение орнамен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тальной или сю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жетной композиции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произведениях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30" w:lineRule="exact"/>
              <w:ind w:right="6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Искусство 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Жос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това</w:t>
            </w:r>
            <w:proofErr w:type="spell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. Истоки и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современное раз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витие промысла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Комбинированный</w:t>
            </w:r>
            <w:proofErr w:type="gramEnd"/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Вырезание из бу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маги разверток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различных форм подносов, укра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шение их роспи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сью. Материалы: гуашь, белая бу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мага, кисти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1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 истории промы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сла. Разнообразие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 подносов и вариантов построе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ния цветочных ком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позиций (</w:t>
            </w:r>
            <w:proofErr w:type="gram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рамочная</w:t>
            </w:r>
            <w:proofErr w:type="gram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геральдическая).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особенности 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жос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товской</w:t>
            </w:r>
            <w:proofErr w:type="spell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росписи и приемы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Уметь использовать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гуашь в творческой работе; выполнять орнаментальную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композицию опре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деленного типа,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учитывая форму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Подумать над во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просом: «Какие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традиционные ху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дожественные про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мыслы нашей об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ласти вы знаете?»</w:t>
            </w:r>
          </w:p>
        </w:tc>
      </w:tr>
      <w:tr w:rsidR="00EE1C8E" w:rsidRPr="00AA592A" w:rsidTr="000D196E">
        <w:trPr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Роль народных промыслов в со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временной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EE1C8E" w:rsidRPr="00AA592A" w:rsidRDefault="00EE1C8E" w:rsidP="000D19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Изготовление 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карандашницы</w:t>
            </w:r>
            <w:proofErr w:type="spell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технике, имитиру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ющей просечную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бересту. Матери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алы: цветная бу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мага, ножницы,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Прееммственность</w:t>
            </w:r>
            <w:proofErr w:type="spell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народных промыслах. Использование традиционных при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емов народных про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мыслов в современ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ном искусстве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Уметь выстраивать декор в соответствии с формой пред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мета, используя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ритм как основу ор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наментальной ком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позиции. Владеть навыком работы с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бумагой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Связь </w:t>
            </w:r>
            <w:r w:rsidRPr="00AA592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времен в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народном искус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3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Повторительно-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обобщающий (со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ревновательная игра)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Выполнение кон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курсных заданий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Связь времен в на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родном искусстве. Приемы росписи и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цветовые сочетания,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для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изученных промы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слов (дымковская и </w:t>
            </w:r>
            <w:proofErr w:type="spell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рушки; Гжель, </w:t>
            </w:r>
            <w:proofErr w:type="spell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Жос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тово</w:t>
            </w:r>
            <w:proofErr w:type="spell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, Городец, Хох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лома). Различение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произведений традиционного искус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  <w:proofErr w:type="gram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нального декора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тивно-прикладного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Иметь представле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ние о разнице меж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ду произведениями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традиционного на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родного искусства и профессионального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77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Декор, человек, общество, время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34"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left="14" w:right="30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Cs/>
                <w:sz w:val="28"/>
                <w:szCs w:val="28"/>
              </w:rPr>
              <w:t>Зачем людям украшения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Урок формирова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ния новых знаний,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3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роль </w:t>
            </w:r>
            <w:r w:rsidRPr="00AA592A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декоративно-при</w:t>
            </w:r>
            <w:r w:rsidRPr="00AA592A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кладного 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искусства </w:t>
            </w:r>
            <w:r w:rsidRPr="00AA59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жизни разных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времен и народов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Уметь видеть в про</w:t>
            </w:r>
            <w:r w:rsidRPr="00AA592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изведениях ДПИ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ных эпох единство материала, формы и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декора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Декор и положе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ние человека в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Урок усвоения но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вых знаний, уме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навыков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Выполнение эски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зов орнаменталь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ного украшения браслетов, ожере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лий по мотивам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декоративного искусства Древ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него Египта. Материалы: белая и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цветная бумага,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фольга, ножницы,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Украшение как по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казатель социально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го статуса человека. Символика изобра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жения и цвета в ук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рашениях Древнего Египта, их связь с мировоззрением египтян. Орнамен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тальные мотивы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египтян. Различение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национальных осо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бенностей русского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орнамента и орна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мента Египта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5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Понимать, что об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разный строй вещи (ритм, рисунок ор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намента, сочетание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цветов, компози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ция) определяются ролью ее хозяина. Уметь работать с выбранным мате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Подобрать зритель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ный ряд с изобра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жением украшений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народов разных стран</w:t>
            </w:r>
          </w:p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-21.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Одежда говорит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Комбинированный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Выполнение пан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 «Бал во двор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це» по мотивам сказки Ш. Перро «Золушка» (кол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лективная рабо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та). Материалы: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гуашь, ткань,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фольга, бумага белая и цветная,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ножницы, кисти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Одежда как знак положения человека в обществе. Отли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чие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прикладного искус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ства Западной Ев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ропы (эпоха барок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ко) от древнееги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петского, древнеки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тайского своими формами, орнамен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тикой, цветовой гаммой, но суть де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кора одна - выявить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социальный статус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творчески работать над пред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ложенной темой, используя вырази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тельные возможно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сти художествен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ных материалов и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язык ДПИ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Вопрос № 3, стр.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122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(учебник)</w:t>
            </w:r>
          </w:p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22-23.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2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 чем рассказы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вают гербы и эмблемы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Комбинированный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Проект собствен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ного герба или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герба своей се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мьи, класса (по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выбору)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53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38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Уметь работать в выбранном мате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риале, используя язык ДПИ: услов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ность, символич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ность, плоскост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 xml:space="preserve">ность изображения;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ограниченность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цветовой палитры,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Символы и эмб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лемы в совре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менном общест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Комбинированный</w:t>
            </w:r>
            <w:proofErr w:type="gram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Выполнение ком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позиции герба города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Материа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лы: белая бумага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формата A3, цвет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ная бумага, клей,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Уметь создавать ус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ловное, символиче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ское изображение, работать с выбран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ным материалом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Роль декоратив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ного искусства в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жизни человека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и общества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урок-повторение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Решение кросс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вордов, участие в викторине, играх,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Декоративно-при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кладное искусство в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 жиз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ни человека.</w:t>
            </w:r>
          </w:p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C8E" w:rsidRPr="00AA592A" w:rsidRDefault="00EE1C8E" w:rsidP="000D196E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Декоративное искусство в современном мире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2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выставочное ис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Урок усвоения но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вых знаний (на ба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зе выставки деко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ративно-приклад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ного искусства)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Многообразие ма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териалов и техник </w:t>
            </w:r>
            <w:proofErr w:type="gramStart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современного</w:t>
            </w:r>
            <w:proofErr w:type="gramEnd"/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ДПИ.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Роль взаимосвязи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материала, формы и содержания при соз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дании произведения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ДПИ. Изменение соотношения поль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зы и красоты. Виды ДЛИ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Знать виды декора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тивно-прикладного искусства, особен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ности его языка. Понимать роль вза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имосвязи материа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ла, формы и содер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жания при создании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произведений ДПИ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Подобрать изобра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жения художест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венных изделий со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временного ДПИ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Ты сам - мастер декоративно-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прикладного ис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кусства (кукла)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Комбинированный</w:t>
            </w:r>
            <w:proofErr w:type="gramEnd"/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Изготовление тря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пичной куклы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right="9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Выразительное ис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пользование мате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риала. Условность,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обобщенность об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Уметь</w:t>
            </w:r>
            <w:proofErr w:type="gramStart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И</w:t>
            </w:r>
            <w:proofErr w:type="gramEnd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спользовать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выразительные воз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можности материа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ла, принципы деко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ративного обобще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ния в творческой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Подобрать изобра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жения декоратив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ных игрушек, вы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полненных из раз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личных материалов. </w:t>
            </w:r>
          </w:p>
        </w:tc>
      </w:tr>
      <w:tr w:rsidR="00EE1C8E" w:rsidRPr="00AA592A" w:rsidTr="000D196E"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spacing w:before="53" w:line="25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Ты сам - мастер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декоративно-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прикладного ис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кусства (ваза)</w:t>
            </w:r>
          </w:p>
          <w:p w:rsidR="00EE1C8E" w:rsidRPr="00AA592A" w:rsidRDefault="00EE1C8E" w:rsidP="000D19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Комбинированный</w:t>
            </w:r>
            <w:proofErr w:type="gramEnd"/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Изготовление декоративной вазы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для украшения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интерьера. Мате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риалы: шпагат, 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кусочки кожи,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мешковины, бу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тылка, клей,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плотная бумага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Выразительное ис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пользование факту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ры, формы, объема при создании пред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метов ДПИ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Владеть </w:t>
            </w:r>
            <w:proofErr w:type="spellStart"/>
            <w:proofErr w:type="gramStart"/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практиче</w:t>
            </w:r>
            <w:proofErr w:type="spellEnd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скими</w:t>
            </w:r>
            <w:proofErr w:type="spellEnd"/>
            <w:proofErr w:type="gramEnd"/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навыками</w:t>
            </w:r>
            <w:r w:rsidRPr="00AA59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выразительного ис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пользования фактуры, формы, объема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Ты сам - мастер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декоративно-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прикладного ис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кусства (панно)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Урок творческого применения умений и навыков. Разработка эски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зов панно или ви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тражей для украшения интерьера 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школы по моти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вам народного 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искусства с твор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ческой интерпре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тацией. Коллек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тивное выполне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ние панно по наи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более удачному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эскизу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Этапы работы над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произведением ДПИ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Владеть навыками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поэтапного воплощения творческого замысла в выбран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 материале, ис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пользуя язык деко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ративно-прик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ладного искусства,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принципы декора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тивного обобщения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Сбор материала для работы над панно. Отбор и оформле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ние работ к итого</w:t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вой выставке.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EE1C8E" w:rsidRPr="00AA592A" w:rsidTr="000D196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в жизни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обобщения</w:t>
            </w:r>
          </w:p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>Отзыв о выставке (письменный)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Древние корни народного искусства. Связь времен в нар</w:t>
            </w: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одном искусстве.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Декор, человек, общество, время. Де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A59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коративное искус</w:t>
            </w:r>
            <w:r w:rsidRPr="00AA592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ство в современном</w:t>
            </w:r>
            <w:r w:rsidRPr="00AA592A">
              <w:rPr>
                <w:rFonts w:ascii="Times New Roman" w:hAnsi="Times New Roman" w:cs="Times New Roman"/>
                <w:sz w:val="28"/>
                <w:szCs w:val="28"/>
              </w:rPr>
              <w:t xml:space="preserve"> мире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A592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Знать виды ДПИ, особенности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8E" w:rsidRPr="00AA592A" w:rsidRDefault="00EE1C8E" w:rsidP="000D196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</w:rPr>
        <w:sectPr w:rsidR="00EE1C8E" w:rsidRPr="00AA592A" w:rsidSect="0007375B">
          <w:pgSz w:w="16838" w:h="11906" w:orient="landscape"/>
          <w:pgMar w:top="851" w:right="794" w:bottom="851" w:left="851" w:header="709" w:footer="709" w:gutter="0"/>
          <w:cols w:space="708"/>
          <w:docGrid w:linePitch="360"/>
        </w:sect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E1C8E" w:rsidRPr="00AA592A" w:rsidRDefault="00EE1C8E" w:rsidP="00EE1C8E">
      <w:pPr>
        <w:tabs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E1C8E" w:rsidRPr="00AA592A" w:rsidRDefault="00EE1C8E" w:rsidP="00EE1C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C8E" w:rsidRPr="00AA592A" w:rsidRDefault="00EE1C8E" w:rsidP="00EE1C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EE1C8E" w:rsidRPr="00AA592A" w:rsidRDefault="00EE1C8E" w:rsidP="00EE1C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 xml:space="preserve">Программа:        </w:t>
      </w:r>
      <w:r w:rsidRPr="00AA592A">
        <w:rPr>
          <w:rFonts w:ascii="Times New Roman" w:hAnsi="Times New Roman" w:cs="Times New Roman"/>
          <w:sz w:val="28"/>
          <w:szCs w:val="28"/>
        </w:rPr>
        <w:t xml:space="preserve">Авторская программа </w:t>
      </w:r>
      <w:proofErr w:type="spellStart"/>
      <w:r w:rsidRPr="00AA592A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AA592A">
        <w:rPr>
          <w:rFonts w:ascii="Times New Roman" w:hAnsi="Times New Roman" w:cs="Times New Roman"/>
          <w:sz w:val="28"/>
          <w:szCs w:val="28"/>
        </w:rPr>
        <w:t xml:space="preserve"> и примерное планирование курса изобразительного искусства Москва, </w:t>
      </w:r>
      <w:proofErr w:type="spellStart"/>
      <w:r w:rsidRPr="00AA592A">
        <w:rPr>
          <w:rFonts w:ascii="Times New Roman" w:hAnsi="Times New Roman" w:cs="Times New Roman"/>
          <w:sz w:val="28"/>
          <w:szCs w:val="28"/>
        </w:rPr>
        <w:t>Посвещение</w:t>
      </w:r>
      <w:proofErr w:type="spellEnd"/>
      <w:r w:rsidR="00AA592A">
        <w:rPr>
          <w:rFonts w:ascii="Times New Roman" w:hAnsi="Times New Roman" w:cs="Times New Roman"/>
          <w:sz w:val="28"/>
          <w:szCs w:val="28"/>
        </w:rPr>
        <w:t xml:space="preserve">  2010</w:t>
      </w:r>
      <w:r w:rsidRPr="00AA592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          </w:t>
      </w:r>
      <w:r w:rsidRPr="00AA592A">
        <w:rPr>
          <w:rFonts w:ascii="Times New Roman" w:hAnsi="Times New Roman" w:cs="Times New Roman"/>
          <w:b/>
          <w:sz w:val="28"/>
          <w:szCs w:val="28"/>
        </w:rPr>
        <w:t>Книга для учителя</w:t>
      </w:r>
    </w:p>
    <w:p w:rsidR="00EE1C8E" w:rsidRPr="00AA592A" w:rsidRDefault="00EE1C8E" w:rsidP="00EE1C8E">
      <w:pPr>
        <w:pStyle w:val="2"/>
        <w:spacing w:before="120" w:beforeAutospacing="0" w:after="0" w:afterAutospacing="0"/>
        <w:jc w:val="center"/>
        <w:rPr>
          <w:sz w:val="28"/>
          <w:szCs w:val="28"/>
        </w:rPr>
      </w:pPr>
      <w:r w:rsidRPr="00AA592A">
        <w:rPr>
          <w:sz w:val="28"/>
          <w:szCs w:val="28"/>
        </w:rPr>
        <w:t>ТРЕБОВАНИЯ К УРОВНЮ</w:t>
      </w:r>
      <w:r w:rsidRPr="00AA592A">
        <w:rPr>
          <w:sz w:val="28"/>
          <w:szCs w:val="28"/>
        </w:rPr>
        <w:br/>
        <w:t xml:space="preserve">ПОДГОТОВКИ </w:t>
      </w:r>
      <w:proofErr w:type="gramStart"/>
      <w:r w:rsidRPr="00AA592A">
        <w:rPr>
          <w:sz w:val="28"/>
          <w:szCs w:val="28"/>
        </w:rPr>
        <w:t>ОБУЧАЮЩИХСЯ</w:t>
      </w:r>
      <w:proofErr w:type="gramEnd"/>
    </w:p>
    <w:p w:rsidR="00EE1C8E" w:rsidRPr="00AA592A" w:rsidRDefault="00EE1C8E" w:rsidP="00EE1C8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92A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изобразительного искусства ученик должен </w:t>
      </w:r>
    </w:p>
    <w:p w:rsidR="00EE1C8E" w:rsidRPr="00AA592A" w:rsidRDefault="00EE1C8E" w:rsidP="00EE1C8E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 xml:space="preserve">знать/понимать </w:t>
      </w:r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основные виды и жанры изобразительных (пластических) искусств; </w:t>
      </w:r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92A">
        <w:rPr>
          <w:rFonts w:ascii="Times New Roman" w:hAnsi="Times New Roman" w:cs="Times New Roman"/>
          <w:sz w:val="28"/>
          <w:szCs w:val="28"/>
        </w:rPr>
        <w:t xml:space="preserve">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выдающихся представителей русского и зарубежного искусства и их основные произведения; </w:t>
      </w:r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наиболее крупные художественные музеи России и мира; </w:t>
      </w:r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значение изобразительного искусства в художественной культуре; </w:t>
      </w:r>
    </w:p>
    <w:p w:rsidR="00EE1C8E" w:rsidRPr="00AA592A" w:rsidRDefault="00EE1C8E" w:rsidP="00EE1C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>уметь</w:t>
      </w:r>
      <w:r w:rsidRPr="00AA5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AA592A">
        <w:rPr>
          <w:rFonts w:ascii="Times New Roman" w:hAnsi="Times New Roman" w:cs="Times New Roman"/>
          <w:sz w:val="28"/>
          <w:szCs w:val="28"/>
        </w:rPr>
        <w:t>сств в тв</w:t>
      </w:r>
      <w:proofErr w:type="gramEnd"/>
      <w:r w:rsidRPr="00AA592A">
        <w:rPr>
          <w:rFonts w:ascii="Times New Roman" w:hAnsi="Times New Roman" w:cs="Times New Roman"/>
          <w:sz w:val="28"/>
          <w:szCs w:val="28"/>
        </w:rPr>
        <w:t xml:space="preserve">орческой деятельности; </w:t>
      </w:r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 </w:t>
      </w:r>
    </w:p>
    <w:p w:rsidR="00EE1C8E" w:rsidRPr="00AA592A" w:rsidRDefault="00EE1C8E" w:rsidP="00EE1C8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ориентироваться в основных явлениях русского и мирового искусства, узнавать изученные произведения; </w:t>
      </w:r>
    </w:p>
    <w:p w:rsidR="00EE1C8E" w:rsidRPr="00AA592A" w:rsidRDefault="00EE1C8E" w:rsidP="00EE1C8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92A">
        <w:rPr>
          <w:rFonts w:ascii="Times New Roman" w:hAnsi="Times New Roman" w:cs="Times New Roman"/>
          <w:b/>
          <w:sz w:val="28"/>
          <w:szCs w:val="28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AA592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A59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1C8E" w:rsidRPr="00AA592A" w:rsidRDefault="00EE1C8E" w:rsidP="00EE1C8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восприятия и оценки произведений искусства; </w:t>
      </w:r>
    </w:p>
    <w:p w:rsidR="00EE1C8E" w:rsidRPr="00AA592A" w:rsidRDefault="00EE1C8E" w:rsidP="00EE1C8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EE1C8E" w:rsidRPr="00AA592A" w:rsidRDefault="00EE1C8E" w:rsidP="00EE1C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C8E" w:rsidRPr="00AA592A" w:rsidRDefault="00EE1C8E" w:rsidP="00EE1C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C8E" w:rsidRPr="00AA592A" w:rsidRDefault="00EE1C8E" w:rsidP="00EE1C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C8E" w:rsidRPr="00AA592A" w:rsidRDefault="00EE1C8E" w:rsidP="00EE1C8E">
      <w:pPr>
        <w:rPr>
          <w:rFonts w:ascii="Times New Roman" w:hAnsi="Times New Roman" w:cs="Times New Roman"/>
          <w:sz w:val="28"/>
          <w:szCs w:val="28"/>
        </w:rPr>
      </w:pPr>
    </w:p>
    <w:p w:rsidR="00711B2B" w:rsidRPr="00AA592A" w:rsidRDefault="00711B2B">
      <w:pPr>
        <w:rPr>
          <w:rFonts w:ascii="Times New Roman" w:hAnsi="Times New Roman" w:cs="Times New Roman"/>
          <w:sz w:val="28"/>
          <w:szCs w:val="28"/>
        </w:rPr>
      </w:pPr>
    </w:p>
    <w:sectPr w:rsidR="00711B2B" w:rsidRPr="00AA592A" w:rsidSect="00D8305B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E8D"/>
    <w:multiLevelType w:val="hybridMultilevel"/>
    <w:tmpl w:val="6E10E4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14B213F"/>
    <w:multiLevelType w:val="hybridMultilevel"/>
    <w:tmpl w:val="36C6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529"/>
    <w:multiLevelType w:val="hybridMultilevel"/>
    <w:tmpl w:val="F192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C5D0A"/>
    <w:multiLevelType w:val="hybridMultilevel"/>
    <w:tmpl w:val="A9F47F8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4544D6A">
      <w:numFmt w:val="bullet"/>
      <w:lvlText w:val="·"/>
      <w:lvlJc w:val="left"/>
      <w:pPr>
        <w:ind w:left="2569" w:hanging="78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6BD3E12"/>
    <w:multiLevelType w:val="multilevel"/>
    <w:tmpl w:val="E316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8E"/>
    <w:rsid w:val="00331224"/>
    <w:rsid w:val="00711B2B"/>
    <w:rsid w:val="0094698C"/>
    <w:rsid w:val="00AA1214"/>
    <w:rsid w:val="00AA592A"/>
    <w:rsid w:val="00E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24"/>
  </w:style>
  <w:style w:type="paragraph" w:styleId="2">
    <w:name w:val="heading 2"/>
    <w:basedOn w:val="a"/>
    <w:link w:val="20"/>
    <w:qFormat/>
    <w:rsid w:val="00EE1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C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EE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E1C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3736</Words>
  <Characters>21296</Characters>
  <Application>Microsoft Office Word</Application>
  <DocSecurity>0</DocSecurity>
  <Lines>177</Lines>
  <Paragraphs>49</Paragraphs>
  <ScaleCrop>false</ScaleCrop>
  <Company>МКОУ Ленинская ООШ с.Заречье</Company>
  <LinksUpToDate>false</LinksUpToDate>
  <CharactersWithSpaces>24983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2013-07-01T10:59:00Z</cp:lastPrinted>
  <dcterms:created xsi:type="dcterms:W3CDTF">2013-07-01T07:55:00Z</dcterms:created>
  <dcterms:modified xsi:type="dcterms:W3CDTF">2014-10-31T14:17:00Z</dcterms:modified>
</cp:coreProperties>
</file>