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871862"/>
        <w:docPartObj>
          <w:docPartGallery w:val="и символа"/>
          <w:docPartUnique/>
        </w:docPartObj>
      </w:sdtPr>
      <w:sdtEndPr>
        <w:rPr>
          <w:b/>
          <w:color w:val="1F497D" w:themeColor="text2"/>
          <w:sz w:val="56"/>
          <w:szCs w:val="52"/>
        </w:rPr>
      </w:sdtEndPr>
      <w:sdtContent>
        <w:p w:rsidR="003777E9" w:rsidRDefault="003777E9"/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4862"/>
          </w:tblGrid>
          <w:tr w:rsidR="003777E9">
            <w:sdt>
              <w:sdtPr>
                <w:rPr>
                  <w:rFonts w:ascii="Times New Roman" w:eastAsia="Times New Roman" w:hAnsi="Times New Roman" w:cs="Times New Roman"/>
                  <w:b/>
                  <w:color w:val="4F6228" w:themeColor="accent3" w:themeShade="80"/>
                  <w:sz w:val="72"/>
                  <w:szCs w:val="52"/>
                </w:rPr>
                <w:alias w:val="Заголовок"/>
                <w:id w:val="13553149"/>
                <w:placeholder>
                  <w:docPart w:val="3EC9E606C0FE4AFAA7CCB1F582ADBFF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3777E9" w:rsidRDefault="003777E9" w:rsidP="003777E9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3777E9">
                      <w:rPr>
                        <w:rFonts w:ascii="Times New Roman" w:eastAsia="Times New Roman" w:hAnsi="Times New Roman" w:cs="Times New Roman"/>
                        <w:b/>
                        <w:color w:val="4F6228" w:themeColor="accent3" w:themeShade="80"/>
                        <w:sz w:val="72"/>
                        <w:szCs w:val="52"/>
                      </w:rPr>
                      <w:t>«Как жить в мире с родителями?»</w:t>
                    </w:r>
                  </w:p>
                </w:tc>
              </w:sdtContent>
            </w:sdt>
          </w:tr>
          <w:tr w:rsidR="003777E9">
            <w:sdt>
              <w:sdtPr>
                <w:rPr>
                  <w:rFonts w:ascii="Times New Roman" w:eastAsia="Times New Roman" w:hAnsi="Times New Roman" w:cs="Times New Roman"/>
                  <w:b/>
                  <w:color w:val="1F497D" w:themeColor="text2"/>
                  <w:sz w:val="52"/>
                  <w:szCs w:val="52"/>
                </w:rPr>
                <w:alias w:val="Подзаголовок"/>
                <w:id w:val="13553153"/>
                <w:placeholder>
                  <w:docPart w:val="9E5AF2EC0B6941519FED3A32FB21EA77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3777E9" w:rsidRDefault="003777E9" w:rsidP="003777E9">
                    <w:pPr>
                      <w:pStyle w:val="a8"/>
                      <w:rPr>
                        <w:sz w:val="40"/>
                        <w:szCs w:val="40"/>
                      </w:rPr>
                    </w:pPr>
                    <w:r w:rsidRPr="003777E9">
                      <w:rPr>
                        <w:rFonts w:ascii="Times New Roman" w:eastAsia="Times New Roman" w:hAnsi="Times New Roman" w:cs="Times New Roman"/>
                        <w:b/>
                        <w:color w:val="1F497D" w:themeColor="text2"/>
                        <w:sz w:val="52"/>
                        <w:szCs w:val="52"/>
                      </w:rPr>
                      <w:t xml:space="preserve"> </w:t>
                    </w:r>
                    <w:r w:rsidRPr="003777E9">
                      <w:rPr>
                        <w:rFonts w:ascii="Times New Roman" w:eastAsia="Times New Roman" w:hAnsi="Times New Roman" w:cs="Times New Roman"/>
                        <w:b/>
                        <w:color w:val="1F497D" w:themeColor="text2"/>
                        <w:sz w:val="52"/>
                        <w:szCs w:val="52"/>
                      </w:rPr>
                      <w:t>Классный час</w:t>
                    </w:r>
                  </w:p>
                </w:tc>
              </w:sdtContent>
            </w:sdt>
          </w:tr>
          <w:tr w:rsidR="003777E9">
            <w:tc>
              <w:tcPr>
                <w:tcW w:w="0" w:type="auto"/>
              </w:tcPr>
              <w:p w:rsidR="003777E9" w:rsidRPr="003777E9" w:rsidRDefault="003777E9" w:rsidP="003777E9">
                <w:pPr>
                  <w:pStyle w:val="a3"/>
                  <w:shd w:val="clear" w:color="auto" w:fill="FFFFFF"/>
                  <w:spacing w:before="0" w:beforeAutospacing="0" w:after="0" w:afterAutospacing="0"/>
                  <w:jc w:val="right"/>
                  <w:rPr>
                    <w:b/>
                    <w:color w:val="1F497D" w:themeColor="text2"/>
                    <w:sz w:val="56"/>
                    <w:szCs w:val="52"/>
                  </w:rPr>
                </w:pPr>
                <w:r w:rsidRPr="003777E9">
                  <w:rPr>
                    <w:b/>
                    <w:color w:val="1F497D" w:themeColor="text2"/>
                    <w:sz w:val="56"/>
                    <w:szCs w:val="52"/>
                  </w:rPr>
                  <w:t xml:space="preserve">Счастлив тот, кто счастлив у себя дома. </w:t>
                </w:r>
              </w:p>
              <w:p w:rsidR="003777E9" w:rsidRPr="003777E9" w:rsidRDefault="003777E9" w:rsidP="003777E9">
                <w:pPr>
                  <w:pStyle w:val="a3"/>
                  <w:shd w:val="clear" w:color="auto" w:fill="FFFFFF"/>
                  <w:spacing w:before="0" w:beforeAutospacing="0" w:after="0" w:afterAutospacing="0"/>
                  <w:jc w:val="right"/>
                  <w:rPr>
                    <w:b/>
                    <w:color w:val="1F497D" w:themeColor="text2"/>
                    <w:sz w:val="56"/>
                    <w:szCs w:val="52"/>
                  </w:rPr>
                </w:pPr>
                <w:r w:rsidRPr="003777E9">
                  <w:rPr>
                    <w:b/>
                    <w:color w:val="1F497D" w:themeColor="text2"/>
                    <w:sz w:val="56"/>
                    <w:szCs w:val="52"/>
                  </w:rPr>
                  <w:t>(пословица)</w:t>
                </w:r>
              </w:p>
              <w:p w:rsidR="003777E9" w:rsidRDefault="003777E9">
                <w:pPr>
                  <w:pStyle w:val="a8"/>
                  <w:rPr>
                    <w:sz w:val="28"/>
                    <w:szCs w:val="28"/>
                  </w:rPr>
                </w:pPr>
              </w:p>
            </w:tc>
          </w:tr>
        </w:tbl>
        <w:p w:rsidR="003777E9" w:rsidRDefault="003777E9"/>
        <w:p w:rsidR="003777E9" w:rsidRDefault="003777E9">
          <w:pPr>
            <w:rPr>
              <w:rFonts w:ascii="Times New Roman" w:eastAsia="Times New Roman" w:hAnsi="Times New Roman" w:cs="Times New Roman"/>
              <w:b/>
              <w:color w:val="1F497D" w:themeColor="text2"/>
              <w:sz w:val="56"/>
              <w:szCs w:val="52"/>
            </w:rPr>
          </w:pPr>
          <w:r>
            <w:rPr>
              <w:b/>
              <w:color w:val="1F497D" w:themeColor="text2"/>
              <w:sz w:val="56"/>
              <w:szCs w:val="52"/>
            </w:rPr>
            <w:br w:type="page"/>
          </w:r>
        </w:p>
      </w:sdtContent>
    </w:sdt>
    <w:p w:rsidR="00014246" w:rsidRPr="000653D1" w:rsidRDefault="00541FF7" w:rsidP="00541FF7">
      <w:pPr>
        <w:pStyle w:val="a3"/>
        <w:shd w:val="clear" w:color="auto" w:fill="FFFFFF"/>
        <w:ind w:left="-426" w:firstLine="426"/>
        <w:rPr>
          <w:b/>
          <w:i/>
          <w:color w:val="1F497D" w:themeColor="text2"/>
          <w:sz w:val="44"/>
          <w:szCs w:val="32"/>
        </w:rPr>
      </w:pPr>
      <w:r w:rsidRPr="000653D1">
        <w:rPr>
          <w:b/>
          <w:i/>
          <w:color w:val="1F497D" w:themeColor="text2"/>
          <w:sz w:val="44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15156</wp:posOffset>
            </wp:positionH>
            <wp:positionV relativeFrom="paragraph">
              <wp:posOffset>101</wp:posOffset>
            </wp:positionV>
            <wp:extent cx="1736921" cy="1294726"/>
            <wp:effectExtent l="19050" t="0" r="0" b="0"/>
            <wp:wrapThrough wrapText="bothSides">
              <wp:wrapPolygon edited="0">
                <wp:start x="-237" y="0"/>
                <wp:lineTo x="-237" y="21293"/>
                <wp:lineTo x="21558" y="21293"/>
                <wp:lineTo x="21558" y="0"/>
                <wp:lineTo x="-237" y="0"/>
              </wp:wrapPolygon>
            </wp:wrapThrough>
            <wp:docPr id="1" name="Рисунок 1" descr="C:\Users\All\Pictures\школ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\Pictures\школ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921" cy="1294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4246" w:rsidRPr="000653D1">
        <w:rPr>
          <w:b/>
          <w:i/>
          <w:color w:val="1F497D" w:themeColor="text2"/>
          <w:sz w:val="44"/>
          <w:szCs w:val="32"/>
        </w:rPr>
        <w:t>Как уйти от конфликта?</w:t>
      </w:r>
    </w:p>
    <w:p w:rsidR="00014246" w:rsidRDefault="00014246" w:rsidP="00014246">
      <w:pPr>
        <w:pStyle w:val="a3"/>
        <w:shd w:val="clear" w:color="auto" w:fill="FFFFFF"/>
        <w:spacing w:before="0" w:beforeAutospacing="0" w:after="0" w:afterAutospacing="0"/>
        <w:ind w:left="-426" w:firstLine="426"/>
        <w:rPr>
          <w:sz w:val="24"/>
          <w:szCs w:val="24"/>
        </w:rPr>
      </w:pPr>
      <w:r w:rsidRPr="00014246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="00541FF7" w:rsidRPr="00014246">
        <w:rPr>
          <w:color w:val="000000"/>
          <w:sz w:val="24"/>
          <w:szCs w:val="24"/>
        </w:rPr>
        <w:t xml:space="preserve">Если назревает семейный скандал, для начала </w:t>
      </w:r>
      <w:r w:rsidR="00541FF7" w:rsidRPr="000653D1">
        <w:rPr>
          <w:b/>
          <w:color w:val="000000"/>
          <w:sz w:val="24"/>
          <w:szCs w:val="24"/>
        </w:rPr>
        <w:t>успокойтесь</w:t>
      </w:r>
      <w:r w:rsidR="00541FF7" w:rsidRPr="00014246">
        <w:rPr>
          <w:color w:val="000000"/>
          <w:sz w:val="24"/>
          <w:szCs w:val="24"/>
        </w:rPr>
        <w:t xml:space="preserve"> и максимально очистите свое сердце от желания агрессивно ответить на </w:t>
      </w:r>
      <w:r>
        <w:rPr>
          <w:color w:val="000000"/>
          <w:sz w:val="24"/>
          <w:szCs w:val="24"/>
        </w:rPr>
        <w:t xml:space="preserve">слова </w:t>
      </w:r>
      <w:r w:rsidR="00541FF7" w:rsidRPr="00014246">
        <w:rPr>
          <w:color w:val="000000"/>
          <w:sz w:val="24"/>
          <w:szCs w:val="24"/>
        </w:rPr>
        <w:t>ваших родителей. Это поможет сосредоточиться вам на настоящей проблеме, а не на тех эмоциях, которые эта проблема вызвала.</w:t>
      </w:r>
    </w:p>
    <w:p w:rsidR="000653D1" w:rsidRDefault="00541FF7" w:rsidP="000653D1">
      <w:pPr>
        <w:pStyle w:val="a3"/>
        <w:shd w:val="clear" w:color="auto" w:fill="FFFFFF"/>
        <w:spacing w:before="0" w:beforeAutospacing="0" w:after="0" w:afterAutospacing="0"/>
        <w:ind w:left="-426"/>
        <w:rPr>
          <w:sz w:val="24"/>
          <w:szCs w:val="24"/>
        </w:rPr>
      </w:pPr>
      <w:r w:rsidRPr="00014246">
        <w:rPr>
          <w:color w:val="000000"/>
          <w:sz w:val="24"/>
          <w:szCs w:val="24"/>
        </w:rPr>
        <w:t xml:space="preserve">2. Терпеливо </w:t>
      </w:r>
      <w:r w:rsidRPr="000653D1">
        <w:rPr>
          <w:b/>
          <w:color w:val="000000"/>
          <w:sz w:val="24"/>
          <w:szCs w:val="24"/>
        </w:rPr>
        <w:t>выслушайте</w:t>
      </w:r>
      <w:r w:rsidRPr="00014246">
        <w:rPr>
          <w:color w:val="000000"/>
          <w:sz w:val="24"/>
          <w:szCs w:val="24"/>
        </w:rPr>
        <w:t xml:space="preserve"> все претензии в ваш адрес. Не стоит перебивать и начинать доказывать свою правду, а уж тем более делать это на повышенных тонах. Контролируйте себя, обдумывайте каждое слово. </w:t>
      </w:r>
    </w:p>
    <w:p w:rsidR="000653D1" w:rsidRDefault="00541FF7" w:rsidP="000653D1">
      <w:pPr>
        <w:pStyle w:val="a3"/>
        <w:shd w:val="clear" w:color="auto" w:fill="FFFFFF"/>
        <w:spacing w:before="0" w:beforeAutospacing="0" w:after="0" w:afterAutospacing="0"/>
        <w:ind w:left="-426"/>
        <w:rPr>
          <w:sz w:val="24"/>
          <w:szCs w:val="24"/>
        </w:rPr>
      </w:pPr>
      <w:r w:rsidRPr="00014246">
        <w:rPr>
          <w:color w:val="000000"/>
          <w:sz w:val="24"/>
          <w:szCs w:val="24"/>
        </w:rPr>
        <w:t xml:space="preserve">3. Объективно </w:t>
      </w:r>
      <w:r w:rsidRPr="000653D1">
        <w:rPr>
          <w:b/>
          <w:color w:val="000000"/>
          <w:sz w:val="24"/>
          <w:szCs w:val="24"/>
        </w:rPr>
        <w:t>оцените суть конфликта</w:t>
      </w:r>
      <w:r w:rsidRPr="00014246">
        <w:rPr>
          <w:color w:val="000000"/>
          <w:sz w:val="24"/>
          <w:szCs w:val="24"/>
        </w:rPr>
        <w:t>: где вы были не правы, где, возможно, были не правы ваши родители. Не бойтесь признавать свои ошибки, ведь с близкими</w:t>
      </w:r>
      <w:r w:rsidR="00014246">
        <w:rPr>
          <w:color w:val="000000"/>
          <w:sz w:val="24"/>
          <w:szCs w:val="24"/>
        </w:rPr>
        <w:t xml:space="preserve"> людьми </w:t>
      </w:r>
      <w:r w:rsidRPr="00014246">
        <w:rPr>
          <w:color w:val="000000"/>
          <w:sz w:val="24"/>
          <w:szCs w:val="24"/>
        </w:rPr>
        <w:t xml:space="preserve"> нет места для гордости.</w:t>
      </w:r>
    </w:p>
    <w:p w:rsidR="000653D1" w:rsidRDefault="00541FF7" w:rsidP="000653D1">
      <w:pPr>
        <w:pStyle w:val="a3"/>
        <w:shd w:val="clear" w:color="auto" w:fill="FFFFFF"/>
        <w:spacing w:before="0" w:beforeAutospacing="0" w:after="0" w:afterAutospacing="0"/>
        <w:ind w:left="-426"/>
        <w:rPr>
          <w:sz w:val="24"/>
          <w:szCs w:val="24"/>
        </w:rPr>
      </w:pPr>
      <w:r w:rsidRPr="00014246">
        <w:rPr>
          <w:color w:val="000000"/>
          <w:sz w:val="24"/>
          <w:szCs w:val="24"/>
        </w:rPr>
        <w:t xml:space="preserve">4. </w:t>
      </w:r>
      <w:r w:rsidRPr="000653D1">
        <w:rPr>
          <w:b/>
          <w:color w:val="000000"/>
          <w:sz w:val="24"/>
          <w:szCs w:val="24"/>
        </w:rPr>
        <w:t>Говорите спокойно</w:t>
      </w:r>
      <w:r w:rsidRPr="00014246">
        <w:rPr>
          <w:color w:val="000000"/>
          <w:sz w:val="24"/>
          <w:szCs w:val="24"/>
        </w:rPr>
        <w:t xml:space="preserve"> и дайте понять, что вам небезразлично, как будут строиться отношения с родителями, как вам это важно, и вы хотите мира. </w:t>
      </w:r>
    </w:p>
    <w:p w:rsidR="00CC0F5D" w:rsidRPr="000653D1" w:rsidRDefault="00541FF7" w:rsidP="000653D1">
      <w:pPr>
        <w:pStyle w:val="a3"/>
        <w:shd w:val="clear" w:color="auto" w:fill="FFFFFF"/>
        <w:spacing w:before="0" w:beforeAutospacing="0" w:after="0" w:afterAutospacing="0"/>
        <w:ind w:left="-426"/>
        <w:rPr>
          <w:sz w:val="24"/>
          <w:szCs w:val="24"/>
        </w:rPr>
      </w:pPr>
      <w:r w:rsidRPr="00014246">
        <w:rPr>
          <w:color w:val="000000"/>
          <w:sz w:val="24"/>
          <w:szCs w:val="24"/>
        </w:rPr>
        <w:t xml:space="preserve">5.  Ни в коем случае </w:t>
      </w:r>
      <w:r w:rsidRPr="000653D1">
        <w:rPr>
          <w:b/>
          <w:color w:val="000000"/>
          <w:sz w:val="24"/>
          <w:szCs w:val="24"/>
        </w:rPr>
        <w:t>не замыкайтесь</w:t>
      </w:r>
      <w:r w:rsidRPr="00014246">
        <w:rPr>
          <w:color w:val="000000"/>
          <w:sz w:val="24"/>
          <w:szCs w:val="24"/>
        </w:rPr>
        <w:t xml:space="preserve"> в себе и не обижайтесь. </w:t>
      </w:r>
    </w:p>
    <w:p w:rsidR="00541FF7" w:rsidRPr="00014246" w:rsidRDefault="00541FF7" w:rsidP="00014246">
      <w:pPr>
        <w:pStyle w:val="a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14246">
        <w:rPr>
          <w:color w:val="000000"/>
          <w:sz w:val="24"/>
          <w:szCs w:val="24"/>
        </w:rPr>
        <w:lastRenderedPageBreak/>
        <w:t xml:space="preserve">6. Лучший способ понять другого человека </w:t>
      </w:r>
      <w:r w:rsidRPr="000653D1">
        <w:rPr>
          <w:b/>
          <w:color w:val="000000"/>
          <w:sz w:val="24"/>
          <w:szCs w:val="24"/>
        </w:rPr>
        <w:t>– встать на его место</w:t>
      </w:r>
      <w:r w:rsidRPr="00014246">
        <w:rPr>
          <w:color w:val="000000"/>
          <w:sz w:val="24"/>
          <w:szCs w:val="24"/>
        </w:rPr>
        <w:t xml:space="preserve">. Представьте, какие мысли могут быть у ваших родителей по поводу конфликтной ситуации, как они ее видят, возможно, они чего-то не </w:t>
      </w:r>
      <w:proofErr w:type="gramStart"/>
      <w:r w:rsidRPr="00014246">
        <w:rPr>
          <w:color w:val="000000"/>
          <w:sz w:val="24"/>
          <w:szCs w:val="24"/>
        </w:rPr>
        <w:t>знают</w:t>
      </w:r>
      <w:proofErr w:type="gramEnd"/>
      <w:r w:rsidRPr="00014246">
        <w:rPr>
          <w:color w:val="000000"/>
          <w:sz w:val="24"/>
          <w:szCs w:val="24"/>
        </w:rPr>
        <w:t xml:space="preserve"> или имеют неверную информацию.</w:t>
      </w:r>
    </w:p>
    <w:p w:rsidR="00541FF7" w:rsidRPr="00014246" w:rsidRDefault="00541FF7" w:rsidP="00014246">
      <w:pPr>
        <w:pStyle w:val="a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14246">
        <w:rPr>
          <w:color w:val="000000"/>
          <w:sz w:val="24"/>
          <w:szCs w:val="24"/>
        </w:rPr>
        <w:t xml:space="preserve">7. Берите в расчет эмоциональное состояние </w:t>
      </w:r>
      <w:proofErr w:type="gramStart"/>
      <w:r w:rsidRPr="00014246">
        <w:rPr>
          <w:color w:val="000000"/>
          <w:sz w:val="24"/>
          <w:szCs w:val="24"/>
        </w:rPr>
        <w:t>ваших</w:t>
      </w:r>
      <w:proofErr w:type="gramEnd"/>
      <w:r w:rsidRPr="00014246">
        <w:rPr>
          <w:color w:val="000000"/>
          <w:sz w:val="24"/>
          <w:szCs w:val="24"/>
        </w:rPr>
        <w:t xml:space="preserve"> близких. Если они пришли уставшими с работы, у них был неудачный день, пожалейте их, </w:t>
      </w:r>
      <w:r w:rsidRPr="000653D1">
        <w:rPr>
          <w:b/>
          <w:color w:val="000000"/>
          <w:sz w:val="24"/>
          <w:szCs w:val="24"/>
        </w:rPr>
        <w:t>не будьте эгоистами</w:t>
      </w:r>
      <w:r w:rsidRPr="00014246">
        <w:rPr>
          <w:color w:val="000000"/>
          <w:sz w:val="24"/>
          <w:szCs w:val="24"/>
        </w:rPr>
        <w:t xml:space="preserve"> — лучше отложить острые темы до более спокойных времен.</w:t>
      </w:r>
    </w:p>
    <w:p w:rsidR="00014246" w:rsidRDefault="00541FF7" w:rsidP="000142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4"/>
          <w:szCs w:val="24"/>
        </w:rPr>
      </w:pPr>
      <w:r w:rsidRPr="00014246">
        <w:rPr>
          <w:color w:val="000000"/>
          <w:sz w:val="24"/>
          <w:szCs w:val="24"/>
        </w:rPr>
        <w:t>8. В случае</w:t>
      </w:r>
      <w:proofErr w:type="gramStart"/>
      <w:r w:rsidRPr="00014246">
        <w:rPr>
          <w:color w:val="000000"/>
          <w:sz w:val="24"/>
          <w:szCs w:val="24"/>
        </w:rPr>
        <w:t>,</w:t>
      </w:r>
      <w:proofErr w:type="gramEnd"/>
      <w:r w:rsidRPr="00014246">
        <w:rPr>
          <w:color w:val="000000"/>
          <w:sz w:val="24"/>
          <w:szCs w:val="24"/>
        </w:rPr>
        <w:t xml:space="preserve"> </w:t>
      </w:r>
      <w:r w:rsidR="00CC0F5D">
        <w:rPr>
          <w:color w:val="000000"/>
          <w:sz w:val="24"/>
          <w:szCs w:val="24"/>
        </w:rPr>
        <w:t xml:space="preserve"> </w:t>
      </w:r>
      <w:r w:rsidRPr="00014246">
        <w:rPr>
          <w:color w:val="000000"/>
          <w:sz w:val="24"/>
          <w:szCs w:val="24"/>
        </w:rPr>
        <w:t xml:space="preserve">если вы никак не можете договориться, не доказывайте с пеной у рта свою правду. Помните, что в любом случае вам и вашим родителям необходимо </w:t>
      </w:r>
      <w:r w:rsidRPr="000653D1">
        <w:rPr>
          <w:b/>
          <w:color w:val="000000"/>
          <w:sz w:val="24"/>
          <w:szCs w:val="24"/>
        </w:rPr>
        <w:t>найти компромисс</w:t>
      </w:r>
      <w:r w:rsidRPr="00014246">
        <w:rPr>
          <w:color w:val="000000"/>
          <w:sz w:val="24"/>
          <w:szCs w:val="24"/>
        </w:rPr>
        <w:t xml:space="preserve">. Это важное слово, свидетельствующее о вашей способности совершать взрослые поступки и решения. </w:t>
      </w:r>
    </w:p>
    <w:p w:rsidR="00014246" w:rsidRDefault="00541FF7" w:rsidP="00014246">
      <w:pPr>
        <w:pStyle w:val="a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014246">
        <w:rPr>
          <w:color w:val="000000"/>
          <w:sz w:val="24"/>
          <w:szCs w:val="24"/>
        </w:rPr>
        <w:t xml:space="preserve">9. </w:t>
      </w:r>
      <w:r w:rsidR="00CC0F5D">
        <w:rPr>
          <w:color w:val="000000"/>
          <w:sz w:val="24"/>
          <w:szCs w:val="24"/>
        </w:rPr>
        <w:t>У</w:t>
      </w:r>
      <w:r w:rsidRPr="00014246">
        <w:rPr>
          <w:color w:val="000000"/>
          <w:sz w:val="24"/>
          <w:szCs w:val="24"/>
        </w:rPr>
        <w:t xml:space="preserve">равновешенный подход к конфликтам заканчивается важным </w:t>
      </w:r>
      <w:r w:rsidRPr="000653D1">
        <w:rPr>
          <w:b/>
          <w:color w:val="000000"/>
          <w:sz w:val="24"/>
          <w:szCs w:val="24"/>
        </w:rPr>
        <w:t>семейным разговором</w:t>
      </w:r>
      <w:r w:rsidRPr="00014246">
        <w:rPr>
          <w:color w:val="000000"/>
          <w:sz w:val="24"/>
          <w:szCs w:val="24"/>
        </w:rPr>
        <w:t>, и выясняются многие причины, вызывающие недопонимание. Делайте семейные советы регулярным и разговоры на серьезные темы не будут восприниматься, как очередной скандал</w:t>
      </w:r>
      <w:r w:rsidR="00CC0F5D">
        <w:rPr>
          <w:color w:val="000000"/>
          <w:sz w:val="24"/>
          <w:szCs w:val="24"/>
        </w:rPr>
        <w:t>.</w:t>
      </w:r>
    </w:p>
    <w:p w:rsidR="00541FF7" w:rsidRDefault="00541FF7" w:rsidP="00CC0F5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4"/>
          <w:szCs w:val="24"/>
        </w:rPr>
      </w:pPr>
      <w:r w:rsidRPr="00014246">
        <w:rPr>
          <w:color w:val="000000"/>
          <w:sz w:val="24"/>
          <w:szCs w:val="24"/>
        </w:rPr>
        <w:t xml:space="preserve"> 10. Помните: именно с мира в семье начинается мир во всем мире. </w:t>
      </w:r>
      <w:r w:rsidRPr="000653D1">
        <w:rPr>
          <w:b/>
          <w:color w:val="000000"/>
          <w:sz w:val="24"/>
          <w:szCs w:val="24"/>
        </w:rPr>
        <w:t>Берегите своих близких!</w:t>
      </w:r>
    </w:p>
    <w:p w:rsidR="00713AD4" w:rsidRDefault="00713AD4" w:rsidP="003777E9">
      <w:pPr>
        <w:pStyle w:val="a3"/>
        <w:shd w:val="clear" w:color="auto" w:fill="FFFFFF"/>
        <w:spacing w:before="0" w:beforeAutospacing="0" w:after="0" w:afterAutospacing="0"/>
        <w:rPr>
          <w:b/>
          <w:color w:val="1F497D" w:themeColor="text2"/>
          <w:sz w:val="52"/>
          <w:szCs w:val="52"/>
        </w:rPr>
      </w:pPr>
    </w:p>
    <w:p w:rsidR="00713AD4" w:rsidRDefault="00713AD4" w:rsidP="00713AD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F497D" w:themeColor="text2"/>
          <w:sz w:val="52"/>
          <w:szCs w:val="52"/>
        </w:rPr>
      </w:pPr>
    </w:p>
    <w:p w:rsidR="00713AD4" w:rsidRDefault="00713AD4" w:rsidP="00713AD4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F497D" w:themeColor="text2"/>
          <w:sz w:val="52"/>
          <w:szCs w:val="52"/>
        </w:rPr>
      </w:pPr>
    </w:p>
    <w:p w:rsidR="00713AD4" w:rsidRDefault="00713AD4" w:rsidP="003777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497D" w:themeColor="text2"/>
          <w:sz w:val="52"/>
          <w:szCs w:val="52"/>
        </w:rPr>
      </w:pPr>
    </w:p>
    <w:sectPr w:rsidR="00713AD4" w:rsidSect="003777E9">
      <w:pgSz w:w="16838" w:h="11906" w:orient="landscape"/>
      <w:pgMar w:top="1135" w:right="1134" w:bottom="850" w:left="1134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FF7"/>
    <w:rsid w:val="00014246"/>
    <w:rsid w:val="000653D1"/>
    <w:rsid w:val="003777E9"/>
    <w:rsid w:val="00541FF7"/>
    <w:rsid w:val="00713AD4"/>
    <w:rsid w:val="00CC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1FF7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color w:val="52525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41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FF7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06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653D1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777E9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777E9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EC9E606C0FE4AFAA7CCB1F582ADB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0A8C5-880D-4CE2-91B3-47ED2110EFEA}"/>
      </w:docPartPr>
      <w:docPartBody>
        <w:p w:rsidR="00000000" w:rsidRDefault="00931CE8" w:rsidP="00931CE8">
          <w:pPr>
            <w:pStyle w:val="3EC9E606C0FE4AFAA7CCB1F582ADBFF6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9E5AF2EC0B6941519FED3A32FB21E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E39FF-5EEF-49CC-B3BD-5671628583B0}"/>
      </w:docPartPr>
      <w:docPartBody>
        <w:p w:rsidR="00000000" w:rsidRDefault="00931CE8" w:rsidP="00931CE8">
          <w:pPr>
            <w:pStyle w:val="9E5AF2EC0B6941519FED3A32FB21EA77"/>
          </w:pPr>
          <w:r>
            <w:rPr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31CE8"/>
    <w:rsid w:val="007E29AA"/>
    <w:rsid w:val="0093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90A370A1EE4C04BAC314F334175216">
    <w:name w:val="0690A370A1EE4C04BAC314F334175216"/>
    <w:rsid w:val="00931CE8"/>
  </w:style>
  <w:style w:type="paragraph" w:customStyle="1" w:styleId="1373A3BF909D46798B3A43502944A547">
    <w:name w:val="1373A3BF909D46798B3A43502944A547"/>
    <w:rsid w:val="00931CE8"/>
  </w:style>
  <w:style w:type="paragraph" w:customStyle="1" w:styleId="6FA0C57FC66D44108DAE53612FC2AF1F">
    <w:name w:val="6FA0C57FC66D44108DAE53612FC2AF1F"/>
    <w:rsid w:val="00931CE8"/>
  </w:style>
  <w:style w:type="paragraph" w:customStyle="1" w:styleId="21BBEF7C352F41518C33B46C10169B10">
    <w:name w:val="21BBEF7C352F41518C33B46C10169B10"/>
    <w:rsid w:val="00931CE8"/>
  </w:style>
  <w:style w:type="paragraph" w:customStyle="1" w:styleId="C301B4FCB74340DC99E95E3D29CA69F4">
    <w:name w:val="C301B4FCB74340DC99E95E3D29CA69F4"/>
    <w:rsid w:val="00931CE8"/>
  </w:style>
  <w:style w:type="paragraph" w:customStyle="1" w:styleId="3EC9E606C0FE4AFAA7CCB1F582ADBFF6">
    <w:name w:val="3EC9E606C0FE4AFAA7CCB1F582ADBFF6"/>
    <w:rsid w:val="00931CE8"/>
  </w:style>
  <w:style w:type="paragraph" w:customStyle="1" w:styleId="9E5AF2EC0B6941519FED3A32FB21EA77">
    <w:name w:val="9E5AF2EC0B6941519FED3A32FB21EA77"/>
    <w:rsid w:val="00931CE8"/>
  </w:style>
  <w:style w:type="paragraph" w:customStyle="1" w:styleId="A337FEE4581744DDA1F0A14CA7E70C65">
    <w:name w:val="A337FEE4581744DDA1F0A14CA7E70C65"/>
    <w:rsid w:val="00931C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A10A-622E-47CC-AC3F-441398B6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«Как жить в мире с родителями?»</dc:title>
  <dc:subject> Классный час</dc:subject>
  <dc:creator>All</dc:creator>
  <cp:keywords/>
  <dc:description/>
  <cp:lastModifiedBy>All</cp:lastModifiedBy>
  <cp:revision>3</cp:revision>
  <dcterms:created xsi:type="dcterms:W3CDTF">2013-11-22T11:21:00Z</dcterms:created>
  <dcterms:modified xsi:type="dcterms:W3CDTF">2013-11-22T12:09:00Z</dcterms:modified>
</cp:coreProperties>
</file>