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B4" w:rsidRPr="008B5C7B" w:rsidRDefault="001513B4" w:rsidP="001513B4">
      <w:pPr>
        <w:tabs>
          <w:tab w:val="left" w:pos="1290"/>
          <w:tab w:val="center" w:pos="4145"/>
        </w:tabs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BDB80F" wp14:editId="434ABFE9">
            <wp:simplePos x="0" y="0"/>
            <wp:positionH relativeFrom="column">
              <wp:posOffset>-619125</wp:posOffset>
            </wp:positionH>
            <wp:positionV relativeFrom="paragraph">
              <wp:posOffset>-403225</wp:posOffset>
            </wp:positionV>
            <wp:extent cx="1181100" cy="1362075"/>
            <wp:effectExtent l="0" t="0" r="0" b="9525"/>
            <wp:wrapSquare wrapText="bothSides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1513B4" w:rsidRPr="00E918E8" w:rsidRDefault="001513B4" w:rsidP="001513B4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E918E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« Развитие эстетического восприятия </w:t>
      </w:r>
      <w:r w:rsidR="00741B9A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ни </w:t>
      </w:r>
      <w:bookmarkStart w:id="0" w:name="_GoBack"/>
      <w:bookmarkEnd w:id="0"/>
      <w:r w:rsidRPr="00E918E8">
        <w:rPr>
          <w:rFonts w:ascii="Times New Roman" w:hAnsi="Times New Roman" w:cs="Times New Roman"/>
          <w:b/>
          <w:color w:val="C00000"/>
          <w:sz w:val="36"/>
          <w:szCs w:val="36"/>
        </w:rPr>
        <w:t>окружающего мира через творческие коллективные работы»</w:t>
      </w:r>
    </w:p>
    <w:p w:rsidR="001513B4" w:rsidRDefault="001513B4">
      <w:pPr>
        <w:rPr>
          <w:rFonts w:asciiTheme="majorHAnsi" w:eastAsiaTheme="majorEastAsia" w:hAnsi="Lucida Sans Unicode" w:cstheme="majorBidi"/>
          <w:b/>
          <w:bCs/>
          <w:color w:val="C00000"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</w:p>
    <w:p w:rsidR="00E918E8" w:rsidRDefault="00E918E8" w:rsidP="001513B4">
      <w:pPr>
        <w:pStyle w:val="a5"/>
        <w:spacing w:before="80" w:beforeAutospacing="0" w:after="0" w:afterAutospacing="0"/>
        <w:ind w:left="173"/>
        <w:rPr>
          <w:rFonts w:eastAsiaTheme="majorEastAsia"/>
          <w:bCs/>
          <w:color w:val="0070C0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</w:p>
    <w:p w:rsidR="00E918E8" w:rsidRPr="00E918E8" w:rsidRDefault="001513B4" w:rsidP="001513B4">
      <w:pPr>
        <w:pStyle w:val="a5"/>
        <w:spacing w:before="80" w:beforeAutospacing="0" w:after="0" w:afterAutospacing="0"/>
        <w:ind w:left="173"/>
      </w:pPr>
      <w:r w:rsidRPr="00E918E8">
        <w:rPr>
          <w:rFonts w:eastAsiaTheme="majorEastAsia"/>
          <w:bCs/>
          <w:color w:val="0070C0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Коллективная</w:t>
      </w:r>
      <w:r w:rsidRPr="00E918E8">
        <w:rPr>
          <w:rFonts w:eastAsiaTheme="majorEastAsia"/>
          <w:bCs/>
          <w:color w:val="0070C0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</w:t>
      </w:r>
      <w:r w:rsidRPr="00E918E8">
        <w:rPr>
          <w:rFonts w:eastAsiaTheme="majorEastAsia"/>
          <w:bCs/>
          <w:color w:val="0070C0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изобразительная</w:t>
      </w:r>
      <w:r w:rsidRPr="00E918E8">
        <w:rPr>
          <w:rFonts w:eastAsiaTheme="majorEastAsia"/>
          <w:bCs/>
          <w:color w:val="0070C0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 </w:t>
      </w:r>
      <w:r w:rsidRPr="00E918E8">
        <w:rPr>
          <w:rFonts w:eastAsiaTheme="majorEastAsia"/>
          <w:bCs/>
          <w:color w:val="0070C0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деятельность (КИД)</w:t>
      </w:r>
      <w:r w:rsidRPr="00E918E8">
        <w:rPr>
          <w:rFonts w:eastAsiaTheme="majorEastAsia"/>
          <w:bCs/>
          <w:color w:val="0070C0"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</w:t>
      </w:r>
      <w:r w:rsidRPr="00E918E8">
        <w:rPr>
          <w:rFonts w:eastAsiaTheme="majorEastAsia"/>
          <w:bCs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-</w:t>
      </w:r>
      <w:r w:rsidRPr="00E918E8">
        <w:rPr>
          <w:rFonts w:eastAsiaTheme="majorEastAsia"/>
          <w:b/>
          <w:bCs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</w:t>
      </w:r>
      <w:r w:rsidRPr="00E918E8">
        <w:rPr>
          <w:rFonts w:eastAsiaTheme="majorEastAsia"/>
          <w:bCs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п</w:t>
      </w:r>
      <w:r w:rsidRPr="00E918E8">
        <w:rPr>
          <w:rFonts w:eastAsiaTheme="minorEastAsia"/>
          <w:color w:val="000000" w:themeColor="text1"/>
          <w:kern w:val="24"/>
        </w:rPr>
        <w:t>роцесс организации познавательной коллективной деятельности учащихся, в ходе которой происходит раздел функций между учащимися, достигается их позитивная взаимозависимость, осуществляется взаимодействие, требующее индивидуальной ответственности каждого</w:t>
      </w:r>
      <w:r w:rsidRPr="00E918E8">
        <w:rPr>
          <w:rFonts w:eastAsiaTheme="minorEastAsia"/>
          <w:color w:val="000000" w:themeColor="text1"/>
          <w:kern w:val="24"/>
        </w:rPr>
        <w:t>.</w:t>
      </w:r>
      <w:r w:rsidRPr="00E918E8">
        <w:t xml:space="preserve">  </w:t>
      </w:r>
    </w:p>
    <w:p w:rsidR="008959F0" w:rsidRPr="00E918E8" w:rsidRDefault="001513B4" w:rsidP="001513B4">
      <w:pPr>
        <w:pStyle w:val="a5"/>
        <w:spacing w:before="80" w:beforeAutospacing="0" w:after="0" w:afterAutospacing="0"/>
        <w:ind w:left="173"/>
        <w:rPr>
          <w:rFonts w:eastAsiaTheme="majorEastAsia"/>
          <w:bCs/>
          <w:color w:val="404040" w:themeColor="text1" w:themeTint="BF"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E918E8">
        <w:t xml:space="preserve">                     </w:t>
      </w:r>
      <w:r w:rsidRPr="00E918E8">
        <w:br w:type="textWrapping" w:clear="all"/>
      </w:r>
      <w:r w:rsidRPr="00E918E8">
        <w:rPr>
          <w:rFonts w:eastAsiaTheme="majorEastAsia"/>
          <w:bCs/>
          <w:color w:val="0070C0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Задачи обучения</w:t>
      </w:r>
      <w:r w:rsidRPr="00E918E8">
        <w:rPr>
          <w:rFonts w:eastAsiaTheme="majorEastAsia"/>
          <w:bCs/>
          <w:color w:val="404040" w:themeColor="text1" w:themeTint="BF"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:</w:t>
      </w:r>
    </w:p>
    <w:p w:rsidR="001513B4" w:rsidRPr="00E918E8" w:rsidRDefault="001513B4" w:rsidP="001513B4">
      <w:pPr>
        <w:pStyle w:val="a6"/>
        <w:numPr>
          <w:ilvl w:val="0"/>
          <w:numId w:val="1"/>
        </w:numPr>
        <w:rPr>
          <w:color w:val="2DA2BF"/>
        </w:rPr>
      </w:pPr>
      <w:r w:rsidRPr="00E918E8">
        <w:rPr>
          <w:rFonts w:eastAsiaTheme="minorEastAsia"/>
          <w:color w:val="000000" w:themeColor="text1"/>
          <w:kern w:val="24"/>
        </w:rPr>
        <w:t>приобретение знаний основ художественной грамотности;</w:t>
      </w:r>
    </w:p>
    <w:p w:rsidR="001513B4" w:rsidRPr="00E918E8" w:rsidRDefault="001513B4" w:rsidP="001513B4">
      <w:pPr>
        <w:pStyle w:val="a6"/>
        <w:numPr>
          <w:ilvl w:val="0"/>
          <w:numId w:val="1"/>
        </w:numPr>
        <w:rPr>
          <w:color w:val="2DA2BF"/>
        </w:rPr>
      </w:pPr>
      <w:r w:rsidRPr="00E918E8">
        <w:rPr>
          <w:rFonts w:eastAsiaTheme="minorEastAsia"/>
          <w:color w:val="000000" w:themeColor="text1"/>
          <w:kern w:val="24"/>
        </w:rPr>
        <w:t>овладение способами использования приобретённых знаний и умений;</w:t>
      </w:r>
    </w:p>
    <w:p w:rsidR="001513B4" w:rsidRPr="00E918E8" w:rsidRDefault="001513B4" w:rsidP="001513B4">
      <w:pPr>
        <w:pStyle w:val="a6"/>
        <w:numPr>
          <w:ilvl w:val="0"/>
          <w:numId w:val="1"/>
        </w:numPr>
        <w:rPr>
          <w:color w:val="2DA2BF"/>
        </w:rPr>
      </w:pPr>
      <w:r w:rsidRPr="00E918E8">
        <w:rPr>
          <w:rFonts w:eastAsiaTheme="minorEastAsia"/>
          <w:color w:val="000000" w:themeColor="text1"/>
          <w:kern w:val="24"/>
        </w:rPr>
        <w:t>освоение компетенций: ценностно</w:t>
      </w:r>
      <w:r w:rsidRPr="00E918E8">
        <w:rPr>
          <w:rFonts w:eastAsiaTheme="minorEastAsia"/>
          <w:color w:val="000000" w:themeColor="text1"/>
          <w:kern w:val="24"/>
        </w:rPr>
        <w:t xml:space="preserve"> </w:t>
      </w:r>
      <w:proofErr w:type="gramStart"/>
      <w:r w:rsidRPr="00E918E8">
        <w:rPr>
          <w:rFonts w:eastAsiaTheme="minorEastAsia"/>
          <w:color w:val="000000" w:themeColor="text1"/>
          <w:kern w:val="24"/>
        </w:rPr>
        <w:t>-с</w:t>
      </w:r>
      <w:proofErr w:type="gramEnd"/>
      <w:r w:rsidRPr="00E918E8">
        <w:rPr>
          <w:rFonts w:eastAsiaTheme="minorEastAsia"/>
          <w:color w:val="000000" w:themeColor="text1"/>
          <w:kern w:val="24"/>
        </w:rPr>
        <w:t>мысловая, ценностно-ориентированная, рефлексивная, коммуникативная, личностное саморазвитие.</w:t>
      </w:r>
    </w:p>
    <w:p w:rsidR="00E918E8" w:rsidRPr="00E918E8" w:rsidRDefault="00E918E8" w:rsidP="00E918E8">
      <w:pPr>
        <w:pStyle w:val="a6"/>
        <w:rPr>
          <w:color w:val="2DA2BF"/>
        </w:rPr>
      </w:pPr>
    </w:p>
    <w:p w:rsidR="001513B4" w:rsidRPr="00E918E8" w:rsidRDefault="001513B4" w:rsidP="001513B4">
      <w:pPr>
        <w:pStyle w:val="a5"/>
        <w:spacing w:before="80" w:beforeAutospacing="0" w:after="0" w:afterAutospacing="0"/>
        <w:ind w:left="173"/>
        <w:rPr>
          <w:rFonts w:eastAsiaTheme="majorEastAsia"/>
          <w:bCs/>
          <w:color w:val="0070C0"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E918E8">
        <w:rPr>
          <w:rFonts w:eastAsiaTheme="majorEastAsia"/>
          <w:bCs/>
          <w:color w:val="0070C0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Формы коллективной</w:t>
      </w:r>
      <w:r w:rsidRPr="00E918E8">
        <w:rPr>
          <w:rFonts w:eastAsiaTheme="majorEastAsia"/>
          <w:bCs/>
          <w:color w:val="0070C0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</w:t>
      </w:r>
      <w:r w:rsidRPr="00E918E8">
        <w:rPr>
          <w:rFonts w:eastAsiaTheme="majorEastAsia"/>
          <w:bCs/>
          <w:color w:val="0070C0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 </w:t>
      </w:r>
      <w:r w:rsidRPr="00E918E8">
        <w:rPr>
          <w:rFonts w:eastAsiaTheme="majorEastAsia"/>
          <w:bCs/>
          <w:color w:val="0070C0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изобразительной</w:t>
      </w:r>
      <w:r w:rsidRPr="00E918E8">
        <w:rPr>
          <w:rFonts w:eastAsiaTheme="majorEastAsia"/>
          <w:bCs/>
          <w:color w:val="0070C0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 деятельности</w:t>
      </w:r>
      <w:r w:rsidRPr="00E918E8">
        <w:rPr>
          <w:rFonts w:eastAsiaTheme="majorEastAsia"/>
          <w:bCs/>
          <w:color w:val="0070C0"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:</w:t>
      </w:r>
    </w:p>
    <w:p w:rsidR="001513B4" w:rsidRPr="00E918E8" w:rsidRDefault="001513B4" w:rsidP="0078146B">
      <w:pPr>
        <w:pStyle w:val="a5"/>
        <w:numPr>
          <w:ilvl w:val="0"/>
          <w:numId w:val="2"/>
        </w:numPr>
        <w:spacing w:before="80" w:beforeAutospacing="0" w:after="0" w:afterAutospacing="0"/>
        <w:rPr>
          <w:i/>
        </w:rPr>
      </w:pPr>
      <w:r w:rsidRPr="00E918E8">
        <w:rPr>
          <w:rFonts w:eastAsiaTheme="majorEastAsia"/>
          <w:bCs/>
          <w:color w:val="404040" w:themeColor="text1" w:themeTint="BF"/>
          <w:kern w:val="24"/>
          <w:sz w:val="28"/>
          <w:szCs w:val="28"/>
          <w:u w:val="single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совместно–индивидуальная</w:t>
      </w:r>
      <w:r w:rsidRPr="00E918E8">
        <w:rPr>
          <w:rFonts w:eastAsiaTheme="majorEastAsia"/>
          <w:bCs/>
          <w:color w:val="404040" w:themeColor="text1" w:themeTint="BF"/>
          <w:kern w:val="24"/>
          <w:sz w:val="28"/>
          <w:szCs w:val="28"/>
          <w:u w:val="single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  </w:t>
      </w:r>
      <w:r w:rsidRPr="00E918E8">
        <w:rPr>
          <w:rFonts w:eastAsiaTheme="majorEastAsia"/>
          <w:bCs/>
          <w:color w:val="404040" w:themeColor="text1" w:themeTint="BF"/>
          <w:kern w:val="24"/>
          <w:sz w:val="28"/>
          <w:szCs w:val="28"/>
          <w:u w:val="single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деятельность</w:t>
      </w:r>
      <w:r w:rsidRPr="00E918E8">
        <w:rPr>
          <w:rFonts w:eastAsiaTheme="majorEastAsia"/>
          <w:bCs/>
          <w:color w:val="404040" w:themeColor="text1" w:themeTint="BF"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</w:t>
      </w:r>
      <w:r w:rsidR="0078146B" w:rsidRPr="00E918E8">
        <w:rPr>
          <w:rFonts w:eastAsiaTheme="majorEastAsia"/>
          <w:bCs/>
          <w:color w:val="404040" w:themeColor="text1" w:themeTint="BF"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</w:t>
      </w:r>
      <w:r w:rsidR="0078146B" w:rsidRPr="00E918E8">
        <w:rPr>
          <w:rFonts w:eastAsiaTheme="majorEastAsia"/>
          <w:bCs/>
          <w:i/>
          <w:color w:val="404040" w:themeColor="text1" w:themeTint="BF"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(</w:t>
      </w:r>
      <w:r w:rsidRPr="00E918E8">
        <w:rPr>
          <w:rFonts w:eastAsiaTheme="minorEastAsia"/>
          <w:i/>
          <w:color w:val="000000" w:themeColor="text1"/>
          <w:kern w:val="24"/>
        </w:rPr>
        <w:t>каждый ученик индивидуально выполняет изображение или изделие</w:t>
      </w:r>
      <w:proofErr w:type="gramStart"/>
      <w:r w:rsidRPr="00E918E8">
        <w:rPr>
          <w:rFonts w:eastAsiaTheme="minorEastAsia"/>
          <w:i/>
          <w:color w:val="000000" w:themeColor="text1"/>
          <w:kern w:val="24"/>
        </w:rPr>
        <w:t xml:space="preserve"> ,</w:t>
      </w:r>
      <w:proofErr w:type="gramEnd"/>
      <w:r w:rsidRPr="00E918E8">
        <w:rPr>
          <w:rFonts w:eastAsiaTheme="minorEastAsia"/>
          <w:i/>
          <w:color w:val="000000" w:themeColor="text1"/>
          <w:kern w:val="24"/>
        </w:rPr>
        <w:t xml:space="preserve"> которое на завершающем этапе становится частью, элементом коллективной композиции</w:t>
      </w:r>
      <w:r w:rsidR="0078146B" w:rsidRPr="00E918E8">
        <w:rPr>
          <w:rFonts w:eastAsiaTheme="minorEastAsia"/>
          <w:i/>
          <w:color w:val="000000" w:themeColor="text1"/>
          <w:kern w:val="24"/>
        </w:rPr>
        <w:t>)</w:t>
      </w:r>
      <w:r w:rsidRPr="00E918E8">
        <w:rPr>
          <w:rFonts w:eastAsiaTheme="minorEastAsia"/>
          <w:i/>
          <w:color w:val="000000" w:themeColor="text1"/>
          <w:kern w:val="24"/>
        </w:rPr>
        <w:t>.</w:t>
      </w:r>
    </w:p>
    <w:p w:rsidR="0078146B" w:rsidRPr="00E918E8" w:rsidRDefault="0078146B" w:rsidP="0078146B">
      <w:pPr>
        <w:pStyle w:val="a5"/>
        <w:numPr>
          <w:ilvl w:val="0"/>
          <w:numId w:val="3"/>
        </w:numPr>
        <w:spacing w:before="0" w:beforeAutospacing="0" w:after="0" w:afterAutospacing="0"/>
        <w:rPr>
          <w:i/>
        </w:rPr>
      </w:pPr>
      <w:proofErr w:type="gramStart"/>
      <w:r w:rsidRPr="00E918E8">
        <w:rPr>
          <w:rFonts w:eastAsiaTheme="majorEastAsia"/>
          <w:bCs/>
          <w:color w:val="404040" w:themeColor="text1" w:themeTint="BF"/>
          <w:kern w:val="24"/>
          <w:sz w:val="28"/>
          <w:szCs w:val="28"/>
          <w:u w:val="single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совместно–последовательная </w:t>
      </w:r>
      <w:r w:rsidRPr="00E918E8">
        <w:rPr>
          <w:rFonts w:eastAsiaTheme="majorEastAsia"/>
          <w:bCs/>
          <w:color w:val="404040" w:themeColor="text1" w:themeTint="BF"/>
          <w:kern w:val="24"/>
          <w:sz w:val="28"/>
          <w:szCs w:val="28"/>
          <w:u w:val="single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деятельность</w:t>
      </w:r>
      <w:r w:rsidRPr="00E918E8">
        <w:rPr>
          <w:rFonts w:eastAsiaTheme="majorEastAsia"/>
          <w:bCs/>
          <w:color w:val="404040" w:themeColor="text1" w:themeTint="BF"/>
          <w:kern w:val="24"/>
          <w:u w:val="single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 </w:t>
      </w:r>
      <w:r w:rsidRPr="00E918E8">
        <w:rPr>
          <w:rFonts w:eastAsiaTheme="majorEastAsia"/>
          <w:bCs/>
          <w:color w:val="404040" w:themeColor="text1" w:themeTint="BF"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(</w:t>
      </w:r>
      <w:r w:rsidRPr="00E918E8">
        <w:rPr>
          <w:rFonts w:eastAsiaTheme="minorEastAsia"/>
          <w:i/>
          <w:color w:val="000000" w:themeColor="text1"/>
          <w:kern w:val="24"/>
        </w:rPr>
        <w:t xml:space="preserve">работа обучающихся по принципу  конвейера,  когда результат одного  ученика находится в тесной                 </w:t>
      </w:r>
      <w:proofErr w:type="gramEnd"/>
    </w:p>
    <w:p w:rsidR="0078146B" w:rsidRPr="0078146B" w:rsidRDefault="0078146B" w:rsidP="0078146B">
      <w:pPr>
        <w:spacing w:after="0" w:line="240" w:lineRule="auto"/>
        <w:ind w:left="1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46B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 xml:space="preserve">               зависимости от результатов предыдущего и последующего участников</w:t>
      </w:r>
      <w:proofErr w:type="gramStart"/>
      <w:r w:rsidRPr="0078146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918E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)</w:t>
      </w:r>
      <w:proofErr w:type="gramEnd"/>
      <w:r w:rsidRPr="00E918E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</w:p>
    <w:p w:rsidR="001513B4" w:rsidRPr="00E918E8" w:rsidRDefault="0078146B" w:rsidP="001513B4">
      <w:pPr>
        <w:pStyle w:val="a5"/>
        <w:numPr>
          <w:ilvl w:val="0"/>
          <w:numId w:val="2"/>
        </w:numPr>
        <w:spacing w:before="80" w:beforeAutospacing="0" w:after="0" w:afterAutospacing="0"/>
        <w:rPr>
          <w:color w:val="404040" w:themeColor="text1" w:themeTint="BF"/>
          <w:u w:val="single"/>
        </w:rPr>
      </w:pPr>
      <w:r w:rsidRPr="00E918E8">
        <w:rPr>
          <w:rFonts w:eastAsiaTheme="majorEastAsia"/>
          <w:bCs/>
          <w:color w:val="0D0D0D" w:themeColor="text1" w:themeTint="F2"/>
          <w:kern w:val="24"/>
          <w:sz w:val="28"/>
          <w:szCs w:val="28"/>
          <w:u w:val="single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совместно-взаимодействующая деятельность</w:t>
      </w:r>
      <w:r w:rsidRPr="00E918E8">
        <w:rPr>
          <w:rFonts w:eastAsiaTheme="majorEastAsia"/>
          <w:bCs/>
          <w:color w:val="0D0D0D" w:themeColor="text1" w:themeTint="F2"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 </w:t>
      </w:r>
      <w:r w:rsidRPr="00E918E8">
        <w:rPr>
          <w:rFonts w:eastAsiaTheme="majorEastAsia"/>
          <w:bCs/>
          <w:i/>
          <w:color w:val="0D0D0D" w:themeColor="text1" w:themeTint="F2"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(э</w:t>
      </w:r>
      <w:r w:rsidRPr="00E918E8">
        <w:rPr>
          <w:rFonts w:eastAsiaTheme="majorEastAsia"/>
          <w:bCs/>
          <w:i/>
          <w:color w:val="0D0D0D" w:themeColor="text1" w:themeTint="F2"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та форма организации предполагает или одновременную совместную работу всех участников коллективного творчества, или постоянное согласование действия всех участников коллективной деятельности</w:t>
      </w:r>
      <w:r w:rsidRPr="00E918E8">
        <w:rPr>
          <w:rFonts w:eastAsiaTheme="majorEastAsia"/>
          <w:bCs/>
          <w:i/>
          <w:color w:val="0D0D0D" w:themeColor="text1" w:themeTint="F2"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)</w:t>
      </w:r>
      <w:r w:rsidRPr="00E918E8">
        <w:rPr>
          <w:rFonts w:eastAsiaTheme="majorEastAsia"/>
          <w:bCs/>
          <w:i/>
          <w:color w:val="C00000"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.</w:t>
      </w:r>
    </w:p>
    <w:p w:rsidR="00E918E8" w:rsidRPr="00E918E8" w:rsidRDefault="00E918E8" w:rsidP="00E918E8">
      <w:pPr>
        <w:pStyle w:val="a5"/>
        <w:spacing w:before="80" w:beforeAutospacing="0" w:after="0" w:afterAutospacing="0"/>
        <w:ind w:left="893"/>
        <w:rPr>
          <w:color w:val="404040" w:themeColor="text1" w:themeTint="BF"/>
          <w:u w:val="single"/>
        </w:rPr>
      </w:pPr>
    </w:p>
    <w:p w:rsidR="0078146B" w:rsidRPr="00E918E8" w:rsidRDefault="0078146B" w:rsidP="0078146B">
      <w:pPr>
        <w:pStyle w:val="a5"/>
        <w:spacing w:before="80" w:beforeAutospacing="0" w:after="0" w:afterAutospacing="0"/>
        <w:rPr>
          <w:rFonts w:eastAsiaTheme="majorEastAsia"/>
          <w:bCs/>
          <w:color w:val="0070C0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E918E8">
        <w:rPr>
          <w:rFonts w:eastAsiaTheme="majorEastAsia"/>
          <w:bCs/>
          <w:color w:val="0070C0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   </w:t>
      </w:r>
      <w:r w:rsidRPr="00E918E8">
        <w:rPr>
          <w:rFonts w:eastAsiaTheme="majorEastAsia"/>
          <w:bCs/>
          <w:color w:val="0070C0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Выбор темы и методики КИД</w:t>
      </w:r>
    </w:p>
    <w:p w:rsidR="00E918E8" w:rsidRPr="00E918E8" w:rsidRDefault="00E918E8" w:rsidP="00E918E8">
      <w:pPr>
        <w:spacing w:before="80" w:after="0" w:line="240" w:lineRule="auto"/>
        <w:ind w:left="1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E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– место коллективной деятельности в тематическом плане и в структуре урока </w:t>
      </w:r>
      <w:proofErr w:type="gramStart"/>
      <w:r w:rsidRPr="00E918E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ИЗО</w:t>
      </w:r>
      <w:proofErr w:type="gramEnd"/>
      <w:r w:rsidRPr="00E918E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;</w:t>
      </w:r>
    </w:p>
    <w:p w:rsidR="00E918E8" w:rsidRPr="00E918E8" w:rsidRDefault="00E918E8" w:rsidP="00E918E8">
      <w:pPr>
        <w:spacing w:before="80" w:after="0" w:line="240" w:lineRule="auto"/>
        <w:ind w:left="1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E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918E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br/>
        <w:t>– возрастные особенности учащихся – участников коллективной изобразительной деятельности;</w:t>
      </w:r>
    </w:p>
    <w:p w:rsidR="00E918E8" w:rsidRPr="00E918E8" w:rsidRDefault="00E918E8" w:rsidP="00E918E8">
      <w:pPr>
        <w:spacing w:before="80" w:after="0" w:line="240" w:lineRule="auto"/>
        <w:ind w:left="1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E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br/>
        <w:t>– посильность задания и доступность изобразительной технологии его выполнения</w:t>
      </w:r>
      <w:proofErr w:type="gramStart"/>
      <w:r w:rsidRPr="00E918E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.</w:t>
      </w:r>
      <w:proofErr w:type="gramEnd"/>
      <w:r w:rsidRPr="00E918E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  (</w:t>
      </w:r>
      <w:proofErr w:type="gramStart"/>
      <w:r w:rsidRPr="00E918E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п</w:t>
      </w:r>
      <w:proofErr w:type="gramEnd"/>
      <w:r w:rsidRPr="00E918E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осмотреть на протяжении всех лет обучения уровень сложности; предусмотреть разнообразие техник и материалов).</w:t>
      </w:r>
    </w:p>
    <w:p w:rsidR="00E918E8" w:rsidRPr="00E918E8" w:rsidRDefault="00E918E8" w:rsidP="0078146B">
      <w:pPr>
        <w:pStyle w:val="a5"/>
        <w:spacing w:before="80" w:beforeAutospacing="0" w:after="0" w:afterAutospacing="0"/>
        <w:rPr>
          <w:color w:val="0070C0"/>
          <w:u w:val="single"/>
        </w:rPr>
      </w:pPr>
    </w:p>
    <w:sectPr w:rsidR="00E918E8" w:rsidRPr="00E9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C7F86"/>
    <w:multiLevelType w:val="hybridMultilevel"/>
    <w:tmpl w:val="9F921BFC"/>
    <w:lvl w:ilvl="0" w:tplc="F36029DC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">
    <w:nsid w:val="601842DA"/>
    <w:multiLevelType w:val="hybridMultilevel"/>
    <w:tmpl w:val="CA3A8ECC"/>
    <w:lvl w:ilvl="0" w:tplc="041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">
    <w:nsid w:val="6B5B5D06"/>
    <w:multiLevelType w:val="hybridMultilevel"/>
    <w:tmpl w:val="9D1A9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404040" w:themeColor="text1" w:themeTint="BF"/>
      </w:rPr>
    </w:lvl>
    <w:lvl w:ilvl="1" w:tplc="90B8860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146E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82E2F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E86583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5C45B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A062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0286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DC851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B4"/>
    <w:rsid w:val="001513B4"/>
    <w:rsid w:val="00741B9A"/>
    <w:rsid w:val="0078146B"/>
    <w:rsid w:val="008959F0"/>
    <w:rsid w:val="00E9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151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3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5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513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151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3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5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513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84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7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4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cp:lastPrinted>2012-03-03T14:33:00Z</cp:lastPrinted>
  <dcterms:created xsi:type="dcterms:W3CDTF">2012-03-03T14:08:00Z</dcterms:created>
  <dcterms:modified xsi:type="dcterms:W3CDTF">2012-03-03T14:34:00Z</dcterms:modified>
</cp:coreProperties>
</file>