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50" w:rsidRDefault="00FD0150" w:rsidP="00FD0150">
      <w:pPr>
        <w:shd w:val="clear" w:color="auto" w:fill="FFFFFF"/>
        <w:spacing w:after="17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FD015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Конспект занятия для детей логопедической группы. </w:t>
      </w:r>
    </w:p>
    <w:p w:rsidR="00FD0150" w:rsidRPr="00FD0150" w:rsidRDefault="00FD0150" w:rsidP="00FD0150">
      <w:pPr>
        <w:shd w:val="clear" w:color="auto" w:fill="FFFFFF"/>
        <w:spacing w:after="17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FD0150">
        <w:rPr>
          <w:rFonts w:ascii="Times New Roman" w:eastAsia="Times New Roman" w:hAnsi="Times New Roman" w:cs="Times New Roman"/>
          <w:kern w:val="36"/>
          <w:sz w:val="32"/>
          <w:szCs w:val="32"/>
        </w:rPr>
        <w:t>Лепка по мотивам дымковской игрушки «Нарядные лошадки».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Цель: продолжать приобщать детей к исконно русскому промыслу—изготовлению игрушек; уточнить представление о специфике дымковской игрушки; учить выделять элементы росписи, ее колорит, мотивы и композицию узора на изделиях; развивать эстетический вкус, воспитывать интерес к быту и обычаям России; учить видеть выразительность формы игрушки, учить лепить лошадку скульптурным способом из цилиндра приемом надрезания с двух сторон и оттягивания пластилина от общего куска; учить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декоративно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оформлять вылепленных лошадок дымковской игрушки: кругами, пятнами, точками, прямыми и волнистыми линиями.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Материал: дымковские игрушки, лошадка-образец, альбом для детского творчества И. А. Лыковой «Дымковская игрушка», схема с показом способа лепки; глина, дощечки, стеки, салфетки.</w:t>
      </w:r>
      <w:proofErr w:type="gramEnd"/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Ход занятия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D0150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ВОСПИТАТЕЛЬ: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-- С высокого берега реки Вятка, на котором издавна стоял город Вятка (сейчас он называется Киров, видно село Дымково.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почему оно так называется? В старину – и зимой, когда топились печи, и летом, когда туман, село это – будто легкой дымкой окутано. Здесь в далекую старину и зародилась игрушка, которую так и назвали – «дымковская»…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Вначале были только свистульки. Всю зиму дымковские мастерицы лепили их для ярмарки. Из небольшого глиняного шарика с отверстиями свистулька превращалась то в уточку, то в петушка, то в конька. И вот на лотках и прилавках многолюдной весенней ярмарки торгуют веселым товаром. Охотно разбирают его взрослые и дети.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И в наше время в Вятке, которая теперь называется город Киров, находятся мастерские знаменитой дымковской игрушки. И делают там не только свистульки. Если мы зайдем в эти мастерские, сразу же увидим груды и мешки глины, ящики с красками, коробки с яйцами. Все это нужно для создания чуда. Сказочные коники, индюки, похожие на жар-птиц, бараны в штанишках, барыни и кавалеры, карусели и др.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Вылепленные фигурки несколько дней просушивают, потом обжигают в специальных печах.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После обжига их белят мелом, разведенном на молоке, затем начинают расписывать нарядными узорами: кружочками, прямыми и волнистыми полосками, клеточками, пятнышками, точками.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Краски малиновые, красные, зеленые, желтые, оранжевые, синие – пестро и весело, как в хороводе!</w:t>
      </w:r>
      <w:proofErr w:type="gramEnd"/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Сегодня мы с вами будем лепить дымковскую игрушку – лошадку, как настоящие мастера. Послушайте рассказ К. Д. Ушинского «Лошадка»: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«Конь храпит, ушами прядет, глазами поводит, удила грызет, шею, словно лебедь, гнет, копытом землю роет.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Грива на шее волной, сзади хвост трубой, меж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ушей—челка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, на ногах—щетка; шерсть серебром отливает. Во рту удила, на спине седло, стремена золотые, подковки стальные. Садись и пошел! За тридевять земель, в тридесятое царство! Конь бежит, земля дрожит, изо рта пена, из ноздрей пар валит».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 предлагает детям еще раз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рассмотреть дымковскую игрушку—лошадку—и определить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, каким способом ее лучше слепить. Уточняет ответы детей и советует попробовать слепить лошадку так, как это делают народные умельцы.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-- Сначала нужно создать исходную форму—цилиндр (раскатываем прямыми движениями ладоней). Один конец валика (цилиндра) на треть длины надрезаем стекой, оттягивая образовавшиеся части и делаем из одной части шею с головой, а из </w:t>
      </w: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другой—ноги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. Шею поднимаем вверх, немного изгибаем, чтобы получилась голова. Ноги делаем из другой части: надрезаем стекой на две равные части, каждую из которых оттягиваем и закругляем. Другой конец валика (цилиндра) слегка вытягиваем, чтобы задние ноги получились такой же длины, как передние. На основе такой же формы можно создать любую фигурку: лошадку, барана, козлика, корову, оленя и пр.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начинают работать, глядя на схему способа лепки лошадки по мотивам народной пластики. Воспитатель показывает основные способы лепки и побуждает детей к самостоятельному творчеству. По ходу занятия помогает детям советами, индивидуальным показам, наводящими вопросами.</w:t>
      </w:r>
    </w:p>
    <w:p w:rsidR="00A1781A" w:rsidRDefault="00A1781A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D:\работа\Проект Матрешка\фото\zGaNLWSoB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ект Матрешка\фото\zGaNLWSoB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1A" w:rsidRDefault="00A1781A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D:\работа\Проект Матрешка\фото\jz09Hj10l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роект Матрешка\фото\jz09Hj10l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--А теперь немного отдохнем.</w:t>
      </w:r>
    </w:p>
    <w:p w:rsid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Физ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инутка: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Мы ногами топ-топ! Мы руками хлоп-хлоп!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Мы глазами миг-миг! Мы плечами чик-чик.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Раз—сюда, два—туда, повернись вокруг себя.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Раз—присели</w:t>
      </w:r>
      <w:proofErr w:type="gramEnd"/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, два—привстали. Руки кверху все подняли.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Раз-два, раз-два, заниматься нам пора!</w:t>
      </w:r>
    </w:p>
    <w:p w:rsidR="00FD0150" w:rsidRP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предлагает детям долепить фигурку так, чтобы получилась красивая лошадка: «Дети, давайте оформим вылепленную фигурку, чтобы она стала красивой лошадкой. Рассматриваем со всех сторон и сглаживаем. Гриву и хвост слегка оттягиваем и прищипываем». Можно усложнить детали, вылепив их отдельно: скатать жгутики или валики и сплести из них хвост и гриву; копытца и мордочку фигурки слепить из черного пластилина; скатать разноцветные шарики, сплющить и украсить ими лошадку.</w:t>
      </w:r>
    </w:p>
    <w:p w:rsidR="00FD0150" w:rsidRDefault="00FD0150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</w:pPr>
      <w:r w:rsidRPr="00FD0150">
        <w:rPr>
          <w:rFonts w:ascii="Times New Roman" w:eastAsia="Times New Roman" w:hAnsi="Times New Roman" w:cs="Times New Roman"/>
          <w:color w:val="555555"/>
          <w:sz w:val="28"/>
          <w:szCs w:val="28"/>
        </w:rPr>
        <w:t>Все вылепленные поделки рассмотреть, выделить наиболее удавшиеся и объединить в коллективную композицию «Веселая карусель».</w:t>
      </w:r>
    </w:p>
    <w:p w:rsidR="00A1781A" w:rsidRPr="00A1781A" w:rsidRDefault="00A1781A" w:rsidP="00FD0150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</w:pPr>
    </w:p>
    <w:p w:rsidR="00C57496" w:rsidRPr="00FD0150" w:rsidRDefault="00A1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D:\работа\портфолио\МАТРЁШКА\DSC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портфолио\МАТРЁШКА\DSC0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496" w:rsidRPr="00FD0150" w:rsidSect="00C5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0150"/>
    <w:rsid w:val="00A1781A"/>
    <w:rsid w:val="00C57496"/>
    <w:rsid w:val="00F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96"/>
  </w:style>
  <w:style w:type="paragraph" w:styleId="1">
    <w:name w:val="heading 1"/>
    <w:basedOn w:val="a"/>
    <w:link w:val="10"/>
    <w:uiPriority w:val="9"/>
    <w:qFormat/>
    <w:rsid w:val="00FD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SamLab.ws</cp:lastModifiedBy>
  <cp:revision>4</cp:revision>
  <dcterms:created xsi:type="dcterms:W3CDTF">2013-12-23T14:38:00Z</dcterms:created>
  <dcterms:modified xsi:type="dcterms:W3CDTF">2014-11-17T15:39:00Z</dcterms:modified>
</cp:coreProperties>
</file>