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4" w:rsidRDefault="00D36EB4" w:rsidP="00D36EB4">
      <w:pPr>
        <w:jc w:val="center"/>
      </w:pPr>
      <w:r>
        <w:t>НАУЧНО-ПРАКТИЧЕСКАЯ КОНФЕРЕНЦИЯ</w:t>
      </w:r>
    </w:p>
    <w:p w:rsidR="00D36EB4" w:rsidRDefault="00D36EB4" w:rsidP="00D36EB4">
      <w:pPr>
        <w:jc w:val="center"/>
      </w:pPr>
      <w:r>
        <w:t>«ЧТЕНИЯ УШИНСКОГО».</w:t>
      </w:r>
    </w:p>
    <w:p w:rsidR="00D36EB4" w:rsidRDefault="00D36EB4" w:rsidP="00D36EB4">
      <w:pPr>
        <w:jc w:val="center"/>
      </w:pPr>
      <w:r>
        <w:t>г</w:t>
      </w:r>
      <w:proofErr w:type="gramStart"/>
      <w:r>
        <w:t>.Я</w:t>
      </w:r>
      <w:proofErr w:type="gramEnd"/>
      <w:r>
        <w:t>рославль</w:t>
      </w:r>
    </w:p>
    <w:p w:rsidR="00D36EB4" w:rsidRDefault="00D36EB4" w:rsidP="00D36EB4">
      <w:pPr>
        <w:jc w:val="right"/>
      </w:pPr>
    </w:p>
    <w:p w:rsidR="00D36EB4" w:rsidRDefault="00D36EB4" w:rsidP="00D36EB4">
      <w:pPr>
        <w:jc w:val="right"/>
      </w:pPr>
      <w:r>
        <w:t>Беркович Анна Олеговна</w:t>
      </w:r>
    </w:p>
    <w:p w:rsidR="00D36EB4" w:rsidRDefault="00D36EB4" w:rsidP="00D36EB4">
      <w:pPr>
        <w:jc w:val="right"/>
      </w:pPr>
      <w:r>
        <w:t>учитель-дефектолог МДОУ детский сад № 209</w:t>
      </w:r>
    </w:p>
    <w:p w:rsidR="00D36EB4" w:rsidRDefault="00D36EB4" w:rsidP="00D36EB4"/>
    <w:p w:rsidR="00D36EB4" w:rsidRPr="00D36EB4" w:rsidRDefault="00D36EB4" w:rsidP="00D36EB4">
      <w:pPr>
        <w:jc w:val="center"/>
        <w:rPr>
          <w:b/>
        </w:rPr>
      </w:pPr>
      <w:r w:rsidRPr="00D36EB4">
        <w:rPr>
          <w:b/>
        </w:rPr>
        <w:t>Сравнительный анализ психического развития детей дошкольного возраста с легкой и умеренной степенью умственной отсталости.</w:t>
      </w:r>
    </w:p>
    <w:p w:rsidR="00D36EB4" w:rsidRDefault="00D36EB4" w:rsidP="00D36EB4">
      <w:r>
        <w:t xml:space="preserve">   </w:t>
      </w:r>
      <w:r>
        <w:t xml:space="preserve"> В последнее время качественный состав воспитанников детского сада компенсирующего вида № 209 существенно изменился. Если раньше в одной группе обучались дети со схожими образовательными проблемами, то сейчас в группе одного возраста могут быть дети с совершенно разными возможностями в обучении. В связи с этим появляется необходимость четкого представления об уровне развития и потенциальных возможностях каждого ребенка, что позволит педагогу выбрать не только рациональные приемы работы, но и дифференцировать содержание учебного материала. Для этого необходимо разработать критерии отграничения </w:t>
      </w:r>
      <w:proofErr w:type="spellStart"/>
      <w:r>
        <w:t>детей-имбецилов</w:t>
      </w:r>
      <w:proofErr w:type="spellEnd"/>
      <w:r>
        <w:t xml:space="preserve"> от </w:t>
      </w:r>
      <w:proofErr w:type="spellStart"/>
      <w:r>
        <w:t>детей-дебилов</w:t>
      </w:r>
      <w:proofErr w:type="spellEnd"/>
      <w:r>
        <w:t xml:space="preserve"> и провести сравнительный анализ их психического развития.</w:t>
      </w:r>
    </w:p>
    <w:p w:rsidR="00D36EB4" w:rsidRDefault="00D36EB4" w:rsidP="00D36EB4">
      <w:r>
        <w:t xml:space="preserve">   Как правило, значительные различия легкой умственной отсталости от умеренной обнаруживаются в период психолого-педагогического обследования ребенка, в процессе обучения  и наблюдения в различных видах деятельности. Посмотрим, по каким показателям можно отграничить </w:t>
      </w:r>
      <w:proofErr w:type="spellStart"/>
      <w:r>
        <w:t>детей-дебилов</w:t>
      </w:r>
      <w:proofErr w:type="spellEnd"/>
      <w:r>
        <w:t xml:space="preserve"> от </w:t>
      </w:r>
      <w:proofErr w:type="spellStart"/>
      <w:r>
        <w:t>детей-имбецилов</w:t>
      </w:r>
      <w:proofErr w:type="spellEnd"/>
      <w:r>
        <w:t xml:space="preserve"> в возрасте от 4 до 7 лет, и сравним также особенности их развития.</w:t>
      </w:r>
    </w:p>
    <w:p w:rsidR="00D36EB4" w:rsidRDefault="00D36EB4" w:rsidP="00D36EB4">
      <w:r>
        <w:t xml:space="preserve">    1.Физическое развитие:</w:t>
      </w:r>
    </w:p>
    <w:p w:rsidR="00D36EB4" w:rsidRDefault="00D36EB4" w:rsidP="00D36EB4">
      <w:r>
        <w:t xml:space="preserve"> Дебильность - незначительные отклонения от возрастной нормы.</w:t>
      </w:r>
    </w:p>
    <w:p w:rsidR="00D36EB4" w:rsidRDefault="00D36EB4" w:rsidP="00D36EB4">
      <w:r>
        <w:t xml:space="preserve"> </w:t>
      </w:r>
      <w:proofErr w:type="spellStart"/>
      <w:r>
        <w:t>Имбецильность</w:t>
      </w:r>
      <w:proofErr w:type="spellEnd"/>
      <w:r>
        <w:t xml:space="preserve"> - часто встречаются сопутствующие заболевания, </w:t>
      </w:r>
      <w:proofErr w:type="spellStart"/>
      <w:r>
        <w:t>психо-эмоциональные</w:t>
      </w:r>
      <w:proofErr w:type="spellEnd"/>
      <w:r>
        <w:t xml:space="preserve"> расстройства, ДЦП, болезнь Дауна.</w:t>
      </w:r>
    </w:p>
    <w:p w:rsidR="00D36EB4" w:rsidRDefault="00D36EB4" w:rsidP="00D36EB4">
      <w:r>
        <w:t xml:space="preserve">   2. Двигательная сфера:</w:t>
      </w:r>
    </w:p>
    <w:p w:rsidR="00D36EB4" w:rsidRDefault="00D36EB4" w:rsidP="00D36EB4">
      <w:r>
        <w:t xml:space="preserve">  Дебильность - сформирован навык </w:t>
      </w:r>
      <w:proofErr w:type="spellStart"/>
      <w:r>
        <w:t>прямохождения</w:t>
      </w:r>
      <w:proofErr w:type="spellEnd"/>
      <w:r>
        <w:t xml:space="preserve">. Имеются отклонения в координации движений и их целенаправленности, недоразвитие дифференцированных движений пальцев рук. </w:t>
      </w:r>
      <w:proofErr w:type="spellStart"/>
      <w:r>
        <w:t>Дети-дебилы</w:t>
      </w:r>
      <w:proofErr w:type="spellEnd"/>
      <w:r>
        <w:t xml:space="preserve"> обслуживают себя сами или с небольшой помощью.</w:t>
      </w:r>
    </w:p>
    <w:p w:rsidR="00D36EB4" w:rsidRDefault="00D36EB4" w:rsidP="00D36EB4">
      <w:r>
        <w:t xml:space="preserve"> </w:t>
      </w:r>
      <w:proofErr w:type="spellStart"/>
      <w:r>
        <w:t>Имбецильность</w:t>
      </w:r>
      <w:proofErr w:type="spellEnd"/>
      <w:r>
        <w:t xml:space="preserve"> - неловкая походка, истощаемость, бедность и однообразие движений или их беспорядочность. Дет</w:t>
      </w:r>
      <w:proofErr w:type="gramStart"/>
      <w:r>
        <w:t>и-</w:t>
      </w:r>
      <w:proofErr w:type="gramEnd"/>
      <w:r>
        <w:t xml:space="preserve"> </w:t>
      </w:r>
      <w:proofErr w:type="spellStart"/>
      <w:r>
        <w:t>имбецилы</w:t>
      </w:r>
      <w:proofErr w:type="spellEnd"/>
      <w:r>
        <w:t xml:space="preserve"> зачастую не могут себя обслуживать.</w:t>
      </w:r>
    </w:p>
    <w:p w:rsidR="00D36EB4" w:rsidRDefault="00D36EB4" w:rsidP="00D36EB4">
      <w:r>
        <w:t xml:space="preserve">   3. </w:t>
      </w:r>
      <w:proofErr w:type="spellStart"/>
      <w:r>
        <w:t>Сформированность</w:t>
      </w:r>
      <w:proofErr w:type="spellEnd"/>
      <w:r>
        <w:t xml:space="preserve"> высших психических функций:</w:t>
      </w:r>
    </w:p>
    <w:p w:rsidR="00D36EB4" w:rsidRDefault="00D36EB4" w:rsidP="00D36EB4">
      <w:r>
        <w:t>При обследовании уровня развития психических функций педагог должен, прежде всего, обратить внимание на понимание детьми предложенной инструкции.</w:t>
      </w:r>
    </w:p>
    <w:p w:rsidR="00D36EB4" w:rsidRDefault="00D36EB4" w:rsidP="00D36EB4">
      <w:r>
        <w:lastRenderedPageBreak/>
        <w:t xml:space="preserve">Дебильность – ребенок испытывает трудности в понимании устной инструкции, однако показ  помогает понять цель задания, особенно если педагог начинает  выполнять его  сам. Усвоенный способ деятельности дети с легкой степенью </w:t>
      </w:r>
      <w:proofErr w:type="spellStart"/>
      <w:r>
        <w:t>у.о</w:t>
      </w:r>
      <w:proofErr w:type="spellEnd"/>
      <w:r>
        <w:t>. пытаются перенести на новое задание. После указания они в состоянии заметить и исправить свои ошибки, т. е. помощь педагога используют достаточно продуктивно.</w:t>
      </w:r>
    </w:p>
    <w:p w:rsidR="00D36EB4" w:rsidRDefault="00D36EB4" w:rsidP="00D36EB4">
      <w:proofErr w:type="spellStart"/>
      <w:r>
        <w:t>Имбецильность</w:t>
      </w:r>
      <w:proofErr w:type="spellEnd"/>
      <w:r>
        <w:t xml:space="preserve"> - нет понимания устной инструкции. Только после показа самого действия, после развернутого обучения дети с умеренной умственной отсталостью автоматически начинают повторять эти действия, но перенести показанный принцип работы на аналогичное задание не в состоянии. Часто уходят, «соскальзывают» с начатого способа действия к простому манипулированию предметами. Ошибок не замечают, помощь педагога неэффективна.</w:t>
      </w:r>
    </w:p>
    <w:p w:rsidR="00D36EB4" w:rsidRDefault="00D36EB4" w:rsidP="00D36EB4">
      <w:r>
        <w:t xml:space="preserve">    Восприятие – при легкой степени умственной отсталости дети способны соотносить предметы и их изображения по величине, форме, цвету, давать словесное обозначение основных признаков предметов, группировать их по этим признакам, дифференцировать  зрительные, слуховые, тактильные и обонятельные сигналы. Используют такие способы ориентировки на свойства предметов, как пробы, примеривание, зрительное соотнесение.</w:t>
      </w:r>
    </w:p>
    <w:p w:rsidR="00D36EB4" w:rsidRDefault="00D36EB4" w:rsidP="00D36EB4">
      <w:r>
        <w:t xml:space="preserve">   Дети с умеренной умственной отсталостью не сразу понимают задания, им требуется неоднократный показ выполнения. Цвет, форму и величину предметов могут только сличать с образцом, словесное обозначение признаков предметов не дают, простейшую группировку не осуществляют, дифференцировка различного вида сигналов и раздражителей возможна только с помощью взрослого. Способы ориентировки – часто наблюдается хаотичная силовая проба.</w:t>
      </w:r>
    </w:p>
    <w:p w:rsidR="00D36EB4" w:rsidRDefault="00D36EB4" w:rsidP="00D36EB4">
      <w:r>
        <w:t xml:space="preserve">   Внимание – при легкой степени умственной отсталости дети могут сосредоточиться на задании самостоятельно, либо под контролем взрослого, внимание может сохраняться в течение выполнения задания. Особое значение здесь имеет мотивация к  деятельности, от которой зависит результативность обучения, т. к. при желании добиться поставленной цели ребенок действует более продуктивно.  При отвлечении внимание утрачивается частично, к деятельности дети возвращаются самостоятельно, или под контролем взрослого.</w:t>
      </w:r>
    </w:p>
    <w:p w:rsidR="00D36EB4" w:rsidRDefault="00D36EB4" w:rsidP="00D36EB4">
      <w:r>
        <w:t xml:space="preserve">   Дети с умеренной умственной отсталостью не способны сосредоточить внимание на определенном объекте или заданном действии. Они легко отвлекаются, не замечают изменений в предметах, а лишь перечисляют то, что видят. Внимание привлекается с трудом только с помощью ярких предметов, картинок, игрушек на непродолжительное время. Мотивация к деятельности практически отсутствует</w:t>
      </w:r>
    </w:p>
    <w:p w:rsidR="00D36EB4" w:rsidRDefault="00D36EB4" w:rsidP="00D36EB4">
      <w:r>
        <w:t xml:space="preserve">  Память – дети с легкой степенью у. о. при  разъяснении инструкции и показе ее выполнения задание выполняют самостоятельно. Неплохо развита механическая память. После неоднократных повторений  усваивают стихи, потешки, короткие рассказы и сказки.</w:t>
      </w:r>
    </w:p>
    <w:p w:rsidR="00D36EB4" w:rsidRDefault="00D36EB4" w:rsidP="00D36EB4">
      <w:r>
        <w:t xml:space="preserve">   Дети с умеренной </w:t>
      </w:r>
      <w:proofErr w:type="spellStart"/>
      <w:r>
        <w:t>у.о</w:t>
      </w:r>
      <w:proofErr w:type="spellEnd"/>
      <w:r>
        <w:t xml:space="preserve">. инструкции в памяти не удерживают, смысла предлагаемых заданий не понимают, поэтому не выполняют их, а лишь манипулируют предметами, действуют наугад и т.д. Помощь взрослого не используют. Чтобы ребенок - </w:t>
      </w:r>
      <w:proofErr w:type="spellStart"/>
      <w:r>
        <w:t>имбецил</w:t>
      </w:r>
      <w:proofErr w:type="spellEnd"/>
      <w:r>
        <w:t xml:space="preserve"> воспроизвел какой-либо материал, требуется очень большое количество упражнений, повторений. Нередки случаи гипертрофированной механической памяти (на события, числа, определенные фразы).</w:t>
      </w:r>
    </w:p>
    <w:p w:rsidR="00D36EB4" w:rsidRDefault="00D36EB4" w:rsidP="00D36EB4">
      <w:r>
        <w:t xml:space="preserve">   Мышление – дети с </w:t>
      </w:r>
      <w:proofErr w:type="gramStart"/>
      <w:r>
        <w:t>легкой</w:t>
      </w:r>
      <w:proofErr w:type="gramEnd"/>
      <w:r>
        <w:t xml:space="preserve"> </w:t>
      </w:r>
      <w:proofErr w:type="spellStart"/>
      <w:r>
        <w:t>у.о</w:t>
      </w:r>
      <w:proofErr w:type="spellEnd"/>
      <w:r>
        <w:t xml:space="preserve">. проблемную ситуацию решают самостоятельно или после показа взрослого. После повторений усваивают предложенный способ действий, т.е. имеется перенос полученных знаний в практическую деятельность, однако использовать прошлый опыт в новых </w:t>
      </w:r>
      <w:r>
        <w:lastRenderedPageBreak/>
        <w:t>проблемных ситуациях без соответствующего обучения такие дети не могут. Осуществляют классификацию, сравнение и обобщение, устанавливают последовательность событий и причинно-следственные зависимости после обучения.</w:t>
      </w:r>
    </w:p>
    <w:p w:rsidR="00D36EB4" w:rsidRDefault="00D36EB4" w:rsidP="00D36EB4">
      <w:r>
        <w:t xml:space="preserve">   Дети с умеренной умственной отсталостью самостоятельно использовать полученные знания  практически не могут.  Они способны лишь к самым элементарным обобщениям, не устанавливают последовательность событий и причинно – следственные зависимости.  </w:t>
      </w:r>
      <w:proofErr w:type="gramStart"/>
      <w:r>
        <w:t>Решение проблемной ситуации</w:t>
      </w:r>
      <w:proofErr w:type="gramEnd"/>
      <w:r>
        <w:t xml:space="preserve"> возможно только с помощью взрослого.  Не пытаются понять инструкцию. Действуют наугад, либо по аналогии с предыдущим заданием. Склонны к бездумному повторению непродуктивных способов действия.</w:t>
      </w:r>
    </w:p>
    <w:p w:rsidR="00D36EB4" w:rsidRDefault="00D36EB4" w:rsidP="00D36EB4">
      <w:r>
        <w:t xml:space="preserve">   4. </w:t>
      </w:r>
      <w:proofErr w:type="gramStart"/>
      <w:r>
        <w:t xml:space="preserve">Речь – дети с легкой </w:t>
      </w:r>
      <w:proofErr w:type="spellStart"/>
      <w:r>
        <w:t>у.о</w:t>
      </w:r>
      <w:proofErr w:type="spellEnd"/>
      <w:r>
        <w:t xml:space="preserve">.: у них могут быть различные дефекты звукопроизношения, </w:t>
      </w:r>
      <w:proofErr w:type="spellStart"/>
      <w:r>
        <w:t>аграмматизмы</w:t>
      </w:r>
      <w:proofErr w:type="spellEnd"/>
      <w:r>
        <w:t xml:space="preserve"> и прочее, влияющие на качество их ответа, привязанность к ситуации, ограниченное понимание обращенной речи, оторванность речи от деятельности, однако нет грубых нарушений понимания смысла знакомых слов.</w:t>
      </w:r>
      <w:proofErr w:type="gramEnd"/>
    </w:p>
    <w:p w:rsidR="00D36EB4" w:rsidRDefault="00D36EB4" w:rsidP="00D36EB4">
      <w:r>
        <w:t xml:space="preserve">   Дети с умеренной </w:t>
      </w:r>
      <w:proofErr w:type="spellStart"/>
      <w:r>
        <w:t>у.о</w:t>
      </w:r>
      <w:proofErr w:type="spellEnd"/>
      <w:r>
        <w:t xml:space="preserve">. испытывают большие трудности в понимании обращенной речи. </w:t>
      </w:r>
      <w:proofErr w:type="gramStart"/>
      <w:r>
        <w:t>Улавливают лишь тон, интонацию, мимику говорящего и отдельные  слова, связанные с их непосредственными потребностями.</w:t>
      </w:r>
      <w:proofErr w:type="gramEnd"/>
      <w:r>
        <w:t xml:space="preserve"> </w:t>
      </w:r>
      <w:proofErr w:type="gramStart"/>
      <w:r>
        <w:t>Не способны к диалогической речи.</w:t>
      </w:r>
      <w:proofErr w:type="gramEnd"/>
      <w:r>
        <w:t xml:space="preserve"> Предпочтение отдается невербальным средствам коммуникации (мимика, жест). Часто встречается </w:t>
      </w:r>
      <w:proofErr w:type="spellStart"/>
      <w:r>
        <w:t>эхолалия</w:t>
      </w:r>
      <w:proofErr w:type="spellEnd"/>
      <w:r>
        <w:t>.</w:t>
      </w:r>
    </w:p>
    <w:p w:rsidR="00D36EB4" w:rsidRDefault="00D36EB4" w:rsidP="00D36EB4">
      <w:r>
        <w:t xml:space="preserve">   5. </w:t>
      </w:r>
      <w:proofErr w:type="gramStart"/>
      <w:r>
        <w:t xml:space="preserve">Деятельность - у детей с легкой </w:t>
      </w:r>
      <w:proofErr w:type="spellStart"/>
      <w:r>
        <w:t>у.о</w:t>
      </w:r>
      <w:proofErr w:type="spellEnd"/>
      <w:r>
        <w:t>.  характеризуется определенной направленностью, они способны понять конечную цель и с помощью взрослого оценить результат своей работы (это достигается в процессе обучения).</w:t>
      </w:r>
      <w:proofErr w:type="gramEnd"/>
      <w:r>
        <w:t xml:space="preserve"> </w:t>
      </w:r>
      <w:proofErr w:type="gramStart"/>
      <w:r>
        <w:t xml:space="preserve">Не проявляя стойкого интереса к деятельности, </w:t>
      </w:r>
      <w:proofErr w:type="spellStart"/>
      <w:r>
        <w:t>дебилы</w:t>
      </w:r>
      <w:proofErr w:type="spellEnd"/>
      <w:r>
        <w:t>, однако, адекватно реагируют на похвалу и порицание, стараются сделать лучше, способны проявлять определенное волевое напряжение.</w:t>
      </w:r>
      <w:proofErr w:type="gramEnd"/>
    </w:p>
    <w:p w:rsidR="00D36EB4" w:rsidRDefault="00D36EB4" w:rsidP="00D36EB4">
      <w:r>
        <w:t xml:space="preserve">   У детей с </w:t>
      </w:r>
      <w:proofErr w:type="gramStart"/>
      <w:r>
        <w:t>умеренной</w:t>
      </w:r>
      <w:proofErr w:type="gramEnd"/>
      <w:r>
        <w:t xml:space="preserve"> </w:t>
      </w:r>
      <w:proofErr w:type="spellStart"/>
      <w:r>
        <w:t>у.о</w:t>
      </w:r>
      <w:proofErr w:type="spellEnd"/>
      <w:r>
        <w:t xml:space="preserve">. интерес вызывает не сама деятельность, а отдельные признаки предметов (звучание, цвет). Они бездумно манипулируют объектами, в процессе деятельности предлагаемая программа действий не удерживается. Обнаруживается меньше интереса к работе, безразличие к результатам своей деятельности. Они не проявляют волевых усилий в работе, отвлекаются, легко бросают начатое дело. Не могут оценить свою работу, т.к. не понимают ее смысла. Эмоциональное реагирование в процессе деятельности не всегда адекватно. </w:t>
      </w:r>
    </w:p>
    <w:p w:rsidR="00D36EB4" w:rsidRDefault="00D36EB4" w:rsidP="00D36EB4">
      <w:r>
        <w:t xml:space="preserve">   Таковы некоторые, наиболее типичные различия детей с легкой и умеренной умственной отсталостью, которые могут быть выявлены как в процессе психолого-педагогического обследования, так и во время обучения и наблюдения в различных видах деятельности.</w:t>
      </w:r>
    </w:p>
    <w:p w:rsidR="00D36EB4" w:rsidRDefault="00D36EB4" w:rsidP="00D36EB4">
      <w:r>
        <w:t xml:space="preserve">   Используя изложенный выше сравнительный анализ психического развития детей с умеренной и легкой степенью умственной отсталости, </w:t>
      </w:r>
      <w:proofErr w:type="gramStart"/>
      <w:r>
        <w:t>педагог</w:t>
      </w:r>
      <w:proofErr w:type="gramEnd"/>
      <w:r>
        <w:t xml:space="preserve"> может выбрать наиболее целесообразные приемы и методы коррекционного воздействия на каждого конкретного ребенка, исходя из его потенциальных возможностей и уровня развития.</w:t>
      </w:r>
    </w:p>
    <w:p w:rsidR="00D36EB4" w:rsidRDefault="00D36EB4" w:rsidP="00D36EB4"/>
    <w:p w:rsidR="00D36EB4" w:rsidRDefault="00D36EB4" w:rsidP="00D36EB4"/>
    <w:p w:rsidR="00D36EB4" w:rsidRPr="00D36EB4" w:rsidRDefault="00D36EB4" w:rsidP="00D36EB4">
      <w:pPr>
        <w:jc w:val="center"/>
        <w:rPr>
          <w:b/>
        </w:rPr>
      </w:pPr>
      <w:r w:rsidRPr="00D36EB4">
        <w:rPr>
          <w:b/>
        </w:rPr>
        <w:t>Приемы и методы</w:t>
      </w:r>
    </w:p>
    <w:p w:rsidR="00D36EB4" w:rsidRDefault="00D36EB4" w:rsidP="00D36EB4">
      <w:pPr>
        <w:jc w:val="center"/>
      </w:pPr>
      <w:r w:rsidRPr="00D36EB4">
        <w:rPr>
          <w:b/>
        </w:rPr>
        <w:t>коррекционного воздействия</w:t>
      </w:r>
      <w:r>
        <w:t>.</w:t>
      </w:r>
    </w:p>
    <w:p w:rsidR="00D36EB4" w:rsidRDefault="00D36EB4" w:rsidP="00D36EB4">
      <w:r>
        <w:lastRenderedPageBreak/>
        <w:t>1.Инструкция должна соответствовать уровню понимания речи. Она должна быть четкой, короткой, ее необходимо давать пошагово. Слова подкреплять жестами. Применять показ, опираясь на подражательные способности ребенка.</w:t>
      </w:r>
    </w:p>
    <w:p w:rsidR="00D36EB4" w:rsidRDefault="00D36EB4" w:rsidP="00D36EB4">
      <w:r>
        <w:t xml:space="preserve">2.Необходимо использовать во время занятий яркий сенсорный материал. </w:t>
      </w:r>
    </w:p>
    <w:p w:rsidR="00D36EB4" w:rsidRDefault="00D36EB4" w:rsidP="00D36EB4">
      <w:r>
        <w:t>3.Деятельность, предлагаемая ребенку, должна быть предметной (наличие возможности рассмотреть и потрогать дидактический материал).</w:t>
      </w:r>
    </w:p>
    <w:p w:rsidR="00D36EB4" w:rsidRDefault="00D36EB4" w:rsidP="00D36EB4">
      <w:r>
        <w:t xml:space="preserve">4. Помощь, оказываемая ребенку, должна быть строго дозирована. Если не справляется, довести задание до конца, действуя руками ребенка. </w:t>
      </w:r>
    </w:p>
    <w:p w:rsidR="00D36EB4" w:rsidRDefault="00D36EB4" w:rsidP="00D36EB4">
      <w:r>
        <w:t xml:space="preserve">5. При затруднениях в освоении новых навыков следует вернуться </w:t>
      </w:r>
      <w:proofErr w:type="gramStart"/>
      <w:r>
        <w:t>к</w:t>
      </w:r>
      <w:proofErr w:type="gramEnd"/>
      <w:r>
        <w:t xml:space="preserve"> предыдущим. 6.Необходимо использовать собственную мотивацию ребенка. </w:t>
      </w:r>
    </w:p>
    <w:p w:rsidR="00D36EB4" w:rsidRDefault="00D36EB4" w:rsidP="00D36EB4">
      <w:r>
        <w:t xml:space="preserve">7. Необходима похвала за выполненное задание. </w:t>
      </w:r>
    </w:p>
    <w:p w:rsidR="00D36EB4" w:rsidRDefault="00D36EB4" w:rsidP="00D36EB4">
      <w:r>
        <w:t>8. Занятия проводятся в соответствии с реальным уровнем развития ребенка, а не в соответствии с его возрастом.</w:t>
      </w:r>
    </w:p>
    <w:p w:rsidR="00D36EB4" w:rsidRDefault="00D36EB4" w:rsidP="00D36EB4">
      <w:r>
        <w:t xml:space="preserve"> 9. Для оценки качественного уровня выполнения заданий следует фиксировать его результаты.</w:t>
      </w:r>
    </w:p>
    <w:p w:rsidR="00D36EB4" w:rsidRDefault="00D36EB4" w:rsidP="00D36EB4"/>
    <w:p w:rsidR="00D36EB4" w:rsidRDefault="00D36EB4" w:rsidP="00D36EB4">
      <w:r w:rsidRPr="00D36EB4">
        <w:rPr>
          <w:b/>
        </w:rPr>
        <w:t>Используемая литература</w:t>
      </w:r>
      <w:r>
        <w:t>:</w:t>
      </w:r>
    </w:p>
    <w:p w:rsidR="00D36EB4" w:rsidRDefault="00D36EB4" w:rsidP="00D36EB4"/>
    <w:p w:rsidR="00D36EB4" w:rsidRDefault="00D36EB4" w:rsidP="00D36EB4">
      <w:r>
        <w:t xml:space="preserve">1. Т.П.Медведева, И.А.Панфилова, Е.В.Поле «Комплексное развитие детей с синдромом Дауна: групповые и индивидуальные занятия.» </w:t>
      </w:r>
      <w:proofErr w:type="spellStart"/>
      <w:r>
        <w:t>метод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Москва 2004</w:t>
      </w:r>
    </w:p>
    <w:p w:rsidR="00D36EB4" w:rsidRDefault="00D36EB4" w:rsidP="00D36EB4">
      <w:r>
        <w:t>2.Борякова Н.Ю. «Ступеньки развития. Ранняя диагностика и коррекция психического развития у детей», учебно-методическое пособие.  М «гном-пресс» 2002</w:t>
      </w:r>
    </w:p>
    <w:p w:rsidR="00D36EB4" w:rsidRDefault="00D36EB4" w:rsidP="00D36EB4">
      <w:r>
        <w:t xml:space="preserve">3. Катаева </w:t>
      </w:r>
      <w:proofErr w:type="spellStart"/>
      <w:r>
        <w:t>А.А..,Стребелева</w:t>
      </w:r>
      <w:proofErr w:type="spellEnd"/>
      <w:r>
        <w:t xml:space="preserve"> Е.А. «Дошкольная олигофренопедагогика», учебник для студентов </w:t>
      </w:r>
      <w:proofErr w:type="spellStart"/>
      <w:r>
        <w:t>высш.уч</w:t>
      </w:r>
      <w:proofErr w:type="gramStart"/>
      <w:r>
        <w:t>.з</w:t>
      </w:r>
      <w:proofErr w:type="gramEnd"/>
      <w:r>
        <w:t>ав</w:t>
      </w:r>
      <w:proofErr w:type="spellEnd"/>
      <w:r>
        <w:t xml:space="preserve">. </w:t>
      </w:r>
      <w:proofErr w:type="spellStart"/>
      <w:r>
        <w:t>М,Владос</w:t>
      </w:r>
      <w:proofErr w:type="spellEnd"/>
      <w:r>
        <w:t xml:space="preserve"> 2001</w:t>
      </w:r>
    </w:p>
    <w:p w:rsidR="00D36EB4" w:rsidRDefault="00D36EB4" w:rsidP="00D36EB4"/>
    <w:p w:rsidR="00D36EB4" w:rsidRDefault="00D36EB4" w:rsidP="00D36EB4">
      <w:r>
        <w:tab/>
      </w:r>
    </w:p>
    <w:p w:rsidR="00D36EB4" w:rsidRDefault="00D36EB4" w:rsidP="00D36EB4">
      <w:r>
        <w:t xml:space="preserve">                                                       </w:t>
      </w:r>
    </w:p>
    <w:p w:rsidR="00D36EB4" w:rsidRDefault="00D36EB4" w:rsidP="00D36EB4"/>
    <w:p w:rsidR="00D36EB4" w:rsidRDefault="00D36EB4" w:rsidP="00D36EB4"/>
    <w:p w:rsidR="00D36EB4" w:rsidRDefault="00D36EB4" w:rsidP="00D36EB4"/>
    <w:p w:rsidR="00D36EB4" w:rsidRDefault="00D36EB4" w:rsidP="00D36EB4"/>
    <w:p w:rsidR="00D36EB4" w:rsidRDefault="00D36EB4" w:rsidP="00D36EB4"/>
    <w:p w:rsidR="006932A1" w:rsidRDefault="006932A1"/>
    <w:sectPr w:rsidR="006932A1" w:rsidSect="006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EB4"/>
    <w:rsid w:val="003915A8"/>
    <w:rsid w:val="006932A1"/>
    <w:rsid w:val="0086507E"/>
    <w:rsid w:val="00A57F28"/>
    <w:rsid w:val="00D3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1480</Words>
  <Characters>8441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1</cp:revision>
  <dcterms:created xsi:type="dcterms:W3CDTF">2013-09-01T18:30:00Z</dcterms:created>
  <dcterms:modified xsi:type="dcterms:W3CDTF">2013-09-01T18:34:00Z</dcterms:modified>
</cp:coreProperties>
</file>