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43" w:rsidRDefault="008F2202">
      <w:pPr>
        <w:pStyle w:val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8F2202" w:rsidP="002E5E99">
      <w:pPr>
        <w:pStyle w:val="12"/>
        <w:tabs>
          <w:tab w:val="left" w:pos="503"/>
        </w:tabs>
        <w:spacing w:line="100" w:lineRule="atLeast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Данная рабочая программа по курсу «Химия, 11 класс </w:t>
      </w:r>
      <w:r>
        <w:rPr>
          <w:rStyle w:val="1"/>
          <w:color w:val="000000"/>
          <w:sz w:val="26"/>
          <w:szCs w:val="26"/>
          <w:lang w:val="ru-RU"/>
        </w:rPr>
        <w:t>базовый уровень</w:t>
      </w:r>
      <w:r>
        <w:rPr>
          <w:rStyle w:val="1"/>
          <w:color w:val="000000"/>
          <w:sz w:val="26"/>
          <w:szCs w:val="26"/>
        </w:rPr>
        <w:t xml:space="preserve">» разработана в соответствии с авторской программой для общеобразовательных учреждений </w:t>
      </w:r>
      <w:r>
        <w:rPr>
          <w:rStyle w:val="1"/>
          <w:color w:val="000000"/>
          <w:sz w:val="26"/>
          <w:szCs w:val="26"/>
          <w:lang w:val="ru-RU"/>
        </w:rPr>
        <w:t xml:space="preserve">О.С. </w:t>
      </w:r>
      <w:r>
        <w:rPr>
          <w:rStyle w:val="1"/>
          <w:color w:val="000000"/>
          <w:sz w:val="26"/>
          <w:szCs w:val="26"/>
        </w:rPr>
        <w:t>Габриелян</w:t>
      </w:r>
      <w:r>
        <w:rPr>
          <w:rStyle w:val="1"/>
          <w:color w:val="000000"/>
          <w:sz w:val="26"/>
          <w:szCs w:val="26"/>
          <w:lang w:val="ru-RU"/>
        </w:rPr>
        <w:t>а</w:t>
      </w:r>
      <w:r>
        <w:rPr>
          <w:rStyle w:val="1"/>
          <w:color w:val="000000"/>
          <w:sz w:val="26"/>
          <w:szCs w:val="26"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</w:t>
      </w:r>
      <w:r>
        <w:rPr>
          <w:rStyle w:val="1"/>
          <w:color w:val="000000"/>
          <w:sz w:val="26"/>
          <w:szCs w:val="26"/>
          <w:lang w:val="ru-RU"/>
        </w:rPr>
        <w:t>стереотипное</w:t>
      </w:r>
      <w:r>
        <w:rPr>
          <w:rStyle w:val="1"/>
          <w:color w:val="000000"/>
          <w:sz w:val="26"/>
          <w:szCs w:val="26"/>
        </w:rPr>
        <w:t xml:space="preserve"> – М.: Дрофа, 2010.), </w:t>
      </w:r>
      <w:r>
        <w:rPr>
          <w:rStyle w:val="1"/>
          <w:color w:val="000000"/>
          <w:sz w:val="26"/>
          <w:szCs w:val="26"/>
          <w:u w:val="single"/>
        </w:rPr>
        <w:t>без изменений и дополнений.</w:t>
      </w:r>
      <w:r>
        <w:rPr>
          <w:rStyle w:val="1"/>
          <w:color w:val="000000"/>
          <w:sz w:val="26"/>
          <w:szCs w:val="26"/>
        </w:rPr>
        <w:t xml:space="preserve"> </w:t>
      </w:r>
    </w:p>
    <w:p w:rsidR="00C21543" w:rsidRDefault="008F2202" w:rsidP="002E5E99">
      <w:pPr>
        <w:pStyle w:val="12"/>
        <w:tabs>
          <w:tab w:val="left" w:pos="503"/>
        </w:tabs>
        <w:spacing w:line="100" w:lineRule="atLeast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Курс </w:t>
      </w:r>
      <w:r>
        <w:rPr>
          <w:rStyle w:val="1"/>
          <w:color w:val="000000"/>
          <w:sz w:val="26"/>
          <w:szCs w:val="26"/>
          <w:lang w:val="ru-RU"/>
        </w:rPr>
        <w:t>рассчитан</w:t>
      </w:r>
      <w:r>
        <w:rPr>
          <w:rStyle w:val="1"/>
          <w:color w:val="000000"/>
          <w:sz w:val="26"/>
          <w:szCs w:val="26"/>
        </w:rPr>
        <w:t xml:space="preserve"> на 34 учебных часа в год (1 час в неделю). 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Программа базового курса химии 11 класса отражает современные тенденции в школьном химическом образовании, связанные с реформированием средней школы.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Методологической основой построения учебного содержания курса химии базового уровня для средней школы явилась идея интегрированного курса, но не естествознания, а химии. Такого курса, который близок и понятен тысячам российских учителей и доступен и интересен сотням тысяч российских старшеклассников.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Первая идея курса — это внутрипредметная интеграция 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— общая химия.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Подавляющее большинство тестовых заданий ЕГЭ (более 90%) связаны с общей и неорганической химией, а потому в 11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Вторая идея курса — это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неполным..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Третья идея курса — это интеграция хими ческих знаний с гуманитарными дисциплинами: историей, литературой, мировой </w:t>
      </w:r>
      <w:r>
        <w:rPr>
          <w:rStyle w:val="1"/>
          <w:color w:val="000000"/>
          <w:sz w:val="26"/>
          <w:szCs w:val="26"/>
          <w:lang w:val="ru-RU"/>
        </w:rPr>
        <w:t>художественной</w:t>
      </w:r>
      <w:r>
        <w:rPr>
          <w:rStyle w:val="1"/>
          <w:color w:val="000000"/>
          <w:sz w:val="26"/>
          <w:szCs w:val="26"/>
        </w:rPr>
        <w:t xml:space="preserve">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гуманизации и гуманитаризации обучения.</w:t>
      </w:r>
    </w:p>
    <w:p w:rsidR="00C21543" w:rsidRDefault="008F2202" w:rsidP="002E5E99">
      <w:pPr>
        <w:pStyle w:val="12"/>
        <w:ind w:firstLine="505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Теоретическую основу курса общей химии составляют современные представления:</w:t>
      </w:r>
    </w:p>
    <w:p w:rsidR="00C21543" w:rsidRDefault="008F2202">
      <w:pPr>
        <w:pStyle w:val="12"/>
        <w:numPr>
          <w:ilvl w:val="0"/>
          <w:numId w:val="1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вещества);</w:t>
      </w:r>
    </w:p>
    <w:p w:rsidR="00C21543" w:rsidRDefault="008F2202">
      <w:pPr>
        <w:pStyle w:val="12"/>
        <w:numPr>
          <w:ilvl w:val="0"/>
          <w:numId w:val="1"/>
        </w:numPr>
        <w:jc w:val="both"/>
        <w:rPr>
          <w:rStyle w:val="1"/>
          <w:color w:val="000000"/>
          <w:sz w:val="26"/>
          <w:szCs w:val="26"/>
          <w:lang w:val="ru-RU"/>
        </w:rPr>
      </w:pPr>
      <w:r>
        <w:rPr>
          <w:rStyle w:val="1"/>
          <w:color w:val="000000"/>
          <w:sz w:val="26"/>
          <w:szCs w:val="26"/>
        </w:rPr>
        <w:t xml:space="preserve"> химическом процессе (классификации химических реакций, химической кинетике и химическом равновесии, окислительно-восстановительных процессах);</w:t>
      </w:r>
    </w:p>
    <w:p w:rsidR="00C21543" w:rsidRDefault="008F2202">
      <w:pPr>
        <w:pStyle w:val="12"/>
        <w:numPr>
          <w:ilvl w:val="0"/>
          <w:numId w:val="1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  <w:lang w:val="ru-RU"/>
        </w:rPr>
        <w:lastRenderedPageBreak/>
        <w:t>ф</w:t>
      </w:r>
      <w:r>
        <w:rPr>
          <w:rStyle w:val="1"/>
          <w:color w:val="000000"/>
          <w:sz w:val="26"/>
          <w:szCs w:val="26"/>
        </w:rPr>
        <w:t>актическую основу курса составляют обобщенные представления о классах органических и неорганических соединений и их свойствах.</w:t>
      </w:r>
    </w:p>
    <w:p w:rsidR="00C21543" w:rsidRDefault="008F2202" w:rsidP="002E5E99">
      <w:pPr>
        <w:pStyle w:val="12"/>
        <w:ind w:firstLine="709"/>
        <w:jc w:val="both"/>
      </w:pPr>
      <w:r>
        <w:rPr>
          <w:rStyle w:val="1"/>
          <w:color w:val="000000"/>
          <w:sz w:val="26"/>
          <w:szCs w:val="26"/>
        </w:rPr>
        <w:t>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</w:t>
      </w:r>
    </w:p>
    <w:p w:rsidR="00C21543" w:rsidRDefault="00C21543" w:rsidP="002E5E99">
      <w:pPr>
        <w:pStyle w:val="12"/>
        <w:ind w:firstLine="709"/>
        <w:jc w:val="both"/>
      </w:pPr>
    </w:p>
    <w:p w:rsidR="00C21543" w:rsidRDefault="008F2202" w:rsidP="002E5E99">
      <w:pPr>
        <w:pStyle w:val="12"/>
        <w:ind w:firstLine="709"/>
        <w:jc w:val="both"/>
      </w:pPr>
      <w:r>
        <w:rPr>
          <w:rStyle w:val="1"/>
          <w:color w:val="000000"/>
          <w:sz w:val="26"/>
          <w:szCs w:val="26"/>
        </w:rPr>
        <w:t>Изучение химии на базовом уровне среднего (полного) общего образования направлено на достижение следующих</w:t>
      </w:r>
      <w:r>
        <w:rPr>
          <w:rStyle w:val="1"/>
          <w:b/>
          <w:bCs/>
          <w:color w:val="000000"/>
          <w:sz w:val="26"/>
          <w:szCs w:val="26"/>
          <w:u w:val="single"/>
        </w:rPr>
        <w:t xml:space="preserve"> целей</w:t>
      </w:r>
      <w:r>
        <w:rPr>
          <w:rStyle w:val="1"/>
          <w:color w:val="000000"/>
          <w:sz w:val="26"/>
          <w:szCs w:val="26"/>
        </w:rPr>
        <w:t xml:space="preserve">: </w:t>
      </w:r>
    </w:p>
    <w:p w:rsidR="00C21543" w:rsidRDefault="00C21543">
      <w:pPr>
        <w:pStyle w:val="12"/>
        <w:jc w:val="both"/>
      </w:pPr>
    </w:p>
    <w:p w:rsidR="00C21543" w:rsidRDefault="008F2202">
      <w:pPr>
        <w:pStyle w:val="12"/>
        <w:numPr>
          <w:ilvl w:val="0"/>
          <w:numId w:val="2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21543" w:rsidRDefault="008F2202">
      <w:pPr>
        <w:pStyle w:val="12"/>
        <w:numPr>
          <w:ilvl w:val="0"/>
          <w:numId w:val="2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21543" w:rsidRDefault="008F2202">
      <w:pPr>
        <w:pStyle w:val="12"/>
        <w:numPr>
          <w:ilvl w:val="0"/>
          <w:numId w:val="2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21543" w:rsidRDefault="008F2202">
      <w:pPr>
        <w:pStyle w:val="12"/>
        <w:numPr>
          <w:ilvl w:val="0"/>
          <w:numId w:val="2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21543" w:rsidRDefault="008F2202">
      <w:pPr>
        <w:pStyle w:val="12"/>
        <w:numPr>
          <w:ilvl w:val="0"/>
          <w:numId w:val="2"/>
        </w:numPr>
        <w:jc w:val="both"/>
      </w:pPr>
      <w:r>
        <w:rPr>
          <w:rStyle w:val="1"/>
          <w:color w:val="000000"/>
          <w:sz w:val="26"/>
          <w:szCs w:val="26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8F2202">
      <w:pPr>
        <w:pStyle w:val="12"/>
        <w:jc w:val="center"/>
        <w:rPr>
          <w:b/>
          <w:sz w:val="32"/>
          <w:szCs w:val="32"/>
        </w:rPr>
      </w:pPr>
      <w:r>
        <w:rPr>
          <w:rStyle w:val="1"/>
          <w:b/>
          <w:color w:val="000000"/>
          <w:sz w:val="32"/>
          <w:szCs w:val="32"/>
        </w:rPr>
        <w:t>Основное содержание программы:</w:t>
      </w: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C21543">
      <w:pPr>
        <w:pStyle w:val="12"/>
        <w:jc w:val="center"/>
        <w:rPr>
          <w:b/>
          <w:sz w:val="32"/>
          <w:szCs w:val="32"/>
        </w:rPr>
      </w:pPr>
    </w:p>
    <w:p w:rsidR="00C21543" w:rsidRDefault="008F2202">
      <w:pPr>
        <w:pStyle w:val="12"/>
        <w:tabs>
          <w:tab w:val="left" w:pos="1425"/>
        </w:tabs>
        <w:spacing w:line="100" w:lineRule="atLeast"/>
        <w:rPr>
          <w:rStyle w:val="1"/>
          <w:color w:val="000000"/>
          <w:sz w:val="28"/>
          <w:szCs w:val="28"/>
          <w:lang w:val="ru-RU"/>
        </w:rPr>
      </w:pPr>
      <w:r>
        <w:rPr>
          <w:rStyle w:val="1"/>
          <w:color w:val="000000"/>
          <w:sz w:val="28"/>
          <w:szCs w:val="28"/>
          <w:lang w:val="ru-RU"/>
        </w:rPr>
        <w:t>Тема</w:t>
      </w:r>
      <w:r>
        <w:rPr>
          <w:rStyle w:val="1"/>
          <w:color w:val="000000"/>
          <w:sz w:val="28"/>
          <w:szCs w:val="28"/>
        </w:rPr>
        <w:t xml:space="preserve"> 1. Строение атома и периодический закон Д. И. Менделеева (3 ч)</w:t>
      </w:r>
    </w:p>
    <w:p w:rsidR="00C21543" w:rsidRDefault="008F2202">
      <w:pPr>
        <w:pStyle w:val="12"/>
        <w:tabs>
          <w:tab w:val="left" w:pos="1425"/>
        </w:tabs>
        <w:spacing w:line="100" w:lineRule="atLeast"/>
        <w:rPr>
          <w:rStyle w:val="1"/>
          <w:color w:val="000000"/>
          <w:sz w:val="28"/>
          <w:szCs w:val="28"/>
          <w:lang w:val="ru-RU"/>
        </w:rPr>
      </w:pPr>
      <w:r>
        <w:rPr>
          <w:rStyle w:val="1"/>
          <w:color w:val="000000"/>
          <w:sz w:val="28"/>
          <w:szCs w:val="28"/>
          <w:lang w:val="ru-RU"/>
        </w:rPr>
        <w:t>Тема 2. Строение вещества (14 ч)</w:t>
      </w:r>
    </w:p>
    <w:p w:rsidR="00C21543" w:rsidRDefault="008F2202">
      <w:pPr>
        <w:pStyle w:val="12"/>
        <w:tabs>
          <w:tab w:val="left" w:pos="1425"/>
        </w:tabs>
        <w:spacing w:line="100" w:lineRule="atLeast"/>
        <w:rPr>
          <w:rStyle w:val="1"/>
          <w:color w:val="000000"/>
          <w:sz w:val="28"/>
          <w:szCs w:val="28"/>
          <w:lang w:val="ru-RU"/>
        </w:rPr>
      </w:pPr>
      <w:r>
        <w:rPr>
          <w:rStyle w:val="1"/>
          <w:color w:val="000000"/>
          <w:sz w:val="28"/>
          <w:szCs w:val="28"/>
          <w:lang w:val="ru-RU"/>
        </w:rPr>
        <w:t>Тема 3. Химические реакции (8 ч.)</w:t>
      </w:r>
    </w:p>
    <w:p w:rsidR="00C21543" w:rsidRDefault="008F2202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Тема 4. Вещества и их свойства (9 ч)</w:t>
      </w:r>
    </w:p>
    <w:p w:rsidR="00C21543" w:rsidRDefault="00C21543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C21543" w:rsidRDefault="00C21543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C21543" w:rsidRDefault="00C21543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C21543" w:rsidRDefault="00C21543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C21543" w:rsidRDefault="00C21543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C21543" w:rsidRDefault="008F2202">
      <w:pPr>
        <w:pStyle w:val="12"/>
        <w:tabs>
          <w:tab w:val="left" w:pos="1425"/>
        </w:tabs>
        <w:spacing w:line="100" w:lineRule="atLeast"/>
      </w:pPr>
      <w:r>
        <w:rPr>
          <w:rStyle w:val="1"/>
          <w:b/>
          <w:color w:val="000000"/>
          <w:sz w:val="32"/>
          <w:szCs w:val="32"/>
        </w:rPr>
        <w:t>Требования к уровню подготовки учащихся 11 класса:</w:t>
      </w: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8F2202">
      <w:pPr>
        <w:pStyle w:val="12"/>
        <w:jc w:val="both"/>
        <w:rPr>
          <w:rStyle w:val="1"/>
          <w:color w:val="000000"/>
          <w:sz w:val="26"/>
          <w:szCs w:val="26"/>
          <w:u w:val="single"/>
        </w:rPr>
      </w:pPr>
      <w:r>
        <w:rPr>
          <w:rStyle w:val="1"/>
          <w:color w:val="000000"/>
          <w:sz w:val="26"/>
          <w:szCs w:val="26"/>
        </w:rPr>
        <w:t xml:space="preserve">Учащиеся в результате усвоения раздела должны </w:t>
      </w:r>
    </w:p>
    <w:p w:rsidR="00C21543" w:rsidRDefault="008F2202">
      <w:pPr>
        <w:pStyle w:val="12"/>
        <w:jc w:val="both"/>
      </w:pPr>
      <w:r>
        <w:rPr>
          <w:rStyle w:val="1"/>
          <w:color w:val="000000"/>
          <w:sz w:val="26"/>
          <w:szCs w:val="26"/>
          <w:u w:val="single"/>
        </w:rPr>
        <w:t>знать/понимать:</w:t>
      </w:r>
    </w:p>
    <w:p w:rsidR="00C21543" w:rsidRDefault="00C21543">
      <w:pPr>
        <w:pStyle w:val="12"/>
        <w:jc w:val="both"/>
      </w:pPr>
    </w:p>
    <w:p w:rsidR="00C21543" w:rsidRDefault="008F2202">
      <w:pPr>
        <w:pStyle w:val="12"/>
        <w:numPr>
          <w:ilvl w:val="0"/>
          <w:numId w:val="3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21543" w:rsidRDefault="008F2202">
      <w:pPr>
        <w:pStyle w:val="12"/>
        <w:numPr>
          <w:ilvl w:val="0"/>
          <w:numId w:val="3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основные законы химии: сохранение массы веществ, постоянства состава, периодический закон;</w:t>
      </w:r>
    </w:p>
    <w:p w:rsidR="00C21543" w:rsidRDefault="008F2202">
      <w:pPr>
        <w:pStyle w:val="12"/>
        <w:numPr>
          <w:ilvl w:val="0"/>
          <w:numId w:val="3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21543" w:rsidRDefault="008F2202">
      <w:pPr>
        <w:pStyle w:val="12"/>
        <w:numPr>
          <w:ilvl w:val="0"/>
          <w:numId w:val="3"/>
        </w:numPr>
        <w:ind w:hanging="363"/>
        <w:jc w:val="both"/>
        <w:rPr>
          <w:rStyle w:val="1"/>
          <w:color w:val="000000"/>
          <w:sz w:val="26"/>
          <w:szCs w:val="26"/>
          <w:u w:val="single"/>
        </w:rPr>
      </w:pPr>
      <w:r>
        <w:rPr>
          <w:rStyle w:val="1"/>
          <w:color w:val="000000"/>
          <w:sz w:val="26"/>
          <w:szCs w:val="26"/>
        </w:rPr>
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C21543" w:rsidRDefault="008F2202">
      <w:pPr>
        <w:pStyle w:val="12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  <w:u w:val="single"/>
        </w:rPr>
        <w:t>уметь: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называть изученные вещества по «тривиальной» и международной номенклатуре;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 xml:space="preserve"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</w:t>
      </w:r>
      <w:r>
        <w:rPr>
          <w:rStyle w:val="1"/>
          <w:color w:val="000000"/>
          <w:sz w:val="26"/>
          <w:szCs w:val="26"/>
        </w:rPr>
        <w:lastRenderedPageBreak/>
        <w:t>соединений; строение и химические свойства изученных органических соединений;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выполнять химический эксперимент по распознаванию важнейших неорганических и органических веществ;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</w:t>
      </w:r>
    </w:p>
    <w:p w:rsidR="00C21543" w:rsidRDefault="008F2202">
      <w:pPr>
        <w:pStyle w:val="12"/>
        <w:numPr>
          <w:ilvl w:val="0"/>
          <w:numId w:val="4"/>
        </w:numPr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использовать приобретённые знания и умения в практической деятельности</w:t>
      </w:r>
      <w:r>
        <w:rPr>
          <w:rStyle w:val="1"/>
          <w:rFonts w:ascii="Calibri" w:hAnsi="Calibri"/>
          <w:color w:val="000000"/>
          <w:sz w:val="26"/>
          <w:szCs w:val="26"/>
        </w:rPr>
        <w:t xml:space="preserve"> </w:t>
      </w:r>
      <w:r>
        <w:rPr>
          <w:rStyle w:val="1"/>
          <w:color w:val="000000"/>
          <w:sz w:val="26"/>
          <w:szCs w:val="26"/>
        </w:rPr>
        <w:t xml:space="preserve">и повседневной жизни для: 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экологически грамотного поведения в окружающей среде;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безопасного обращения с горючими и токсичными веществами, лабораторным оборудованием;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приготовления растворов заданной концентрации в быту и на производстве;</w:t>
      </w:r>
    </w:p>
    <w:p w:rsidR="00C21543" w:rsidRDefault="008F2202">
      <w:pPr>
        <w:pStyle w:val="12"/>
        <w:numPr>
          <w:ilvl w:val="0"/>
          <w:numId w:val="5"/>
        </w:numPr>
        <w:ind w:hanging="363"/>
        <w:jc w:val="both"/>
      </w:pPr>
      <w:r>
        <w:rPr>
          <w:rStyle w:val="1"/>
          <w:color w:val="000000"/>
          <w:sz w:val="26"/>
          <w:szCs w:val="26"/>
        </w:rPr>
        <w:t>критической оценки достоверности химической информации, поступающей из разных источников.</w:t>
      </w:r>
    </w:p>
    <w:p w:rsidR="00C21543" w:rsidRDefault="00C21543">
      <w:pPr>
        <w:pStyle w:val="12"/>
        <w:jc w:val="both"/>
      </w:pPr>
    </w:p>
    <w:p w:rsidR="00C21543" w:rsidRDefault="008F2202">
      <w:pPr>
        <w:pStyle w:val="12"/>
        <w:jc w:val="center"/>
      </w:pPr>
      <w:r>
        <w:rPr>
          <w:rStyle w:val="1"/>
          <w:rFonts w:ascii="Calibri" w:hAnsi="Calibri"/>
          <w:color w:val="000000"/>
          <w:sz w:val="26"/>
          <w:szCs w:val="26"/>
        </w:rPr>
        <w:t xml:space="preserve"> </w:t>
      </w: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C21543" w:rsidRDefault="00C21543">
      <w:pPr>
        <w:pStyle w:val="12"/>
        <w:jc w:val="center"/>
      </w:pPr>
    </w:p>
    <w:p w:rsidR="002E5E99" w:rsidRDefault="002E5E99">
      <w:pPr>
        <w:pStyle w:val="12"/>
        <w:jc w:val="center"/>
        <w:rPr>
          <w:rStyle w:val="1"/>
          <w:b/>
          <w:color w:val="000000"/>
          <w:sz w:val="32"/>
          <w:szCs w:val="32"/>
          <w:lang w:val="ru-RU"/>
        </w:rPr>
      </w:pPr>
    </w:p>
    <w:p w:rsidR="002E5E99" w:rsidRDefault="002E5E99">
      <w:pPr>
        <w:pStyle w:val="12"/>
        <w:jc w:val="center"/>
        <w:rPr>
          <w:rStyle w:val="1"/>
          <w:b/>
          <w:color w:val="000000"/>
          <w:sz w:val="32"/>
          <w:szCs w:val="32"/>
          <w:lang w:val="ru-RU"/>
        </w:rPr>
      </w:pPr>
    </w:p>
    <w:p w:rsidR="00C21543" w:rsidRDefault="008F2202">
      <w:pPr>
        <w:pStyle w:val="12"/>
        <w:jc w:val="center"/>
        <w:rPr>
          <w:rStyle w:val="1"/>
          <w:b/>
          <w:color w:val="000000"/>
          <w:sz w:val="32"/>
          <w:szCs w:val="32"/>
        </w:rPr>
      </w:pPr>
      <w:r>
        <w:rPr>
          <w:rStyle w:val="1"/>
          <w:b/>
          <w:color w:val="000000"/>
          <w:sz w:val="32"/>
          <w:szCs w:val="32"/>
        </w:rPr>
        <w:lastRenderedPageBreak/>
        <w:t xml:space="preserve">Календарно-тематическое планирование 11 класс </w:t>
      </w:r>
    </w:p>
    <w:p w:rsidR="00C21543" w:rsidRDefault="008F2202">
      <w:pPr>
        <w:pStyle w:val="12"/>
        <w:jc w:val="center"/>
        <w:rPr>
          <w:b/>
          <w:bCs/>
          <w:sz w:val="20"/>
          <w:szCs w:val="20"/>
        </w:rPr>
      </w:pPr>
      <w:r>
        <w:rPr>
          <w:rStyle w:val="1"/>
          <w:b/>
          <w:color w:val="000000"/>
          <w:sz w:val="32"/>
          <w:szCs w:val="32"/>
        </w:rPr>
        <w:t>(1 час в неделю)</w:t>
      </w:r>
    </w:p>
    <w:tbl>
      <w:tblPr>
        <w:tblW w:w="0" w:type="auto"/>
        <w:tblInd w:w="-1038" w:type="dxa"/>
        <w:tblLayout w:type="fixed"/>
        <w:tblLook w:val="0000"/>
      </w:tblPr>
      <w:tblGrid>
        <w:gridCol w:w="569"/>
        <w:gridCol w:w="4035"/>
        <w:gridCol w:w="645"/>
        <w:gridCol w:w="915"/>
        <w:gridCol w:w="720"/>
        <w:gridCol w:w="690"/>
        <w:gridCol w:w="3541"/>
      </w:tblGrid>
      <w:tr w:rsidR="00C21543">
        <w:trPr>
          <w:trHeight w:val="6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8F2202">
            <w:pPr>
              <w:pStyle w:val="aa"/>
              <w:tabs>
                <w:tab w:val="left" w:pos="912"/>
              </w:tabs>
              <w:spacing w:line="100" w:lineRule="atLeast"/>
              <w:ind w:left="42" w:right="-3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материала (</w:t>
            </w:r>
            <w:r>
              <w:rPr>
                <w:b/>
                <w:bCs/>
                <w:lang w:val="ru-RU"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урока</w:t>
            </w:r>
            <w:r>
              <w:rPr>
                <w:b/>
                <w:bCs/>
              </w:rPr>
              <w:t>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Style w:val="1"/>
                <w:b/>
                <w:bCs/>
                <w:sz w:val="16"/>
                <w:szCs w:val="16"/>
              </w:rPr>
              <w:t>Сроки изучения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КЭС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Код КПУ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8F2202">
            <w:pPr>
              <w:pStyle w:val="12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Осваиваемые учебные действия (умения) и модели</w:t>
            </w:r>
          </w:p>
        </w:tc>
      </w:tr>
      <w:tr w:rsidR="00C21543">
        <w:tc>
          <w:tcPr>
            <w:tcW w:w="11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tabs>
                <w:tab w:val="left" w:pos="1767"/>
              </w:tabs>
              <w:spacing w:line="100" w:lineRule="atLeast"/>
              <w:ind w:left="1437" w:right="402"/>
            </w:pPr>
          </w:p>
          <w:p w:rsidR="00C21543" w:rsidRDefault="008F2202">
            <w:pPr>
              <w:pStyle w:val="12"/>
              <w:tabs>
                <w:tab w:val="left" w:pos="1425"/>
              </w:tabs>
              <w:spacing w:line="100" w:lineRule="atLeast"/>
              <w:jc w:val="center"/>
            </w:pPr>
            <w:r>
              <w:rPr>
                <w:b/>
                <w:i/>
                <w:szCs w:val="28"/>
                <w:lang w:val="ru-RU"/>
              </w:rPr>
              <w:t>Тема</w:t>
            </w:r>
            <w:r>
              <w:rPr>
                <w:b/>
                <w:i/>
                <w:szCs w:val="28"/>
              </w:rPr>
              <w:t xml:space="preserve"> 1. Строение атома и периодический закон Д. И. Менделеева (3 ч)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Основные сведения о строении атома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C21543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основные химические понятия: вещество, химический элемент, атом; определять состав атома по положению элемента в периодической системе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20"/>
                <w:szCs w:val="20"/>
                <w:lang w:val="ru-RU"/>
              </w:rPr>
              <w:t>Строение электронных оболочек, орбитали, электронные формулы, электронно-графические схемы.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Составлять электронно-графические схемы и электронные формулы атомов элементов малых периодов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Периодический закон и Периодическая система в свете строения атома.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Д, </w:t>
            </w:r>
          </w:p>
          <w:p w:rsidR="00C21543" w:rsidRDefault="008F2202">
            <w:pPr>
              <w:pStyle w:val="12"/>
              <w:spacing w:line="100" w:lineRule="atLeast"/>
              <w:rPr>
                <w:rStyle w:val="1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элементы малых периодов по их положению в ПСХЭ</w:t>
            </w:r>
          </w:p>
        </w:tc>
      </w:tr>
      <w:tr w:rsidR="00C21543">
        <w:trPr>
          <w:trHeight w:val="398"/>
        </w:trPr>
        <w:tc>
          <w:tcPr>
            <w:tcW w:w="111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tabs>
                <w:tab w:val="left" w:pos="1425"/>
              </w:tabs>
              <w:spacing w:line="100" w:lineRule="atLeast"/>
              <w:jc w:val="center"/>
            </w:pPr>
            <w:r>
              <w:rPr>
                <w:b/>
                <w:i/>
                <w:szCs w:val="28"/>
                <w:lang w:val="ru-RU"/>
              </w:rPr>
              <w:t xml:space="preserve">Тема 2. Строение вещества (14 ч) </w:t>
            </w:r>
          </w:p>
        </w:tc>
      </w:tr>
      <w:tr w:rsidR="00C2154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color w:val="000000"/>
                <w:sz w:val="20"/>
                <w:szCs w:val="20"/>
                <w:lang w:val="ru-RU"/>
              </w:rPr>
              <w:t>Ионная связь и ионная кристаллическая решетка.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(ионной)</w:t>
            </w:r>
          </w:p>
        </w:tc>
      </w:tr>
      <w:tr w:rsidR="00C21543">
        <w:trPr>
          <w:trHeight w:val="39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Ковалентная связь. Атомные и молекулярные кристаллические решетки.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(ковалентной)</w:t>
            </w:r>
          </w:p>
        </w:tc>
      </w:tr>
      <w:tr w:rsidR="00C21543">
        <w:trPr>
          <w:trHeight w:val="39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Металлическая связь и металлическая кристаллическая решетка.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(ионной)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Водородная связь. Единая природа химической связи.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(водородной)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12"/>
              <w:numPr>
                <w:ilvl w:val="0"/>
                <w:numId w:val="8"/>
              </w:numPr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Полимеры неорганические и органические.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2.2.3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зависимость свойств веществ от их состава и строения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Газовое состояние вещества. Природные газовые смеси (воздух, природный газ), состав, свойства.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4.3.2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вещества молекулярного строения в газовом состоянии по составу и свойствам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Представители газообразных веществ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4.3.3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1.3.4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состав и свойства типичных представителей газообразных веществ: кислорода, аммиака, углекислого газа, водорода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Практическая работа №1.</w:t>
            </w:r>
            <w:r>
              <w:rPr>
                <w:sz w:val="20"/>
                <w:szCs w:val="20"/>
                <w:lang w:val="ru-RU"/>
              </w:rPr>
              <w:t xml:space="preserve"> Получение, собирание и распознавание газов.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Пр/р №1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  <w:p w:rsidR="00C21543" w:rsidRDefault="008F2202">
            <w:pPr>
              <w:pStyle w:val="12"/>
              <w:spacing w:line="100" w:lineRule="atLeast"/>
              <w:ind w:left="-96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 Получать, собирать и распознавать кислород, водород, аммиак, углекислый газ; применять на практике правила безопасной работы с приборами и веществами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Жидкое состояние вещества. Вода, растворы.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№4,5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особенности веществ в жидком состоянии, их отличия от газообразных и твердых веществ; способы выражения концентрации растворов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rStyle w:val="1"/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Дисперсные системы.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  <w:lang w:val="ru-RU"/>
              </w:rPr>
              <w:t>Л/о №6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Классифицировать дисперсные системы по составу и свойствам; понимать смысл понятий: истинные и коллоидные растворы, дисперсионная среда, дисперсная фаза, коагуляция, синерезис</w:t>
            </w:r>
          </w:p>
        </w:tc>
      </w:tr>
      <w:tr w:rsidR="00C215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20"/>
                <w:szCs w:val="20"/>
                <w:lang w:val="ru-RU"/>
              </w:rPr>
              <w:t>Твердое состояние вещества. Аморфные вещества, жидкие кристаллы.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особенности веществ в  твердом состоянии, их отличия от газообразных и жидких веществ; различать аморфные и кристаллические вещества по строению и свойствам; иметь представление о жидких кристаллах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Состав вещества. Смеси.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</w:t>
            </w:r>
            <w:r>
              <w:rPr>
                <w:sz w:val="16"/>
                <w:szCs w:val="16"/>
                <w:lang w:val="ru-RU"/>
              </w:rPr>
              <w:lastRenderedPageBreak/>
              <w:t>применять знания об основных способах разделения смесей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Подготовка к контрольной работе.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полученные знания и умения на практике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Контрольная работа №1. Теоретические основы химии.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К/р №1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</w:tr>
      <w:tr w:rsidR="00C21543">
        <w:tc>
          <w:tcPr>
            <w:tcW w:w="11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tabs>
                <w:tab w:val="left" w:pos="1425"/>
              </w:tabs>
              <w:spacing w:line="100" w:lineRule="atLeast"/>
              <w:jc w:val="center"/>
            </w:pPr>
            <w:r>
              <w:rPr>
                <w:b/>
                <w:i/>
                <w:szCs w:val="28"/>
                <w:lang w:val="ru-RU"/>
              </w:rPr>
              <w:t xml:space="preserve"> Тема 3. Химические реакции (8 ч.)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Классификация реакций в органической и неорганической химии.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Л/о 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7-10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2.2.8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Устанавливать принадлежность конкретных реакций к различным типам по различным признакам классификация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Скорость химических реакции и факторы, влияющие на нее.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понятия: скорость химической реакции, катализ, катализаторы; характеризовать зависимость  скорости химической реакции от различных факторов; составлять термохимические уравнения и производить расчеты по ним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Обратимые реакции. Химическое равновесие и его смещение.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Классифицировать химические реакции (обратимые и необратимые); применять знания об условиях смещения химического равновесия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Основные положения ТЭД, реакции ионного обмена.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1.4.5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Понимать сущность механизма электролитической диссоциации, основные положения ТЭД; определять характер среды раствора неорганических соединений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Гидролиз органический и неорганический.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2.2.4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типы гидролиза солей и органических соединений; составлять уравнения гидролиза солей, определять характер среды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Водородный показатель, рН.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2.2.4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рН среды различными методами; знать константу диссоциации воды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Окислительно-восстановительные реакции.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2.2.5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Составлять уравнения ОВР методом электронного баланса; использовать знания о важнейших окислителях и восстановителях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Электролиз расплавов и растворов электролитов.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Понимать сущность процесса электролиза, составлять уравнения реакций электролиза веществ</w:t>
            </w:r>
          </w:p>
        </w:tc>
      </w:tr>
      <w:tr w:rsidR="00C21543">
        <w:tc>
          <w:tcPr>
            <w:tcW w:w="11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tabs>
                <w:tab w:val="left" w:pos="2145"/>
              </w:tabs>
              <w:spacing w:line="100" w:lineRule="atLeast"/>
              <w:ind w:left="720"/>
              <w:jc w:val="center"/>
            </w:pPr>
            <w:r>
              <w:rPr>
                <w:b/>
                <w:i/>
                <w:szCs w:val="28"/>
                <w:lang w:val="ru-RU"/>
              </w:rPr>
              <w:t xml:space="preserve">Тема 4. Вещества и их свойства (9 ч) 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bottom w:val="single" w:sz="1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Металлы в органической и неорганической химии. 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  <w:p w:rsidR="00C21543" w:rsidRDefault="008F2202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color w:val="000000"/>
                <w:sz w:val="16"/>
                <w:szCs w:val="16"/>
                <w:lang w:val="ru-RU"/>
              </w:rPr>
              <w:t>Объяснять зависимость свойств веществ от их состава и строения; уметь характеризовать общие химические свойства металлов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Неметаллы в органической и неорганической химии. Естественные группы неметаллов.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C21543" w:rsidRDefault="008F2202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Объяснять зависимость свойств веществ от их состава и строения; уметь характеризовать общие химические свойства неметаллов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Кислоты органические и неорганические.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rStyle w:val="1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12-15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2.2.6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Основания органические и неорганические.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2.2.6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Соли органических и неорганических кислот.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17-18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2.2.6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2.4.3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Генетическая связь в органической и неорганической химии.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2.2.6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2.3.4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Составлять уравнения реакций по схемам превращений; составлять и решать схемы генетической связи классов неорганических и органических соединений 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Подготовка к контрольной работе.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На практике применять полученные знания и умения</w:t>
            </w: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Контрольная работа №2. Химические реакции. Вещества.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</w:tr>
      <w:tr w:rsidR="00C21543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43" w:rsidRDefault="00C21543">
            <w:pPr>
              <w:pStyle w:val="aa"/>
              <w:numPr>
                <w:ilvl w:val="0"/>
                <w:numId w:val="8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Практическая работа №2.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Решение экспериментальных задач на идентификацию органических и неорганических соединений.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</w:t>
            </w:r>
          </w:p>
          <w:p w:rsidR="00C21543" w:rsidRDefault="008F2202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</w:t>
            </w:r>
          </w:p>
          <w:p w:rsidR="00C21543" w:rsidRDefault="00C21543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43" w:rsidRDefault="008F2202">
            <w:pPr>
              <w:pStyle w:val="12"/>
              <w:spacing w:line="100" w:lineRule="atLeast"/>
              <w:ind w:left="-108"/>
            </w:pPr>
            <w:r>
              <w:rPr>
                <w:sz w:val="16"/>
                <w:szCs w:val="16"/>
              </w:rPr>
              <w:t xml:space="preserve">Осуществлять исследовательскую работу по </w:t>
            </w:r>
            <w:r>
              <w:rPr>
                <w:sz w:val="16"/>
                <w:szCs w:val="16"/>
                <w:lang w:val="ru-RU"/>
              </w:rPr>
              <w:t>идентификации органических и неорганических соединений</w:t>
            </w:r>
          </w:p>
        </w:tc>
      </w:tr>
    </w:tbl>
    <w:p w:rsidR="00C21543" w:rsidRDefault="00C21543"/>
    <w:p w:rsidR="00C21543" w:rsidRDefault="00C21543"/>
    <w:p w:rsidR="00C21543" w:rsidRDefault="008F2202">
      <w:pPr>
        <w:pStyle w:val="12"/>
        <w:jc w:val="center"/>
      </w:pPr>
      <w:r>
        <w:rPr>
          <w:rStyle w:val="1"/>
          <w:b/>
          <w:bCs/>
          <w:iCs/>
          <w:color w:val="000000"/>
          <w:sz w:val="32"/>
          <w:szCs w:val="32"/>
        </w:rPr>
        <w:t>Перечень учебно-методического обеспечения:</w:t>
      </w:r>
    </w:p>
    <w:p w:rsidR="00C21543" w:rsidRDefault="00C21543">
      <w:pPr>
        <w:pStyle w:val="12"/>
        <w:jc w:val="center"/>
      </w:pPr>
    </w:p>
    <w:p w:rsidR="00C21543" w:rsidRDefault="00C21543"/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Химия. 11 класс. Базовый уровень: учеб</w:t>
      </w:r>
      <w:r>
        <w:rPr>
          <w:rStyle w:val="1"/>
          <w:color w:val="000000"/>
          <w:sz w:val="26"/>
          <w:szCs w:val="26"/>
          <w:lang w:val="ru-RU"/>
        </w:rPr>
        <w:t>ник</w:t>
      </w:r>
      <w:r>
        <w:rPr>
          <w:rStyle w:val="1"/>
          <w:color w:val="000000"/>
          <w:sz w:val="26"/>
          <w:szCs w:val="26"/>
        </w:rPr>
        <w:t xml:space="preserve"> для общеобразоват. учреждений / О.С.Габриелян. – М.: Дрофа, 2008. - 223с.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Химия 11 класс. Рабочая тетрадь. Габриелян О.С., Яшукова А.В. – М.: Дрофа.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Химия. 11 класс: контрольные и проверочные работы к учебнику О.С. Габриеляна «Химия. 11 класс» / О.С. Габриелян, П.Н. Берёзкин, А.А. Ушакова и др. – М.: Дрофа, 2009. – 220с.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Габриелян О.С., Яшукова А.В. Химия. 11 кл. Базовый уровень: методическое пособие. - М.: Дрофа.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Габриелян О.С., Остроумов И.Г., Сладков С.А. Книга для учителя. Химия.11 кл. базовый уровень: методическое пособие. - М.: Дрофа.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Химия. 11 класс. Карточки заданий. – Саратов: Лицей, 2008. – 128с.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C21543" w:rsidRDefault="008F2202">
      <w:pPr>
        <w:pStyle w:val="12"/>
        <w:numPr>
          <w:ilvl w:val="0"/>
          <w:numId w:val="9"/>
        </w:numPr>
        <w:spacing w:after="57"/>
        <w:jc w:val="both"/>
      </w:pPr>
      <w:r>
        <w:rPr>
          <w:rStyle w:val="1"/>
          <w:color w:val="000000"/>
          <w:sz w:val="26"/>
          <w:szCs w:val="26"/>
        </w:rPr>
        <w:t>Энциклопедия для детей. (Том 17.) Химия. – М.: Мир энциклопедий Аванта+, Астрель, 2008. – 656с.</w:t>
      </w: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C21543" w:rsidRDefault="00C21543">
      <w:pPr>
        <w:pStyle w:val="12"/>
        <w:jc w:val="both"/>
      </w:pPr>
    </w:p>
    <w:p w:rsidR="008F2202" w:rsidRDefault="008F2202">
      <w:pPr>
        <w:pStyle w:val="12"/>
        <w:jc w:val="both"/>
      </w:pPr>
    </w:p>
    <w:sectPr w:rsidR="008F2202" w:rsidSect="00C2154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35"/>
        </w:tabs>
        <w:ind w:left="10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5E99"/>
    <w:rsid w:val="002E5E99"/>
    <w:rsid w:val="007C0CC7"/>
    <w:rsid w:val="008F2202"/>
    <w:rsid w:val="00C2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1543"/>
  </w:style>
  <w:style w:type="character" w:customStyle="1" w:styleId="a3">
    <w:name w:val="Маркеры списка"/>
    <w:rsid w:val="00C2154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21543"/>
  </w:style>
  <w:style w:type="paragraph" w:customStyle="1" w:styleId="a5">
    <w:name w:val="Заголовок"/>
    <w:basedOn w:val="a"/>
    <w:next w:val="a6"/>
    <w:rsid w:val="00C21543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6">
    <w:name w:val="Body Text"/>
    <w:basedOn w:val="a"/>
    <w:rsid w:val="00C21543"/>
    <w:pPr>
      <w:spacing w:after="120"/>
    </w:pPr>
  </w:style>
  <w:style w:type="paragraph" w:styleId="a7">
    <w:name w:val="Title"/>
    <w:basedOn w:val="a"/>
    <w:next w:val="a6"/>
    <w:qFormat/>
    <w:rsid w:val="00C215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a6"/>
    <w:qFormat/>
    <w:rsid w:val="00C21543"/>
    <w:pPr>
      <w:jc w:val="center"/>
    </w:pPr>
    <w:rPr>
      <w:i/>
      <w:iCs/>
    </w:rPr>
  </w:style>
  <w:style w:type="paragraph" w:styleId="a9">
    <w:name w:val="List"/>
    <w:basedOn w:val="a6"/>
    <w:rsid w:val="00C21543"/>
    <w:rPr>
      <w:rFonts w:cs="Tahoma"/>
    </w:rPr>
  </w:style>
  <w:style w:type="paragraph" w:customStyle="1" w:styleId="10">
    <w:name w:val="Название1"/>
    <w:basedOn w:val="a"/>
    <w:rsid w:val="00C215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1543"/>
    <w:pPr>
      <w:suppressLineNumbers/>
    </w:pPr>
    <w:rPr>
      <w:rFonts w:cs="Tahoma"/>
    </w:rPr>
  </w:style>
  <w:style w:type="paragraph" w:customStyle="1" w:styleId="12">
    <w:name w:val="Обычный1"/>
    <w:rsid w:val="00C21543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List Paragraph"/>
    <w:basedOn w:val="12"/>
    <w:qFormat/>
    <w:rsid w:val="00C21543"/>
    <w:pPr>
      <w:ind w:left="720"/>
    </w:pPr>
  </w:style>
  <w:style w:type="paragraph" w:customStyle="1" w:styleId="ab">
    <w:name w:val="Содержимое таблицы"/>
    <w:basedOn w:val="a"/>
    <w:rsid w:val="00C21543"/>
    <w:pPr>
      <w:suppressLineNumbers/>
    </w:pPr>
  </w:style>
  <w:style w:type="paragraph" w:customStyle="1" w:styleId="ac">
    <w:name w:val="Заголовок таблицы"/>
    <w:basedOn w:val="ab"/>
    <w:rsid w:val="00C215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1601-01-01T00:00:00Z</cp:lastPrinted>
  <dcterms:created xsi:type="dcterms:W3CDTF">2013-10-09T10:13:00Z</dcterms:created>
  <dcterms:modified xsi:type="dcterms:W3CDTF">2013-10-09T10:13:00Z</dcterms:modified>
</cp:coreProperties>
</file>