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3E" w:rsidRDefault="0096103E" w:rsidP="0096103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6FFE8" wp14:editId="0E743F40">
                <wp:simplePos x="0" y="0"/>
                <wp:positionH relativeFrom="column">
                  <wp:posOffset>114300</wp:posOffset>
                </wp:positionH>
                <wp:positionV relativeFrom="paragraph">
                  <wp:posOffset>1609725</wp:posOffset>
                </wp:positionV>
                <wp:extent cx="1828800" cy="182880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103E" w:rsidRPr="0096103E" w:rsidRDefault="0096103E" w:rsidP="0096103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Сообщение по педагогике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pt;margin-top:126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8HSwZ3QAAAAoBAAAPAAAAZHJzL2Rv&#10;d25yZXYueG1sTI/BTsMwEETvSPyDtUjcqJ20rkKIU6EC50LhA9x4iUNiO4rdNvD1bE9wnNnR7Jtq&#10;M7uBnXCKXfAKsoUAhr4JpvOtgo/3l7sCWEzaGz0Ejwq+McKmvr6qdGnC2b/haZ9aRiU+llqBTWks&#10;OY+NRafjIozo6fYZJqcTyanlZtJnKncDz4VYc6c7Tx+sHnFrsen3R6egEG7X9/f5a3Srn0za7VN4&#10;Hr+Uur2ZHx+AJZzTXxgu+IQONTEdwtGbyAbSBU1JCnK5lMAosBRrcg4K5CqTwOuK/59Q/wI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B8HSwZ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96103E" w:rsidRPr="0096103E" w:rsidRDefault="0096103E" w:rsidP="0096103E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Сообщение по педагогике</w:t>
                      </w:r>
                    </w:p>
                  </w:txbxContent>
                </v:textbox>
              </v:shape>
            </w:pict>
          </mc:Fallback>
        </mc:AlternateContent>
      </w:r>
    </w:p>
    <w:p w:rsidR="0096103E" w:rsidRPr="0096103E" w:rsidRDefault="0096103E" w:rsidP="0096103E"/>
    <w:p w:rsidR="0096103E" w:rsidRPr="0096103E" w:rsidRDefault="0096103E" w:rsidP="0096103E"/>
    <w:p w:rsidR="0096103E" w:rsidRPr="0096103E" w:rsidRDefault="0096103E" w:rsidP="0096103E"/>
    <w:p w:rsidR="0096103E" w:rsidRPr="0096103E" w:rsidRDefault="0096103E" w:rsidP="0096103E"/>
    <w:p w:rsidR="0096103E" w:rsidRPr="0096103E" w:rsidRDefault="0096103E" w:rsidP="0096103E"/>
    <w:p w:rsidR="0096103E" w:rsidRPr="0096103E" w:rsidRDefault="0096103E" w:rsidP="0096103E"/>
    <w:p w:rsidR="0096103E" w:rsidRPr="0096103E" w:rsidRDefault="0096103E" w:rsidP="0096103E"/>
    <w:p w:rsidR="0096103E" w:rsidRDefault="0096103E" w:rsidP="0096103E"/>
    <w:p w:rsidR="0096103E" w:rsidRPr="0096103E" w:rsidRDefault="0096103E" w:rsidP="0096103E">
      <w:pPr>
        <w:spacing w:after="0" w:line="240" w:lineRule="auto"/>
        <w:jc w:val="center"/>
        <w:rPr>
          <w:rFonts w:ascii="Eras Demi ITC" w:hAnsi="Eras Demi ITC"/>
          <w:b/>
          <w:i/>
          <w:color w:val="FF0000"/>
          <w:sz w:val="32"/>
          <w:szCs w:val="32"/>
          <w:u w:val="single"/>
        </w:rPr>
      </w:pPr>
      <w:r w:rsidRPr="0096103E">
        <w:rPr>
          <w:rFonts w:ascii="Eras Demi ITC" w:hAnsi="Eras Demi ITC"/>
          <w:b/>
          <w:i/>
          <w:color w:val="FF0000"/>
          <w:sz w:val="32"/>
          <w:szCs w:val="32"/>
          <w:u w:val="single"/>
        </w:rPr>
        <w:t>«</w:t>
      </w:r>
      <w:r w:rsidRPr="0096103E">
        <w:rPr>
          <w:rFonts w:ascii="Arial" w:hAnsi="Arial" w:cs="Arial"/>
          <w:b/>
          <w:i/>
          <w:color w:val="FF0000"/>
          <w:sz w:val="32"/>
          <w:szCs w:val="32"/>
          <w:u w:val="single"/>
        </w:rPr>
        <w:t>Диагн</w:t>
      </w:r>
      <w:r w:rsidRPr="0096103E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остика</w:t>
      </w:r>
      <w:r w:rsidRPr="0096103E">
        <w:rPr>
          <w:rFonts w:ascii="Eras Demi ITC" w:hAnsi="Eras Demi ITC"/>
          <w:b/>
          <w:i/>
          <w:color w:val="FF0000"/>
          <w:sz w:val="32"/>
          <w:szCs w:val="32"/>
          <w:u w:val="single"/>
        </w:rPr>
        <w:t xml:space="preserve"> </w:t>
      </w:r>
      <w:r w:rsidRPr="0096103E">
        <w:rPr>
          <w:rFonts w:ascii="Arial" w:hAnsi="Arial" w:cs="Arial"/>
          <w:b/>
          <w:i/>
          <w:color w:val="FF0000"/>
          <w:sz w:val="32"/>
          <w:szCs w:val="32"/>
          <w:u w:val="single"/>
        </w:rPr>
        <w:t>воспитанности</w:t>
      </w:r>
      <w:r w:rsidRPr="0096103E">
        <w:rPr>
          <w:rFonts w:ascii="Eras Demi ITC" w:hAnsi="Eras Demi ITC"/>
          <w:b/>
          <w:i/>
          <w:color w:val="FF0000"/>
          <w:sz w:val="32"/>
          <w:szCs w:val="32"/>
          <w:u w:val="single"/>
        </w:rPr>
        <w:t xml:space="preserve"> </w:t>
      </w:r>
      <w:r w:rsidRPr="0096103E">
        <w:rPr>
          <w:rFonts w:ascii="Arial" w:hAnsi="Arial" w:cs="Arial"/>
          <w:b/>
          <w:i/>
          <w:color w:val="FF0000"/>
          <w:sz w:val="32"/>
          <w:szCs w:val="32"/>
          <w:u w:val="single"/>
        </w:rPr>
        <w:t>школьников</w:t>
      </w:r>
      <w:r w:rsidRPr="0096103E">
        <w:rPr>
          <w:rFonts w:ascii="Eras Demi ITC" w:hAnsi="Eras Demi ITC"/>
          <w:b/>
          <w:i/>
          <w:color w:val="FF0000"/>
          <w:sz w:val="32"/>
          <w:szCs w:val="32"/>
          <w:u w:val="single"/>
        </w:rPr>
        <w:t>»</w:t>
      </w:r>
    </w:p>
    <w:p w:rsidR="008235FE" w:rsidRDefault="008235FE" w:rsidP="0096103E">
      <w:pPr>
        <w:tabs>
          <w:tab w:val="left" w:pos="5655"/>
        </w:tabs>
        <w:jc w:val="center"/>
      </w:pPr>
    </w:p>
    <w:p w:rsidR="0096103E" w:rsidRDefault="0096103E" w:rsidP="0096103E">
      <w:pPr>
        <w:tabs>
          <w:tab w:val="left" w:pos="5655"/>
        </w:tabs>
        <w:jc w:val="center"/>
      </w:pPr>
    </w:p>
    <w:p w:rsidR="0096103E" w:rsidRDefault="0096103E" w:rsidP="0096103E">
      <w:pPr>
        <w:tabs>
          <w:tab w:val="left" w:pos="5655"/>
        </w:tabs>
        <w:jc w:val="center"/>
      </w:pPr>
    </w:p>
    <w:p w:rsidR="0096103E" w:rsidRDefault="0096103E" w:rsidP="0096103E">
      <w:pPr>
        <w:tabs>
          <w:tab w:val="left" w:pos="5655"/>
        </w:tabs>
        <w:jc w:val="center"/>
      </w:pPr>
    </w:p>
    <w:p w:rsidR="0096103E" w:rsidRDefault="0096103E" w:rsidP="0096103E">
      <w:pPr>
        <w:tabs>
          <w:tab w:val="left" w:pos="5655"/>
        </w:tabs>
        <w:jc w:val="center"/>
      </w:pPr>
    </w:p>
    <w:p w:rsidR="0096103E" w:rsidRDefault="0096103E" w:rsidP="0096103E">
      <w:pPr>
        <w:tabs>
          <w:tab w:val="left" w:pos="5655"/>
        </w:tabs>
        <w:jc w:val="center"/>
      </w:pPr>
    </w:p>
    <w:p w:rsidR="0096103E" w:rsidRDefault="0096103E" w:rsidP="0096103E">
      <w:pPr>
        <w:tabs>
          <w:tab w:val="left" w:pos="5655"/>
        </w:tabs>
        <w:jc w:val="right"/>
        <w:rPr>
          <w:rFonts w:ascii="Meiryo UI" w:eastAsia="Meiryo UI" w:hAnsi="Meiryo UI" w:cs="Meiryo UI"/>
          <w:b/>
          <w:i/>
          <w:sz w:val="28"/>
          <w:szCs w:val="28"/>
        </w:rPr>
      </w:pPr>
      <w:r>
        <w:rPr>
          <w:rFonts w:ascii="Meiryo UI" w:eastAsia="Meiryo UI" w:hAnsi="Meiryo UI" w:cs="Meiryo UI"/>
          <w:b/>
          <w:i/>
          <w:sz w:val="28"/>
          <w:szCs w:val="28"/>
        </w:rPr>
        <w:t>Выполнила:</w:t>
      </w:r>
    </w:p>
    <w:p w:rsidR="0096103E" w:rsidRDefault="0096103E" w:rsidP="0096103E">
      <w:pPr>
        <w:tabs>
          <w:tab w:val="left" w:pos="5655"/>
        </w:tabs>
        <w:jc w:val="right"/>
        <w:rPr>
          <w:rFonts w:ascii="Meiryo UI" w:eastAsia="Meiryo UI" w:hAnsi="Meiryo UI" w:cs="Meiryo UI"/>
          <w:b/>
          <w:i/>
          <w:sz w:val="28"/>
          <w:szCs w:val="28"/>
        </w:rPr>
      </w:pPr>
      <w:r>
        <w:rPr>
          <w:rFonts w:ascii="Meiryo UI" w:eastAsia="Meiryo UI" w:hAnsi="Meiryo UI" w:cs="Meiryo UI"/>
          <w:b/>
          <w:i/>
          <w:sz w:val="28"/>
          <w:szCs w:val="28"/>
        </w:rPr>
        <w:t>Титович Кристина</w:t>
      </w:r>
    </w:p>
    <w:p w:rsidR="0096103E" w:rsidRDefault="0096103E" w:rsidP="0096103E">
      <w:pPr>
        <w:tabs>
          <w:tab w:val="left" w:pos="5655"/>
        </w:tabs>
        <w:jc w:val="right"/>
        <w:rPr>
          <w:rFonts w:ascii="Meiryo UI" w:eastAsia="Meiryo UI" w:hAnsi="Meiryo UI" w:cs="Meiryo UI"/>
          <w:b/>
          <w:i/>
          <w:sz w:val="28"/>
          <w:szCs w:val="28"/>
        </w:rPr>
      </w:pPr>
      <w:r>
        <w:rPr>
          <w:rFonts w:ascii="Meiryo UI" w:eastAsia="Meiryo UI" w:hAnsi="Meiryo UI" w:cs="Meiryo UI"/>
          <w:b/>
          <w:i/>
          <w:sz w:val="28"/>
          <w:szCs w:val="28"/>
        </w:rPr>
        <w:t>ВМ-МО-3-1</w:t>
      </w:r>
    </w:p>
    <w:p w:rsidR="0096103E" w:rsidRDefault="0096103E" w:rsidP="0096103E">
      <w:pPr>
        <w:tabs>
          <w:tab w:val="left" w:pos="5655"/>
        </w:tabs>
        <w:jc w:val="right"/>
        <w:rPr>
          <w:rFonts w:ascii="Meiryo UI" w:eastAsia="Meiryo UI" w:hAnsi="Meiryo UI" w:cs="Meiryo UI"/>
          <w:b/>
          <w:i/>
          <w:sz w:val="28"/>
          <w:szCs w:val="28"/>
        </w:rPr>
      </w:pPr>
      <w:r>
        <w:rPr>
          <w:rFonts w:ascii="Meiryo UI" w:eastAsia="Meiryo UI" w:hAnsi="Meiryo UI" w:cs="Meiryo UI"/>
          <w:b/>
          <w:i/>
          <w:sz w:val="28"/>
          <w:szCs w:val="28"/>
        </w:rPr>
        <w:t xml:space="preserve">АГПА </w:t>
      </w:r>
      <w:proofErr w:type="spellStart"/>
      <w:r>
        <w:rPr>
          <w:rFonts w:ascii="Meiryo UI" w:eastAsia="Meiryo UI" w:hAnsi="Meiryo UI" w:cs="Meiryo UI"/>
          <w:b/>
          <w:i/>
          <w:sz w:val="28"/>
          <w:szCs w:val="28"/>
        </w:rPr>
        <w:t>ИПИМиФ</w:t>
      </w:r>
      <w:proofErr w:type="spellEnd"/>
    </w:p>
    <w:p w:rsidR="0096103E" w:rsidRDefault="0096103E" w:rsidP="0096103E">
      <w:pPr>
        <w:tabs>
          <w:tab w:val="left" w:pos="5655"/>
        </w:tabs>
        <w:jc w:val="right"/>
        <w:rPr>
          <w:rFonts w:ascii="Meiryo UI" w:eastAsia="Meiryo UI" w:hAnsi="Meiryo UI" w:cs="Meiryo UI"/>
          <w:b/>
          <w:i/>
          <w:sz w:val="28"/>
          <w:szCs w:val="28"/>
        </w:rPr>
      </w:pPr>
      <w:r>
        <w:rPr>
          <w:rFonts w:ascii="Meiryo UI" w:eastAsia="Meiryo UI" w:hAnsi="Meiryo UI" w:cs="Meiryo UI"/>
          <w:b/>
          <w:i/>
          <w:sz w:val="28"/>
          <w:szCs w:val="28"/>
        </w:rPr>
        <w:t>Преподаватель:</w:t>
      </w:r>
    </w:p>
    <w:p w:rsidR="0096103E" w:rsidRDefault="0096103E" w:rsidP="0096103E">
      <w:pPr>
        <w:tabs>
          <w:tab w:val="left" w:pos="5655"/>
        </w:tabs>
        <w:jc w:val="right"/>
        <w:rPr>
          <w:rFonts w:ascii="Meiryo UI" w:eastAsia="Meiryo UI" w:hAnsi="Meiryo UI" w:cs="Meiryo UI"/>
          <w:b/>
          <w:i/>
          <w:sz w:val="28"/>
          <w:szCs w:val="28"/>
        </w:rPr>
      </w:pPr>
      <w:proofErr w:type="spellStart"/>
      <w:r>
        <w:rPr>
          <w:rFonts w:ascii="Meiryo UI" w:eastAsia="Meiryo UI" w:hAnsi="Meiryo UI" w:cs="Meiryo UI"/>
          <w:b/>
          <w:i/>
          <w:sz w:val="28"/>
          <w:szCs w:val="28"/>
        </w:rPr>
        <w:t>Живогляд</w:t>
      </w:r>
      <w:proofErr w:type="spellEnd"/>
      <w:r>
        <w:rPr>
          <w:rFonts w:ascii="Meiryo UI" w:eastAsia="Meiryo UI" w:hAnsi="Meiryo UI" w:cs="Meiryo UI"/>
          <w:b/>
          <w:i/>
          <w:sz w:val="28"/>
          <w:szCs w:val="28"/>
        </w:rPr>
        <w:t xml:space="preserve"> М.В.</w:t>
      </w:r>
    </w:p>
    <w:p w:rsidR="0096103E" w:rsidRDefault="0096103E" w:rsidP="0096103E">
      <w:pPr>
        <w:tabs>
          <w:tab w:val="left" w:pos="5655"/>
        </w:tabs>
        <w:jc w:val="right"/>
        <w:rPr>
          <w:rFonts w:ascii="Meiryo UI" w:eastAsia="Meiryo UI" w:hAnsi="Meiryo UI" w:cs="Meiryo UI"/>
          <w:b/>
          <w:i/>
          <w:sz w:val="28"/>
          <w:szCs w:val="28"/>
        </w:rPr>
      </w:pPr>
    </w:p>
    <w:p w:rsidR="0096103E" w:rsidRDefault="0096103E" w:rsidP="0096103E">
      <w:pPr>
        <w:tabs>
          <w:tab w:val="left" w:pos="5655"/>
        </w:tabs>
        <w:jc w:val="right"/>
        <w:rPr>
          <w:rFonts w:ascii="Meiryo UI" w:eastAsia="Meiryo UI" w:hAnsi="Meiryo UI" w:cs="Meiryo UI"/>
          <w:b/>
          <w:i/>
          <w:sz w:val="28"/>
          <w:szCs w:val="28"/>
        </w:rPr>
      </w:pPr>
    </w:p>
    <w:p w:rsidR="0096103E" w:rsidRDefault="0096103E" w:rsidP="0096103E">
      <w:pPr>
        <w:tabs>
          <w:tab w:val="left" w:pos="5655"/>
        </w:tabs>
        <w:jc w:val="right"/>
        <w:rPr>
          <w:rFonts w:ascii="Meiryo UI" w:eastAsia="Meiryo UI" w:hAnsi="Meiryo UI" w:cs="Meiryo UI"/>
          <w:b/>
          <w:i/>
          <w:sz w:val="28"/>
          <w:szCs w:val="28"/>
        </w:rPr>
      </w:pP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bookmarkStart w:id="0" w:name="_GoBack"/>
      <w:r w:rsidRPr="0096103E">
        <w:rPr>
          <w:rFonts w:ascii="GulimChe" w:eastAsia="GulimChe" w:hAnsi="GulimChe" w:cs="Meiryo UI"/>
          <w:sz w:val="24"/>
          <w:szCs w:val="24"/>
        </w:rPr>
        <w:lastRenderedPageBreak/>
        <w:t>Метод воспитания (от греческого «</w:t>
      </w:r>
      <w:proofErr w:type="spellStart"/>
      <w:r w:rsidRPr="0096103E">
        <w:rPr>
          <w:rFonts w:ascii="GulimChe" w:eastAsia="GulimChe" w:hAnsi="GulimChe" w:cs="Meiryo UI"/>
          <w:sz w:val="24"/>
          <w:szCs w:val="24"/>
        </w:rPr>
        <w:t>методос</w:t>
      </w:r>
      <w:proofErr w:type="spellEnd"/>
      <w:r w:rsidRPr="0096103E">
        <w:rPr>
          <w:rFonts w:ascii="GulimChe" w:eastAsia="GulimChe" w:hAnsi="GulimChe" w:cs="Meiryo UI"/>
          <w:sz w:val="24"/>
          <w:szCs w:val="24"/>
        </w:rPr>
        <w:t>» — путь) — это способ реализации целей воспитания. Методы воспитания являются главными средствами, обеспечивающими успешность решения задач каждого из компонентов воспитательного процесса. Традиционно методы воспитания рассматривают как способы воздействия на сущностные сферы человека с целью выработки у них заданных целью воспитания качеств. Однако такое понимание не соответствует нашему пониманию воспитательного процесса, в основе которого лежит субъективно-субъектный подход. Под методами воспитания мы понимаем способы взаимодействия педагогов и учащихся, в процессе которого происходят изменения в уровне развития качеств личности воспитанников.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Достижение целей воспитания осуществляется, как правило, в процессе реализации совокупности методов. Сочетание этих методов в каждом случае адекватно поставленной цели и уровню воспитанности детей. Выбор такой совокупности и правильное применение методов воспитания — вершина пед</w:t>
      </w:r>
      <w:r>
        <w:rPr>
          <w:rFonts w:ascii="GulimChe" w:eastAsia="GulimChe" w:hAnsi="GulimChe" w:cs="Meiryo UI"/>
          <w:sz w:val="24"/>
          <w:szCs w:val="24"/>
        </w:rPr>
        <w:t xml:space="preserve">агогического профессионализма. 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Каждый метод реализуется различно в зависимости от опыта педагога и его индивидуального стиля профессиональной деятельности. Различия в реализации метода характеризуются приемами воспитания, которые являются частью общего метода и представляют собой конкретное действие педагога. В отдельных случаях воспитатель приходит к новым нетрадиционным решениям, применив изобретенные им самим или позаимствованные у коллег приемы. Задача совершенствования методов является постоянной, и каждый воспитатель в меру своих сил и возможностей решает ее, внося в разработку общих методов свои частные изменения, дополнения, соответствующие конкретным условиям воспитательного </w:t>
      </w:r>
      <w:r w:rsidRPr="0096103E">
        <w:rPr>
          <w:rFonts w:ascii="GulimChe" w:eastAsia="GulimChe" w:hAnsi="GulimChe" w:cs="Meiryo UI"/>
          <w:sz w:val="24"/>
          <w:szCs w:val="24"/>
        </w:rPr>
        <w:lastRenderedPageBreak/>
        <w:t>процесса. В основном эти изменения и представляют собой новые или впервые применяемые данным педагогом приемы воспитания. В связи с этим иногда метод определяют как систему приемов, используемых дл</w:t>
      </w:r>
      <w:r>
        <w:rPr>
          <w:rFonts w:ascii="GulimChe" w:eastAsia="GulimChe" w:hAnsi="GulimChe" w:cs="Meiryo UI"/>
          <w:sz w:val="24"/>
          <w:szCs w:val="24"/>
        </w:rPr>
        <w:t>я достижения поставленной цели.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Создание метода — это ответ на поставленную жизнью воспитательную задачу. В педагогической литературе можно найти описание большого количества методов, поз</w:t>
      </w:r>
      <w:r>
        <w:rPr>
          <w:rFonts w:ascii="GulimChe" w:eastAsia="GulimChe" w:hAnsi="GulimChe" w:cs="Meiryo UI"/>
          <w:sz w:val="24"/>
          <w:szCs w:val="24"/>
        </w:rPr>
        <w:t>воляющих достигать любых целей.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Методов и особенно различных версий (модификаций) в педагогической литературе указывается так много, что разобраться в них, выбрать адекватные целям и реальным обстоятельствам помогает лишь их упорядочение. Классификация методов — это выстроенная по определенному признаку система методов, которая помогает обнаружить в них общее и специфическое, существенное и случайное, теоретическое и практическое и тем самым способствует их осознанному выбору, наиболее эффективному применению. Опираясь на классификацию, педагог не только ясно представляет себе систему методов, но и лучше понимает назначение, характерные признаки р</w:t>
      </w:r>
      <w:r>
        <w:rPr>
          <w:rFonts w:ascii="GulimChe" w:eastAsia="GulimChe" w:hAnsi="GulimChe" w:cs="Meiryo UI"/>
          <w:sz w:val="24"/>
          <w:szCs w:val="24"/>
        </w:rPr>
        <w:t>азличных методов и модификаций.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Любая научная классификация начиналась с определения общих оснований и выделения признаков для ранжирования объектов, составляющих предмет классификации. По каким признакам могут быть выстроены в систему методы воспитания? Если учитывать, что метод воспитания — явление многоме</w:t>
      </w:r>
      <w:r>
        <w:rPr>
          <w:rFonts w:ascii="GulimChe" w:eastAsia="GulimChe" w:hAnsi="GulimChe" w:cs="Meiryo UI"/>
          <w:sz w:val="24"/>
          <w:szCs w:val="24"/>
        </w:rPr>
        <w:t>рное, то таких признаков много.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Отдельную классификацию можно составлять по любому общему признаку. На практике так и поступают, получая различные системы методов. В современной педагогике известны десятки классификаций, одни из которых больше пригодны для решения практических задач, </w:t>
      </w:r>
      <w:r w:rsidRPr="0096103E">
        <w:rPr>
          <w:rFonts w:ascii="GulimChe" w:eastAsia="GulimChe" w:hAnsi="GulimChe" w:cs="Meiryo UI"/>
          <w:sz w:val="24"/>
          <w:szCs w:val="24"/>
        </w:rPr>
        <w:lastRenderedPageBreak/>
        <w:t>а другие представляют лишь теоретический интерес. В большинстве систем методов логические основания классификации выражены нечетко. Этим объясняется тот факт, что в практически значимых классификациях за основу берется не одна, а нескольк</w:t>
      </w:r>
      <w:r>
        <w:rPr>
          <w:rFonts w:ascii="GulimChe" w:eastAsia="GulimChe" w:hAnsi="GulimChe" w:cs="Meiryo UI"/>
          <w:sz w:val="24"/>
          <w:szCs w:val="24"/>
        </w:rPr>
        <w:t>о важных и общих сторон метода.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Можно условно выделить группы методов прямого и косв</w:t>
      </w:r>
      <w:r>
        <w:rPr>
          <w:rFonts w:ascii="GulimChe" w:eastAsia="GulimChe" w:hAnsi="GulimChe" w:cs="Meiryo UI"/>
          <w:sz w:val="24"/>
          <w:szCs w:val="24"/>
        </w:rPr>
        <w:t>енного педагогического влияния.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Методы прямого педагогического влияния предполагают немедленную или отсроченную реакцию ученика и его соответствующие действия, </w:t>
      </w:r>
      <w:r>
        <w:rPr>
          <w:rFonts w:ascii="GulimChe" w:eastAsia="GulimChe" w:hAnsi="GulimChe" w:cs="Meiryo UI"/>
          <w:sz w:val="24"/>
          <w:szCs w:val="24"/>
        </w:rPr>
        <w:t>направленные на самовоспитание.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Методы косвенного педагогического влияния предполагают создание такой ситуации в организации деятельности, в которой у ребенка формируется соответствующая установка на самосовершенствование, на выработку определенной позиции в системе его отношений с учителями, товарищам</w:t>
      </w:r>
      <w:r>
        <w:rPr>
          <w:rFonts w:ascii="GulimChe" w:eastAsia="GulimChe" w:hAnsi="GulimChe" w:cs="Meiryo UI"/>
          <w:sz w:val="24"/>
          <w:szCs w:val="24"/>
        </w:rPr>
        <w:t>и, обществом.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По характеру воздействия на учащегося методы воспитания делят на убеждение, упражнения, поощрение и наказание (Н.И. Болдырев, Н.К. Гончаров, Ф.Ф. Королев и др.). В данном случае общий признак «характер метода» включает в себя направленность, применимость, особенность и некоторые другие стороны метода. К этой классификации тесно примыкает другая система общих методов воспитания, которая трактует характер методов более обобщенно (Т.А. Ильина, И.Т. Огородников). Она включает в себя методы убеждения, организации деятельности, стимулирования поведения школьников. В классификации И.О. Марьенко названы такие группы методов воспитания, как объяснительно-репродуктивные, проблемно-ситуативные, методы приучения и упражнения, стимулирования, торможения, р</w:t>
      </w:r>
      <w:r>
        <w:rPr>
          <w:rFonts w:ascii="GulimChe" w:eastAsia="GulimChe" w:hAnsi="GulimChe" w:cs="Meiryo UI"/>
          <w:sz w:val="24"/>
          <w:szCs w:val="24"/>
        </w:rPr>
        <w:t>уководства, самовоспитания.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lastRenderedPageBreak/>
        <w:t xml:space="preserve">В настоящее время наиболее распространенной является классификация методов воспитания И.Г. Щукиной на основе направленности — интегративной характеристики, включающей в себя в единстве целевую, содержательную и процессуальную стороны методов воспитания. </w:t>
      </w:r>
      <w:proofErr w:type="gramStart"/>
      <w:r w:rsidRPr="0096103E">
        <w:rPr>
          <w:rFonts w:ascii="GulimChe" w:eastAsia="GulimChe" w:hAnsi="GulimChe" w:cs="Meiryo UI"/>
          <w:sz w:val="24"/>
          <w:szCs w:val="24"/>
        </w:rPr>
        <w:t>Она выделяет три группы методов: методы формирования сознания (рассказ, объяснение, разъяснение, лекция, этическая беседа, увещевание, внушение, инструктаж, диспут, доклад, пример); методы организации деятельности и формирования опыта поведения (упражнение, поручение, воспитывающие ситуации); методы стимулирования (сорев</w:t>
      </w:r>
      <w:r>
        <w:rPr>
          <w:rFonts w:ascii="GulimChe" w:eastAsia="GulimChe" w:hAnsi="GulimChe" w:cs="Meiryo UI"/>
          <w:sz w:val="24"/>
          <w:szCs w:val="24"/>
        </w:rPr>
        <w:t>нование, поощрение, наказание).</w:t>
      </w:r>
      <w:proofErr w:type="gramEnd"/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По нашему мнению, в педагогической литературе произошла подмена понятий. Методами часто называют формы воспитания (рассказ, беседа) или совокупность методов (форм</w:t>
      </w:r>
      <w:r>
        <w:rPr>
          <w:rFonts w:ascii="GulimChe" w:eastAsia="GulimChe" w:hAnsi="GulimChe" w:cs="Meiryo UI"/>
          <w:sz w:val="24"/>
          <w:szCs w:val="24"/>
        </w:rPr>
        <w:t>ирование общественного мнения).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Методов на самом деле значительно меньше, чем то количество, что сегодня перечисляется в литературе. Воспитание можно уподобить сочинению музыки. Различные мелодии, даже самые сложные, сочиняются при помощи только семи нот. При этом и хорошая и плохая музыка также получается при сочетании этих же нот, потому что все зависит от професси</w:t>
      </w:r>
      <w:r>
        <w:rPr>
          <w:rFonts w:ascii="GulimChe" w:eastAsia="GulimChe" w:hAnsi="GulimChe" w:cs="Meiryo UI"/>
          <w:sz w:val="24"/>
          <w:szCs w:val="24"/>
        </w:rPr>
        <w:t>онализма и таланта композитора.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Воздействие педагога, направленное на воспитание ученика, призвано вызвать соответствующее ему действие ученика, способствующее самовоспитанию. Отсюда следует, что методы воспитания бинарные. Бинарные методы воспитания предполагают выделение пар методов «в</w:t>
      </w:r>
      <w:r>
        <w:rPr>
          <w:rFonts w:ascii="GulimChe" w:eastAsia="GulimChe" w:hAnsi="GulimChe" w:cs="Meiryo UI"/>
          <w:sz w:val="24"/>
          <w:szCs w:val="24"/>
        </w:rPr>
        <w:t>оспитания — самовоспитания».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Все методы оказывают совокупное воздействие на все сущностные сферы человека. Однако каждый метод воспитания и соответствующий ему метод самовоспитания отличаются один от другого только тем, на какую сущностную </w:t>
      </w:r>
      <w:r w:rsidRPr="0096103E">
        <w:rPr>
          <w:rFonts w:ascii="GulimChe" w:eastAsia="GulimChe" w:hAnsi="GulimChe" w:cs="Meiryo UI"/>
          <w:sz w:val="24"/>
          <w:szCs w:val="24"/>
        </w:rPr>
        <w:lastRenderedPageBreak/>
        <w:t>сферу человека они оказ</w:t>
      </w:r>
      <w:r>
        <w:rPr>
          <w:rFonts w:ascii="GulimChe" w:eastAsia="GulimChe" w:hAnsi="GulimChe" w:cs="Meiryo UI"/>
          <w:sz w:val="24"/>
          <w:szCs w:val="24"/>
        </w:rPr>
        <w:t>ывают доминирующее воздействие.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Методы воздействия на интеллектуальную сферу: для формирования взглядов, понятий, установок используются методы убеждения. Убеждение предполагает разумное доказательство какого-то понятия, нравственной позиции, оценки происходящего. Воспринимая предложенную информацию, учащиеся воспринимают не столько понятия и суждения, сколько логичность изложения педагогами своей позиции. При этом учащиеся, оценивая полученную информацию, или утверждаются в своих взглядах, позициях, или корректируют их. Убеждаясь в правоте сказанного, учащиеся формируют свою систему взглядов на мир, </w:t>
      </w:r>
      <w:r>
        <w:rPr>
          <w:rFonts w:ascii="GulimChe" w:eastAsia="GulimChe" w:hAnsi="GulimChe" w:cs="Meiryo UI"/>
          <w:sz w:val="24"/>
          <w:szCs w:val="24"/>
        </w:rPr>
        <w:t>общество, социальные отношения.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Убеждение как метод в воспитательном процессе реализуется через различные формы, в частности сегодня для этого используются отрывки из различных литературных произведений, исторические аналогии, библейские притчи, басни. Рядом ученых создаются хрестоматии, в которых собран материал для нравственного просвещения учащихся. Метод убеждения используется также при проведении р</w:t>
      </w:r>
      <w:r>
        <w:rPr>
          <w:rFonts w:ascii="GulimChe" w:eastAsia="GulimChe" w:hAnsi="GulimChe" w:cs="Meiryo UI"/>
          <w:sz w:val="24"/>
          <w:szCs w:val="24"/>
        </w:rPr>
        <w:t>азнообразных дискуссий.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Убеждению соответствует </w:t>
      </w:r>
      <w:proofErr w:type="spellStart"/>
      <w:r w:rsidRPr="0096103E">
        <w:rPr>
          <w:rFonts w:ascii="GulimChe" w:eastAsia="GulimChe" w:hAnsi="GulimChe" w:cs="Meiryo UI"/>
          <w:sz w:val="24"/>
          <w:szCs w:val="24"/>
        </w:rPr>
        <w:t>самоубеждение</w:t>
      </w:r>
      <w:proofErr w:type="spellEnd"/>
      <w:r w:rsidRPr="0096103E">
        <w:rPr>
          <w:rFonts w:ascii="GulimChe" w:eastAsia="GulimChe" w:hAnsi="GulimChe" w:cs="Meiryo UI"/>
          <w:sz w:val="24"/>
          <w:szCs w:val="24"/>
        </w:rPr>
        <w:t xml:space="preserve"> — метод самовоспитания, который предполагает, что дети осознанно, самостоятельно, в поиске решения какой-либо социальной проблемы формируют собственный компле</w:t>
      </w:r>
      <w:proofErr w:type="gramStart"/>
      <w:r w:rsidRPr="0096103E">
        <w:rPr>
          <w:rFonts w:ascii="GulimChe" w:eastAsia="GulimChe" w:hAnsi="GulimChe" w:cs="Meiryo UI"/>
          <w:sz w:val="24"/>
          <w:szCs w:val="24"/>
        </w:rPr>
        <w:t>кс взгл</w:t>
      </w:r>
      <w:proofErr w:type="gramEnd"/>
      <w:r w:rsidRPr="0096103E">
        <w:rPr>
          <w:rFonts w:ascii="GulimChe" w:eastAsia="GulimChe" w:hAnsi="GulimChe" w:cs="Meiryo UI"/>
          <w:sz w:val="24"/>
          <w:szCs w:val="24"/>
        </w:rPr>
        <w:t>ядов. В основе этого формирования лежат логические вы</w:t>
      </w:r>
      <w:r>
        <w:rPr>
          <w:rFonts w:ascii="GulimChe" w:eastAsia="GulimChe" w:hAnsi="GulimChe" w:cs="Meiryo UI"/>
          <w:sz w:val="24"/>
          <w:szCs w:val="24"/>
        </w:rPr>
        <w:t>воды, сделанные самим ребенком.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Методы воздействия на мотивационную сферу включают стимулирование — методы, в основе которых лежит формирование у учащихся осознанных побуждений их жизнедеятельности. В педагогике в качестве стимулирования распространены такие его компоненты, как поощрение и наказание.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lastRenderedPageBreak/>
        <w:t xml:space="preserve">Поощрением выражается, положительная оценка действий воспитанников. Оно закрепляет положительные навыки и привычки. Действие поощрения предполагает возбуждение позитивных эмоций, вселяет уверенность. Поощрение может проявляться в различных вариантах: одобрение, похвала, благодарность, предоставление почетных прав, награждение. Несмотря на кажущуюся простоту, поощрение требует тщательной дозировки и осторожности, так как неумение использовать этот метод </w:t>
      </w:r>
      <w:r>
        <w:rPr>
          <w:rFonts w:ascii="GulimChe" w:eastAsia="GulimChe" w:hAnsi="GulimChe" w:cs="Meiryo UI"/>
          <w:sz w:val="24"/>
          <w:szCs w:val="24"/>
        </w:rPr>
        <w:t>может принести вред воспитанию.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Поощрение должно быть естественным следствием поступка ученика, а не следствием его стремления получить поощрение. Важно, чтобы поощрение не противопоставляло учащегося остальным членам коллектива. Оно должно быть справедливым и, как правило, согласованным с мнением коллектива. При использовании поощрения необходимо учитывать индив</w:t>
      </w:r>
      <w:r>
        <w:rPr>
          <w:rFonts w:ascii="GulimChe" w:eastAsia="GulimChe" w:hAnsi="GulimChe" w:cs="Meiryo UI"/>
          <w:sz w:val="24"/>
          <w:szCs w:val="24"/>
        </w:rPr>
        <w:t>идуальные качества поощряемого.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Наказание — это компонент педагогического стимулирования, применение которого должно предупреждать нежелательные поступки учащихся, тормозить их, вызывать чувство вин</w:t>
      </w:r>
      <w:r>
        <w:rPr>
          <w:rFonts w:ascii="GulimChe" w:eastAsia="GulimChe" w:hAnsi="GulimChe" w:cs="Meiryo UI"/>
          <w:sz w:val="24"/>
          <w:szCs w:val="24"/>
        </w:rPr>
        <w:t>ы перед собой и другими людьми,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Известны следующие виды наказания: наложение дополнительных обязанностей; лишение или ограничение определенных прав; выражение морального порицания, осуждения. </w:t>
      </w:r>
      <w:proofErr w:type="gramStart"/>
      <w:r w:rsidRPr="0096103E">
        <w:rPr>
          <w:rFonts w:ascii="GulimChe" w:eastAsia="GulimChe" w:hAnsi="GulimChe" w:cs="Meiryo UI"/>
          <w:sz w:val="24"/>
          <w:szCs w:val="24"/>
        </w:rPr>
        <w:t>Перечисленное</w:t>
      </w:r>
      <w:proofErr w:type="gramEnd"/>
      <w:r w:rsidRPr="0096103E">
        <w:rPr>
          <w:rFonts w:ascii="GulimChe" w:eastAsia="GulimChe" w:hAnsi="GulimChe" w:cs="Meiryo UI"/>
          <w:sz w:val="24"/>
          <w:szCs w:val="24"/>
        </w:rPr>
        <w:t xml:space="preserve"> может реализоваться в различных формах: по логике естественных последствий, наказания-экс</w:t>
      </w:r>
      <w:r>
        <w:rPr>
          <w:rFonts w:ascii="GulimChe" w:eastAsia="GulimChe" w:hAnsi="GulimChe" w:cs="Meiryo UI"/>
          <w:sz w:val="24"/>
          <w:szCs w:val="24"/>
        </w:rPr>
        <w:t>промты, традиционные наказания.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Наказание должно быть справедливым, тщательно продуманным и ни в коем случае не должно унижать достоинство ученика. Это сильнодействующий метод. Ошибку педагога в наказании исправить значительно труднее, чем в любом другом </w:t>
      </w:r>
      <w:r w:rsidRPr="0096103E">
        <w:rPr>
          <w:rFonts w:ascii="GulimChe" w:eastAsia="GulimChe" w:hAnsi="GulimChe" w:cs="Meiryo UI"/>
          <w:sz w:val="24"/>
          <w:szCs w:val="24"/>
        </w:rPr>
        <w:lastRenderedPageBreak/>
        <w:t>случае, поэтому нельзя торопиться наказывать до тех пор, пока нет полной уверенности в справедливости наказания и его позитивном влиянии на повед</w:t>
      </w:r>
      <w:r>
        <w:rPr>
          <w:rFonts w:ascii="GulimChe" w:eastAsia="GulimChe" w:hAnsi="GulimChe" w:cs="Meiryo UI"/>
          <w:sz w:val="24"/>
          <w:szCs w:val="24"/>
        </w:rPr>
        <w:t>ение ученика.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Нельзя дать каких-либо общих рецептов в решении вопроса о наказании, так как каждый поступок всегда индивидуален. В зависимости от того, кем он совершен, при каких обстоятельствах, каковы причины, побудившие его совершить, наказание может бы</w:t>
      </w:r>
      <w:r>
        <w:rPr>
          <w:rFonts w:ascii="GulimChe" w:eastAsia="GulimChe" w:hAnsi="GulimChe" w:cs="Meiryo UI"/>
          <w:sz w:val="24"/>
          <w:szCs w:val="24"/>
        </w:rPr>
        <w:t>ть очень различным.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Методы стимулирования помогают человеку формировать умение правильно оценивать свое поведение, что способствует осознанию им своих потребностей — пониманию смысла своей жизнедеятельности, выбору мотивов и целей, т. е. тому, что составляет суть мотивации. Поэтому метод самовоспитания, соответствующий методу стимулирования, может быть</w:t>
      </w:r>
      <w:r>
        <w:rPr>
          <w:rFonts w:ascii="GulimChe" w:eastAsia="GulimChe" w:hAnsi="GulimChe" w:cs="Meiryo UI"/>
          <w:sz w:val="24"/>
          <w:szCs w:val="24"/>
        </w:rPr>
        <w:t xml:space="preserve"> определен как метод мотивации.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Методы воздействия на эмоциональную сферу предполагают формирование у человека необходимых навыков в управлении своими чувствами, пониманию своих эмоциональных состояний и причин, их порождающих. Методом, оказывающим влияние на эмоциональную сферу ребенка, является внушение и связанные с ним приемы аттракции. Внушение может осуществляться как вербальными, так и невербальными средствами. По образному выражению В.М. Бехтерева, внушение входит в сознание человека не с парадного входа, а как бы с заднего крыльца, минуя сторожа — критику. Внушать — это значит воздействовать на чувства, а через них на ум и волю человека. Использование этого метода способствует переживанию детьми своих поступков и связанных с ними эмоциональных состояний. Процесс внушения часто сопровождается процессом самовнушения, когда ребенок пытается сам себе внушить ту или иную эмоциональную оценку своего поведения, как бы задавая </w:t>
      </w:r>
      <w:r w:rsidRPr="0096103E">
        <w:rPr>
          <w:rFonts w:ascii="GulimChe" w:eastAsia="GulimChe" w:hAnsi="GulimChe" w:cs="Meiryo UI"/>
          <w:sz w:val="24"/>
          <w:szCs w:val="24"/>
        </w:rPr>
        <w:lastRenderedPageBreak/>
        <w:t xml:space="preserve">вопрос: «Что бы мне сказали в этой </w:t>
      </w:r>
      <w:r>
        <w:rPr>
          <w:rFonts w:ascii="GulimChe" w:eastAsia="GulimChe" w:hAnsi="GulimChe" w:cs="Meiryo UI"/>
          <w:sz w:val="24"/>
          <w:szCs w:val="24"/>
        </w:rPr>
        <w:t>ситуации учителя или родители?»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Методы воздействия на волевую сферу предполагают: развитие у детей инициативы, уверенности в своих силах; развитие настойчивости, умения преодолевать трудности для достижения намеченной цели; формирование умения владеть собой (выдержка, самообладание); совершенствование навыков самостоятельного поведения и т. д. Доминирующее влияние на формирование волевой сферы могут оказать </w:t>
      </w:r>
      <w:r>
        <w:rPr>
          <w:rFonts w:ascii="GulimChe" w:eastAsia="GulimChe" w:hAnsi="GulimChe" w:cs="Meiryo UI"/>
          <w:sz w:val="24"/>
          <w:szCs w:val="24"/>
        </w:rPr>
        <w:t>методы требования и упражнения.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По форме предъявления различаются прямые и косвенные требования. Для прямого требования характерны императивность, определенность, конкретность, точность, понятные воспитанникам формулировки, не допускающие двух различных толкований. Предъявляется требование в решительном тоне, причем возможна целая гамма оттенков, которые выражаются инт</w:t>
      </w:r>
      <w:r>
        <w:rPr>
          <w:rFonts w:ascii="GulimChe" w:eastAsia="GulimChe" w:hAnsi="GulimChe" w:cs="Meiryo UI"/>
          <w:sz w:val="24"/>
          <w:szCs w:val="24"/>
        </w:rPr>
        <w:t>онацией, силой голоса, мимикой.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proofErr w:type="gramStart"/>
      <w:r w:rsidRPr="0096103E">
        <w:rPr>
          <w:rFonts w:ascii="GulimChe" w:eastAsia="GulimChe" w:hAnsi="GulimChe" w:cs="Meiryo UI"/>
          <w:sz w:val="24"/>
          <w:szCs w:val="24"/>
        </w:rPr>
        <w:t>Косвенное требование (совет, просьба, намек, выражение доверия, одобрение и т.д.) отличается от прямого тем, что стимулом действия становится уже не столько само требование, сколько вызванные им психологические факторы: переживания, интересы, стремления воспитанников.</w:t>
      </w:r>
      <w:proofErr w:type="gramEnd"/>
      <w:r w:rsidRPr="0096103E">
        <w:rPr>
          <w:rFonts w:ascii="GulimChe" w:eastAsia="GulimChe" w:hAnsi="GulimChe" w:cs="Meiryo UI"/>
          <w:sz w:val="24"/>
          <w:szCs w:val="24"/>
        </w:rPr>
        <w:t xml:space="preserve"> </w:t>
      </w:r>
      <w:proofErr w:type="gramStart"/>
      <w:r w:rsidRPr="0096103E">
        <w:rPr>
          <w:rFonts w:ascii="GulimChe" w:eastAsia="GulimChe" w:hAnsi="GulimChe" w:cs="Meiryo UI"/>
          <w:sz w:val="24"/>
          <w:szCs w:val="24"/>
        </w:rPr>
        <w:t>Среди наиболее употребительных форм косвенного т</w:t>
      </w:r>
      <w:r>
        <w:rPr>
          <w:rFonts w:ascii="GulimChe" w:eastAsia="GulimChe" w:hAnsi="GulimChe" w:cs="Meiryo UI"/>
          <w:sz w:val="24"/>
          <w:szCs w:val="24"/>
        </w:rPr>
        <w:t>ребования выделяются следующие:</w:t>
      </w:r>
      <w:proofErr w:type="gramEnd"/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Требование-совет. Это апелляция к сознанию воспитанника, убеждение его в целесообразности, полезности, необходимости рекомендуемых педагогом действий. Совет будет принят, когда воспитанник видит в своем наставнике старшего, более опытного товарища, авторитет которого признан и мнением которого он доро</w:t>
      </w:r>
      <w:r>
        <w:rPr>
          <w:rFonts w:ascii="GulimChe" w:eastAsia="GulimChe" w:hAnsi="GulimChe" w:cs="Meiryo UI"/>
          <w:sz w:val="24"/>
          <w:szCs w:val="24"/>
        </w:rPr>
        <w:t>жит.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Требование в игровом оформлении (требование-игра). Опытные педагоги используют присущее детям стремление к </w:t>
      </w:r>
      <w:r w:rsidRPr="0096103E">
        <w:rPr>
          <w:rFonts w:ascii="GulimChe" w:eastAsia="GulimChe" w:hAnsi="GulimChe" w:cs="Meiryo UI"/>
          <w:sz w:val="24"/>
          <w:szCs w:val="24"/>
        </w:rPr>
        <w:lastRenderedPageBreak/>
        <w:t>игре для предъявления самых разнообразных требований. Игры доставляют детям удовольствие, а вместе с ними незаметно выполняются и требования. Это наиболее гуманная и эффективная форма предъявления требования, предполагающая, однако, высокий уровень професс</w:t>
      </w:r>
      <w:r>
        <w:rPr>
          <w:rFonts w:ascii="GulimChe" w:eastAsia="GulimChe" w:hAnsi="GulimChe" w:cs="Meiryo UI"/>
          <w:sz w:val="24"/>
          <w:szCs w:val="24"/>
        </w:rPr>
        <w:t>ионального мастерства педагога.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Среди косвенных требований выделяется и требование доверием. Когда между воспитанниками и педагогами складываются дружеские отношения, доверие проявляется как естественное отношен</w:t>
      </w:r>
      <w:r>
        <w:rPr>
          <w:rFonts w:ascii="GulimChe" w:eastAsia="GulimChe" w:hAnsi="GulimChe" w:cs="Meiryo UI"/>
          <w:sz w:val="24"/>
          <w:szCs w:val="24"/>
        </w:rPr>
        <w:t>ие уважающих друг друга сторон.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В ряде случаев эффективным оказывается требование-просьба. В хорошо организованном коллективе просьба становится одним из наиболее употребляемых средств воздействия. Она основывается на возникновении товарищеских отношений между педагогами и воспитанниками. Сама просьба — форма проявления сотрудничества</w:t>
      </w:r>
      <w:r>
        <w:rPr>
          <w:rFonts w:ascii="GulimChe" w:eastAsia="GulimChe" w:hAnsi="GulimChe" w:cs="Meiryo UI"/>
          <w:sz w:val="24"/>
          <w:szCs w:val="24"/>
        </w:rPr>
        <w:t>, взаимного доверия и уважения.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К этой форме требования </w:t>
      </w:r>
      <w:proofErr w:type="gramStart"/>
      <w:r w:rsidRPr="0096103E">
        <w:rPr>
          <w:rFonts w:ascii="GulimChe" w:eastAsia="GulimChe" w:hAnsi="GulimChe" w:cs="Meiryo UI"/>
          <w:sz w:val="24"/>
          <w:szCs w:val="24"/>
        </w:rPr>
        <w:t>близка</w:t>
      </w:r>
      <w:proofErr w:type="gramEnd"/>
      <w:r w:rsidRPr="0096103E">
        <w:rPr>
          <w:rFonts w:ascii="GulimChe" w:eastAsia="GulimChe" w:hAnsi="GulimChe" w:cs="Meiryo UI"/>
          <w:sz w:val="24"/>
          <w:szCs w:val="24"/>
        </w:rPr>
        <w:t xml:space="preserve"> следующая — требование-намек, которое успешно применяется опытными педагогами в работе со старшеклассниками и в ряде случаев почти всегда превосходит по э</w:t>
      </w:r>
      <w:r>
        <w:rPr>
          <w:rFonts w:ascii="GulimChe" w:eastAsia="GulimChe" w:hAnsi="GulimChe" w:cs="Meiryo UI"/>
          <w:sz w:val="24"/>
          <w:szCs w:val="24"/>
        </w:rPr>
        <w:t>ффективности прямое требование.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Существует и требование-одобрение. Вовремя высказанное педагогом, оно действует как сильный стимул. В практике мастеров педагогического труда одобрение принимает различные, </w:t>
      </w:r>
      <w:r>
        <w:rPr>
          <w:rFonts w:ascii="GulimChe" w:eastAsia="GulimChe" w:hAnsi="GulimChe" w:cs="Meiryo UI"/>
          <w:sz w:val="24"/>
          <w:szCs w:val="24"/>
        </w:rPr>
        <w:t>но всегда целесообразные формы.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Требования вызывают положительную, отрицательную или нейтральную (безразличную) реакцию воспитанников. В этой связи выделяются позитивные и негативные требования. Прямые приказания большей частью негативны, так как почти всегда вызывают отрицательную реакцию воспитанников. К негативным косвенным требованиям относятся осуждения и угрозы. Они обычно рождают лицемерие, </w:t>
      </w:r>
      <w:r w:rsidRPr="0096103E">
        <w:rPr>
          <w:rFonts w:ascii="GulimChe" w:eastAsia="GulimChe" w:hAnsi="GulimChe" w:cs="Meiryo UI"/>
          <w:sz w:val="24"/>
          <w:szCs w:val="24"/>
        </w:rPr>
        <w:lastRenderedPageBreak/>
        <w:t>двойственную мораль, формируют внешнюю покорност</w:t>
      </w:r>
      <w:r>
        <w:rPr>
          <w:rFonts w:ascii="GulimChe" w:eastAsia="GulimChe" w:hAnsi="GulimChe" w:cs="Meiryo UI"/>
          <w:sz w:val="24"/>
          <w:szCs w:val="24"/>
        </w:rPr>
        <w:t>ь при внутреннем сопротивлении.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По способу предъявления различают непосредственное и опосредованное требование. Требование, с помощью которого воспитатель сам добивается от воспитанника нужного поведения, называется непосредственным. Требования воспитанников друг к другу, «организованные» воспитателем, — опосредованные требования. Они вызывают не простое действие отдельного воспитанника, а цепочку действий — посл</w:t>
      </w:r>
      <w:r>
        <w:rPr>
          <w:rFonts w:ascii="GulimChe" w:eastAsia="GulimChe" w:hAnsi="GulimChe" w:cs="Meiryo UI"/>
          <w:sz w:val="24"/>
          <w:szCs w:val="24"/>
        </w:rPr>
        <w:t>едующие требования к товарищам.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Приучение — это разновидность педагогического требования. Его применяют тогда, когда необходимо быстро и на высоком уровне сформировать необходимое качество</w:t>
      </w:r>
      <w:proofErr w:type="gramStart"/>
      <w:r w:rsidRPr="0096103E">
        <w:rPr>
          <w:rFonts w:ascii="GulimChe" w:eastAsia="GulimChe" w:hAnsi="GulimChe" w:cs="Meiryo UI"/>
          <w:sz w:val="24"/>
          <w:szCs w:val="24"/>
        </w:rPr>
        <w:t xml:space="preserve">,, </w:t>
      </w:r>
      <w:proofErr w:type="gramEnd"/>
      <w:r w:rsidRPr="0096103E">
        <w:rPr>
          <w:rFonts w:ascii="GulimChe" w:eastAsia="GulimChe" w:hAnsi="GulimChe" w:cs="Meiryo UI"/>
          <w:sz w:val="24"/>
          <w:szCs w:val="24"/>
        </w:rPr>
        <w:t xml:space="preserve">Нередко приучение сопровождается болезненными процессами, вызывает недовольство. На жестком приучении основываются все казарменные системы воспитания, например </w:t>
      </w:r>
      <w:proofErr w:type="gramStart"/>
      <w:r w:rsidRPr="0096103E">
        <w:rPr>
          <w:rFonts w:ascii="GulimChe" w:eastAsia="GulimChe" w:hAnsi="GulimChe" w:cs="Meiryo UI"/>
          <w:sz w:val="24"/>
          <w:szCs w:val="24"/>
        </w:rPr>
        <w:t>армейская</w:t>
      </w:r>
      <w:proofErr w:type="gramEnd"/>
      <w:r w:rsidRPr="0096103E">
        <w:rPr>
          <w:rFonts w:ascii="GulimChe" w:eastAsia="GulimChe" w:hAnsi="GulimChe" w:cs="Meiryo UI"/>
          <w:sz w:val="24"/>
          <w:szCs w:val="24"/>
        </w:rPr>
        <w:t>, где этот</w:t>
      </w:r>
      <w:r>
        <w:rPr>
          <w:rFonts w:ascii="GulimChe" w:eastAsia="GulimChe" w:hAnsi="GulimChe" w:cs="Meiryo UI"/>
          <w:sz w:val="24"/>
          <w:szCs w:val="24"/>
        </w:rPr>
        <w:t xml:space="preserve"> метод сочетается с наказанием.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Использование приучения в гуманистических системах воспитания обосновывается тем, что некоторое насилие, неизбежно присутствующее в нем, направлено на благо самого человека, и это единственное насилие, которое может быть оправдано. Гуманистическая педагогика выступает против жесткого приучения, противоречащего правам человека и напоминающего дрессировку, и требует по возможности смягчения этого метода и использования его в комплексе с другими, прежде всег</w:t>
      </w:r>
      <w:r>
        <w:rPr>
          <w:rFonts w:ascii="GulimChe" w:eastAsia="GulimChe" w:hAnsi="GulimChe" w:cs="Meiryo UI"/>
          <w:sz w:val="24"/>
          <w:szCs w:val="24"/>
        </w:rPr>
        <w:t>о игровыми.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Требование существенно влияет на процесс самовоспитания человека, и следствием его реализации являются упражнения — многократные выполнения требуемых действий: доведение их до автоматизма. Результат упражнений — устойчивые качества личности — навыки и привычки. Этим качествам в жизни человека принадлежит важная роль. Если бы человек </w:t>
      </w:r>
      <w:r w:rsidRPr="0096103E">
        <w:rPr>
          <w:rFonts w:ascii="GulimChe" w:eastAsia="GulimChe" w:hAnsi="GulimChe" w:cs="Meiryo UI"/>
          <w:sz w:val="24"/>
          <w:szCs w:val="24"/>
        </w:rPr>
        <w:lastRenderedPageBreak/>
        <w:t xml:space="preserve">не имел способности к образованию привычки, отмечал К.Д. Ушинский, то он не смог бы продвинуться ни на одну ступень в своем развитии. Использование упражнения признается успешным, когда воспитанник проявляет устойчивые качества во всех противоречивых жизненных ситуациях. Чтобы сформировать устойчивые навыки и привычки, надо начинать упражнения как можно раньше, </w:t>
      </w:r>
      <w:proofErr w:type="gramStart"/>
      <w:r w:rsidRPr="0096103E">
        <w:rPr>
          <w:rFonts w:ascii="GulimChe" w:eastAsia="GulimChe" w:hAnsi="GulimChe" w:cs="Meiryo UI"/>
          <w:sz w:val="24"/>
          <w:szCs w:val="24"/>
        </w:rPr>
        <w:t>ибо</w:t>
      </w:r>
      <w:proofErr w:type="gramEnd"/>
      <w:r w:rsidRPr="0096103E">
        <w:rPr>
          <w:rFonts w:ascii="GulimChe" w:eastAsia="GulimChe" w:hAnsi="GulimChe" w:cs="Meiryo UI"/>
          <w:sz w:val="24"/>
          <w:szCs w:val="24"/>
        </w:rPr>
        <w:t xml:space="preserve"> чем моложе организм, тем быстрее укореняются в нем привычки. Привыкнув, человек умело управляет своими чувствами, тормозит свои желания, если они мешают выполнять определенные обязанности, контролирует свои действия, правильно их оценивает с позиций других людей. Выдержка, навыки самоконтроля, организованность, дисциплина, культура общения — качества, которые основываются на сформи</w:t>
      </w:r>
      <w:r>
        <w:rPr>
          <w:rFonts w:ascii="GulimChe" w:eastAsia="GulimChe" w:hAnsi="GulimChe" w:cs="Meiryo UI"/>
          <w:sz w:val="24"/>
          <w:szCs w:val="24"/>
        </w:rPr>
        <w:t>рованных воспитанием привычках.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Методы воздействия на сферу саморегуляции направлены на формирование у детей навыков психических и физических </w:t>
      </w:r>
      <w:proofErr w:type="spellStart"/>
      <w:r w:rsidRPr="0096103E">
        <w:rPr>
          <w:rFonts w:ascii="GulimChe" w:eastAsia="GulimChe" w:hAnsi="GulimChe" w:cs="Meiryo UI"/>
          <w:sz w:val="24"/>
          <w:szCs w:val="24"/>
        </w:rPr>
        <w:t>саморегуляций</w:t>
      </w:r>
      <w:proofErr w:type="spellEnd"/>
      <w:r w:rsidRPr="0096103E">
        <w:rPr>
          <w:rFonts w:ascii="GulimChe" w:eastAsia="GulimChe" w:hAnsi="GulimChe" w:cs="Meiryo UI"/>
          <w:sz w:val="24"/>
          <w:szCs w:val="24"/>
        </w:rPr>
        <w:t xml:space="preserve">, развитие навыков анализа жизненных ситуаций, обучение детей навыкам осознания своего поведения и состояния других людей, формирование навыков честного отношения к самим себе и другим людям. К ним можно отнести метод коррекции поведения. Метод коррекции направлен на то, чтобы создать условия, при которых ребенок внесет изменения в свое поведение, в отношение к людям. Такая коррекция может происходить на основе сопоставления поступка учащегося с общепринятыми нормами, анализа последствий поступка, уточнения целей деятельности. В качестве модификации этого метода можно рассматривать положительный пример. Его воздействие основывается на известной закономерности: явления, воспринимаемые зрением, быстро и без труда запечатлеваются в сознании, потому что не требуют ни раскодирования, ни перекодирования, в котором нуждается </w:t>
      </w:r>
      <w:r w:rsidRPr="0096103E">
        <w:rPr>
          <w:rFonts w:ascii="GulimChe" w:eastAsia="GulimChe" w:hAnsi="GulimChe" w:cs="Meiryo UI"/>
          <w:sz w:val="24"/>
          <w:szCs w:val="24"/>
        </w:rPr>
        <w:lastRenderedPageBreak/>
        <w:t xml:space="preserve">любое речевое воздействие. Поэтому положительный пример — наиболее приемлемый путь к коррекции поведения учащихся. Но коррекция невозможна без </w:t>
      </w:r>
      <w:proofErr w:type="spellStart"/>
      <w:r w:rsidRPr="0096103E">
        <w:rPr>
          <w:rFonts w:ascii="GulimChe" w:eastAsia="GulimChe" w:hAnsi="GulimChe" w:cs="Meiryo UI"/>
          <w:sz w:val="24"/>
          <w:szCs w:val="24"/>
        </w:rPr>
        <w:t>самокоррекции</w:t>
      </w:r>
      <w:proofErr w:type="spellEnd"/>
      <w:r w:rsidRPr="0096103E">
        <w:rPr>
          <w:rFonts w:ascii="GulimChe" w:eastAsia="GulimChe" w:hAnsi="GulimChe" w:cs="Meiryo UI"/>
          <w:sz w:val="24"/>
          <w:szCs w:val="24"/>
        </w:rPr>
        <w:t>. Опираясь на идеал, пример, достойный подражания, сложившиеся нормы, ребенок часто может сам изменить свое поведение и регулировать свои поступки, что мо</w:t>
      </w:r>
      <w:r>
        <w:rPr>
          <w:rFonts w:ascii="GulimChe" w:eastAsia="GulimChe" w:hAnsi="GulimChe" w:cs="Meiryo UI"/>
          <w:sz w:val="24"/>
          <w:szCs w:val="24"/>
        </w:rPr>
        <w:t>жно назвать саморегулированием.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Методы воздействия на предметно-практическую сферу направлены на развитие у детей качеств, помогающих человеку реализовать себя и как существо сугубо общественное, и как неповторимую индивидуальность. Методы организации деятельности и поведения воспитанников в специально созданных условиях сокращенно называют методами воспитывающих ситуаций. Это те ситуации, в процессе которых ребенок ставится перед необходимостью решить какую-либо проблему. Это может быть проблема нравственного выбора, проблема способа организации деятельности, проблема выбора социальной роли и др. Воспитатель умышленно создает лишь условия для возникновения ситуации. Когда в ситуации возникает проблема для ребенка и существуют условия для самостоятельного ее решения, создается возможность социальной пробы (испытания) как метода самовоспитания. Социальные пробы охватывают все сферы жизни человека и большинство его социальных связей. В процессе включения в эти ситуации у детей формируется определенная социальная позиция и социальная ответственность, которые и являются основой для их дальнейшего вхождения в социальную среду. Модификацией метода воспитывающих ситуаций является соревнование, которое способствует формированию качеств конкурентоспособной личности. Этот метод опирается на естественные склонности ребенка к лидерству, к соперничеству. В процессе соревнования ребенок достигает </w:t>
      </w:r>
      <w:r w:rsidRPr="0096103E">
        <w:rPr>
          <w:rFonts w:ascii="GulimChe" w:eastAsia="GulimChe" w:hAnsi="GulimChe" w:cs="Meiryo UI"/>
          <w:sz w:val="24"/>
          <w:szCs w:val="24"/>
        </w:rPr>
        <w:lastRenderedPageBreak/>
        <w:t xml:space="preserve">определенного успеха в отношениях с товарищами, приобретает новый социальный статус. Соревнование вызывает не только активность ребенка, но и формирует у него способность к </w:t>
      </w:r>
      <w:proofErr w:type="spellStart"/>
      <w:r w:rsidRPr="0096103E">
        <w:rPr>
          <w:rFonts w:ascii="GulimChe" w:eastAsia="GulimChe" w:hAnsi="GulimChe" w:cs="Meiryo UI"/>
          <w:sz w:val="24"/>
          <w:szCs w:val="24"/>
        </w:rPr>
        <w:t>самоактуализации</w:t>
      </w:r>
      <w:proofErr w:type="spellEnd"/>
      <w:r w:rsidRPr="0096103E">
        <w:rPr>
          <w:rFonts w:ascii="GulimChe" w:eastAsia="GulimChe" w:hAnsi="GulimChe" w:cs="Meiryo UI"/>
          <w:sz w:val="24"/>
          <w:szCs w:val="24"/>
        </w:rPr>
        <w:t xml:space="preserve">, которую можно рассматривать как метод самовоспитания. Школьник учится реализовать себя </w:t>
      </w:r>
      <w:r>
        <w:rPr>
          <w:rFonts w:ascii="GulimChe" w:eastAsia="GulimChe" w:hAnsi="GulimChe" w:cs="Meiryo UI"/>
          <w:sz w:val="24"/>
          <w:szCs w:val="24"/>
        </w:rPr>
        <w:t>в различных видах деятельности.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Методы воздействия на экзистенциальную сферу направлены на включение учащихся в систему новых для них отношений. У каждого ребенка должен накапливаться опыт социально полезного поведения, опыт жизни в условиях, формирующих элементы плодотворной ориентации, высоконравственные установки, которые в дальнейшем не позволят ему вести себя непорядочно, бесчестно. Для этого необходима организация работы над собой — «труд души». В условиях школы полезно рассматривать упражнения по формированию у детей способности к суждениям на основе принципа справедливости, еще лучше — решать так н</w:t>
      </w:r>
      <w:r>
        <w:rPr>
          <w:rFonts w:ascii="GulimChe" w:eastAsia="GulimChe" w:hAnsi="GulimChe" w:cs="Meiryo UI"/>
          <w:sz w:val="24"/>
          <w:szCs w:val="24"/>
        </w:rPr>
        <w:t xml:space="preserve">азываемые дилеммы Л. </w:t>
      </w:r>
      <w:proofErr w:type="spellStart"/>
      <w:r>
        <w:rPr>
          <w:rFonts w:ascii="GulimChe" w:eastAsia="GulimChe" w:hAnsi="GulimChe" w:cs="Meiryo UI"/>
          <w:sz w:val="24"/>
          <w:szCs w:val="24"/>
        </w:rPr>
        <w:t>Кольберга</w:t>
      </w:r>
      <w:proofErr w:type="spellEnd"/>
      <w:r>
        <w:rPr>
          <w:rFonts w:ascii="GulimChe" w:eastAsia="GulimChe" w:hAnsi="GulimChe" w:cs="Meiryo UI"/>
          <w:sz w:val="24"/>
          <w:szCs w:val="24"/>
        </w:rPr>
        <w:t>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Метод дилемм заключается в совместном обсуждении школьниками моральных дилемм. К каждой дилемме разрабатываются вопросы, в соответствии с которыми строится обсуждение. По каждому вопросу дети приводят убедительные доводы «за» и «против». Анализ ответов полезно провести по следующим признакам: выбор, ценность, со</w:t>
      </w:r>
      <w:r>
        <w:rPr>
          <w:rFonts w:ascii="GulimChe" w:eastAsia="GulimChe" w:hAnsi="GulimChe" w:cs="Meiryo UI"/>
          <w:sz w:val="24"/>
          <w:szCs w:val="24"/>
        </w:rPr>
        <w:t>циальные роли и справедливость.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Использование моральных дилемм как средства развития экзистенциальной сферы, безусловно, продуктивно. По каждой дилемме можно определить ценностные ориентации человека. Дилеммы может создать любой учитель при условии, что каждая из них должна: 1) иметь отношение к реальной жизни школьников; 2) быть по возможности простой для понимания; 3) быть незаконченной; 4) включать два или более </w:t>
      </w:r>
      <w:r w:rsidRPr="0096103E">
        <w:rPr>
          <w:rFonts w:ascii="GulimChe" w:eastAsia="GulimChe" w:hAnsi="GulimChe" w:cs="Meiryo UI"/>
          <w:sz w:val="24"/>
          <w:szCs w:val="24"/>
        </w:rPr>
        <w:lastRenderedPageBreak/>
        <w:t>вопроса, наполненных нравственным содержанием; 5) предлагать на выбор учащимся варианты ответов, акцентируя внимание на главном вопросе: «Как должен вести себя центральный герой?». Такие дилеммы всегда порождают спор в классе, где каждый приводит свои доказательства, а это дает возможность в будущем сделать правильн</w:t>
      </w:r>
      <w:r>
        <w:rPr>
          <w:rFonts w:ascii="GulimChe" w:eastAsia="GulimChe" w:hAnsi="GulimChe" w:cs="Meiryo UI"/>
          <w:sz w:val="24"/>
          <w:szCs w:val="24"/>
        </w:rPr>
        <w:t>ый выбор в жизненных ситуациях.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>Одним из методов самовоспитания является рефлексия, означающая процесс размышления индивида о происходящем в его собственном сознании. Рефлексия предполагает не только познание человеком самого себя в определенной ситуации или в определенный период, но и выяснение отношения к нему окружающих, а также выработку представлений об изменениях,</w:t>
      </w:r>
      <w:r>
        <w:rPr>
          <w:rFonts w:ascii="GulimChe" w:eastAsia="GulimChe" w:hAnsi="GulimChe" w:cs="Meiryo UI"/>
          <w:sz w:val="24"/>
          <w:szCs w:val="24"/>
        </w:rPr>
        <w:t xml:space="preserve"> которые могут произойти с ним.</w:t>
      </w:r>
    </w:p>
    <w:p w:rsidR="0096103E" w:rsidRPr="0096103E" w:rsidRDefault="0096103E" w:rsidP="0096103E">
      <w:pPr>
        <w:tabs>
          <w:tab w:val="left" w:pos="5655"/>
        </w:tabs>
        <w:spacing w:after="0" w:line="240" w:lineRule="auto"/>
        <w:ind w:firstLine="851"/>
        <w:jc w:val="both"/>
        <w:rPr>
          <w:rFonts w:ascii="GulimChe" w:eastAsia="GulimChe" w:hAnsi="GulimChe" w:cs="Meiryo UI"/>
          <w:sz w:val="24"/>
          <w:szCs w:val="24"/>
        </w:rPr>
      </w:pPr>
      <w:r w:rsidRPr="0096103E">
        <w:rPr>
          <w:rFonts w:ascii="GulimChe" w:eastAsia="GulimChe" w:hAnsi="GulimChe" w:cs="Meiryo UI"/>
          <w:sz w:val="24"/>
          <w:szCs w:val="24"/>
        </w:rPr>
        <w:t xml:space="preserve">Таким образом, выделены следующие доминирующие бинарные методы воспитания-самовоспитания: убеждение и </w:t>
      </w:r>
      <w:proofErr w:type="spellStart"/>
      <w:r w:rsidRPr="0096103E">
        <w:rPr>
          <w:rFonts w:ascii="GulimChe" w:eastAsia="GulimChe" w:hAnsi="GulimChe" w:cs="Meiryo UI"/>
          <w:sz w:val="24"/>
          <w:szCs w:val="24"/>
        </w:rPr>
        <w:t>самоубеждение</w:t>
      </w:r>
      <w:proofErr w:type="spellEnd"/>
      <w:r w:rsidRPr="0096103E">
        <w:rPr>
          <w:rFonts w:ascii="GulimChe" w:eastAsia="GulimChe" w:hAnsi="GulimChe" w:cs="Meiryo UI"/>
          <w:sz w:val="24"/>
          <w:szCs w:val="24"/>
        </w:rPr>
        <w:t xml:space="preserve"> (интеллектуальная сфера), стимулирование и мотивация (мотивационная сфера), внушение и самовнушение (эмоциональная сфера), требование и упражнение (волевая сфера), коррекция и </w:t>
      </w:r>
      <w:proofErr w:type="spellStart"/>
      <w:r w:rsidRPr="0096103E">
        <w:rPr>
          <w:rFonts w:ascii="GulimChe" w:eastAsia="GulimChe" w:hAnsi="GulimChe" w:cs="Meiryo UI"/>
          <w:sz w:val="24"/>
          <w:szCs w:val="24"/>
        </w:rPr>
        <w:t>самокоррекция</w:t>
      </w:r>
      <w:proofErr w:type="spellEnd"/>
      <w:r w:rsidRPr="0096103E">
        <w:rPr>
          <w:rFonts w:ascii="GulimChe" w:eastAsia="GulimChe" w:hAnsi="GulimChe" w:cs="Meiryo UI"/>
          <w:sz w:val="24"/>
          <w:szCs w:val="24"/>
        </w:rPr>
        <w:t xml:space="preserve"> (сфера саморегуляции), воспитывающие ситуации и социальные пробы-испытания (предметно-практическая сфера), метод дилемм и рефлексия (экзистенциальная сфера).</w:t>
      </w:r>
    </w:p>
    <w:bookmarkEnd w:id="0"/>
    <w:p w:rsidR="0096103E" w:rsidRPr="0096103E" w:rsidRDefault="0096103E" w:rsidP="0096103E">
      <w:pPr>
        <w:tabs>
          <w:tab w:val="left" w:pos="5655"/>
        </w:tabs>
        <w:rPr>
          <w:rFonts w:ascii="Meiryo UI" w:eastAsia="Meiryo UI" w:hAnsi="Meiryo UI" w:cs="Meiryo UI"/>
          <w:sz w:val="24"/>
          <w:szCs w:val="24"/>
        </w:rPr>
      </w:pPr>
    </w:p>
    <w:p w:rsidR="0096103E" w:rsidRPr="0096103E" w:rsidRDefault="0096103E" w:rsidP="0096103E">
      <w:pPr>
        <w:tabs>
          <w:tab w:val="left" w:pos="5655"/>
        </w:tabs>
        <w:rPr>
          <w:rFonts w:ascii="Meiryo UI" w:eastAsia="Meiryo UI" w:hAnsi="Meiryo UI" w:cs="Meiryo UI"/>
          <w:sz w:val="24"/>
          <w:szCs w:val="24"/>
        </w:rPr>
      </w:pPr>
    </w:p>
    <w:sectPr w:rsidR="0096103E" w:rsidRPr="0096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1C6"/>
    <w:multiLevelType w:val="hybridMultilevel"/>
    <w:tmpl w:val="AEC66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3E"/>
    <w:rsid w:val="008235FE"/>
    <w:rsid w:val="0096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3399</Words>
  <Characters>19377</Characters>
  <Application>Microsoft Office Word</Application>
  <DocSecurity>0</DocSecurity>
  <Lines>161</Lines>
  <Paragraphs>45</Paragraphs>
  <ScaleCrop>false</ScaleCrop>
  <Company/>
  <LinksUpToDate>false</LinksUpToDate>
  <CharactersWithSpaces>22731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1</cp:revision>
  <dcterms:created xsi:type="dcterms:W3CDTF">2013-10-26T16:38:00Z</dcterms:created>
  <dcterms:modified xsi:type="dcterms:W3CDTF">2013-10-26T16:48:00Z</dcterms:modified>
</cp:coreProperties>
</file>