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80" w:rsidRPr="005B104E" w:rsidRDefault="00EF3380" w:rsidP="00EF3380">
      <w:pPr>
        <w:rPr>
          <w:rFonts w:ascii="Times New Roman" w:hAnsi="Times New Roman" w:cs="Times New Roman"/>
          <w:b/>
          <w:sz w:val="28"/>
          <w:szCs w:val="28"/>
        </w:rPr>
      </w:pPr>
      <w:r w:rsidRPr="005B104E">
        <w:rPr>
          <w:rFonts w:ascii="Times New Roman" w:hAnsi="Times New Roman" w:cs="Times New Roman"/>
          <w:b/>
          <w:sz w:val="28"/>
          <w:szCs w:val="28"/>
        </w:rPr>
        <w:t>Как расписать оконное стекло.</w:t>
      </w:r>
    </w:p>
    <w:p w:rsidR="00EF3380" w:rsidRPr="005B104E" w:rsidRDefault="00EF3380" w:rsidP="00EF3380">
      <w:pPr>
        <w:rPr>
          <w:rStyle w:val="30"/>
          <w:rFonts w:ascii="Times New Roman" w:hAnsi="Times New Roman" w:cs="Times New Roman"/>
          <w:sz w:val="28"/>
          <w:szCs w:val="28"/>
        </w:rPr>
      </w:pPr>
      <w:r w:rsidRPr="005B104E">
        <w:rPr>
          <w:rFonts w:ascii="Times New Roman" w:hAnsi="Times New Roman" w:cs="Times New Roman"/>
          <w:sz w:val="28"/>
          <w:szCs w:val="28"/>
        </w:rPr>
        <w:t xml:space="preserve"> </w:t>
      </w:r>
      <w:r w:rsidRPr="005B104E">
        <w:rPr>
          <w:rStyle w:val="30"/>
          <w:rFonts w:ascii="Times New Roman" w:hAnsi="Times New Roman" w:cs="Times New Roman"/>
          <w:sz w:val="28"/>
          <w:szCs w:val="28"/>
        </w:rPr>
        <w:t>Имитация техники витраж.</w:t>
      </w: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  <w:r w:rsidRPr="005B104E">
        <w:rPr>
          <w:rFonts w:ascii="Times New Roman" w:hAnsi="Times New Roman" w:cs="Times New Roman"/>
          <w:sz w:val="28"/>
          <w:szCs w:val="28"/>
        </w:rPr>
        <w:t xml:space="preserve">Хочу поделиться с вами секретами техники  росписи по стеклу, которую я использовала для украшения окон в нашем лицее. </w:t>
      </w: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  <w:r w:rsidRPr="005B104E">
        <w:rPr>
          <w:rFonts w:ascii="Times New Roman" w:hAnsi="Times New Roman" w:cs="Times New Roman"/>
          <w:sz w:val="28"/>
          <w:szCs w:val="28"/>
        </w:rPr>
        <w:t xml:space="preserve"> Задача стояла такая - минимальными средствами обновить старые окна, чтобы они могли ещё послужить какое-то время и заодно украсить интерьеры вестибюля и рекреаций.</w:t>
      </w: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  <w:r w:rsidRPr="005B104E">
        <w:rPr>
          <w:rFonts w:ascii="Times New Roman" w:hAnsi="Times New Roman" w:cs="Times New Roman"/>
          <w:sz w:val="28"/>
          <w:szCs w:val="28"/>
        </w:rPr>
        <w:t>В результате  получилось прочное полупрозрачное красочное  покрытие,  имитирующее витраж  и не выгорающее на солнце. Роспись окон оживляет  пространство школы   переливающимся светом цветных узоров, радует учителей, детей и родителей  и  особенно  технический персонал.</w:t>
      </w:r>
    </w:p>
    <w:p w:rsidR="00EF3380" w:rsidRPr="005B104E" w:rsidRDefault="00EF3380" w:rsidP="00EF3380">
      <w:pPr>
        <w:rPr>
          <w:rFonts w:ascii="Times New Roman" w:hAnsi="Times New Roman" w:cs="Times New Roman"/>
          <w:b/>
          <w:sz w:val="28"/>
          <w:szCs w:val="28"/>
        </w:rPr>
      </w:pPr>
      <w:r w:rsidRPr="005B104E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  <w:r w:rsidRPr="005B104E">
        <w:rPr>
          <w:rFonts w:ascii="Times New Roman" w:hAnsi="Times New Roman" w:cs="Times New Roman"/>
          <w:sz w:val="28"/>
          <w:szCs w:val="28"/>
        </w:rPr>
        <w:t>Вначале нужно определиться с тематикой росписи – в зависимости  от того,  какие кабинеты располагаются на этаже,  можно подобрать и характер  рисунка  и цвет, но в любом случае  нужно помнить, что рисунок здесь надолго и поэтому он не должен  быстро наскучить или слишком выделяться  и отвлекать от основного – от учёбы.</w:t>
      </w: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  <w:r w:rsidRPr="005B104E">
        <w:rPr>
          <w:rFonts w:ascii="Times New Roman" w:hAnsi="Times New Roman" w:cs="Times New Roman"/>
          <w:sz w:val="28"/>
          <w:szCs w:val="28"/>
        </w:rPr>
        <w:t>Лучшие мотивы для этого - природные. Природа - неисчерпаемая тема для фантазии художника  и  то, что  понравится всем.</w:t>
      </w: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  <w:r w:rsidRPr="005B104E">
        <w:rPr>
          <w:rFonts w:ascii="Times New Roman" w:hAnsi="Times New Roman" w:cs="Times New Roman"/>
          <w:sz w:val="28"/>
          <w:szCs w:val="28"/>
        </w:rPr>
        <w:t xml:space="preserve">Листья, ветки, травы, цветы, просто природные волнообразные линии – вот те элементы, из которых составлялись композиции для росписей. </w:t>
      </w: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  <w:r w:rsidRPr="005B104E">
        <w:rPr>
          <w:rFonts w:ascii="Times New Roman" w:hAnsi="Times New Roman" w:cs="Times New Roman"/>
          <w:sz w:val="28"/>
          <w:szCs w:val="28"/>
        </w:rPr>
        <w:t xml:space="preserve">Делаем  несколько эскизов. Здесь важно вот что - наш рисунок будет имитировать витражную технику,  в которой сочетаются  графический чёрный контур  линий  и  цвет, поэтому рисунок нужно делать стилизованным,  упрощённым. </w:t>
      </w:r>
    </w:p>
    <w:p w:rsidR="00EF3380" w:rsidRPr="005B104E" w:rsidRDefault="00EF3380" w:rsidP="00EF3380">
      <w:pPr>
        <w:rPr>
          <w:rFonts w:ascii="Times New Roman" w:hAnsi="Times New Roman" w:cs="Times New Roman"/>
          <w:b/>
          <w:sz w:val="28"/>
          <w:szCs w:val="28"/>
        </w:rPr>
      </w:pPr>
      <w:r w:rsidRPr="005B104E">
        <w:rPr>
          <w:rFonts w:ascii="Times New Roman" w:hAnsi="Times New Roman" w:cs="Times New Roman"/>
          <w:b/>
          <w:sz w:val="28"/>
          <w:szCs w:val="28"/>
        </w:rPr>
        <w:t>Выполнение рисунка</w:t>
      </w: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  <w:r w:rsidRPr="005B104E">
        <w:rPr>
          <w:rFonts w:ascii="Times New Roman" w:hAnsi="Times New Roman" w:cs="Times New Roman"/>
          <w:sz w:val="28"/>
          <w:szCs w:val="28"/>
        </w:rPr>
        <w:t xml:space="preserve">Понравившийся  эскиз надо перенести на картон.  Для этого склеиваем при помощи скотча листы ватмана по размеру стекла. У меня получалось  по  4-6 листов  ватмана. Далее этот картон крепим на вертикальную поверхность и выполняем рисунок в натуральную величину. Сначала простым карандашом,  а окончательный вариант обводим маркером. Этот картон потом нужно сохранить – были случаи, что </w:t>
      </w:r>
      <w:proofErr w:type="gramStart"/>
      <w:r w:rsidRPr="005B104E">
        <w:rPr>
          <w:rFonts w:ascii="Times New Roman" w:hAnsi="Times New Roman" w:cs="Times New Roman"/>
          <w:sz w:val="28"/>
          <w:szCs w:val="28"/>
        </w:rPr>
        <w:t>стекло  разбивали  и  по сохранившемуся рисунку восстановить роспись было</w:t>
      </w:r>
      <w:proofErr w:type="gramEnd"/>
      <w:r w:rsidRPr="005B104E">
        <w:rPr>
          <w:rFonts w:ascii="Times New Roman" w:hAnsi="Times New Roman" w:cs="Times New Roman"/>
          <w:sz w:val="28"/>
          <w:szCs w:val="28"/>
        </w:rPr>
        <w:t xml:space="preserve"> не так сложно.</w:t>
      </w: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-30480</wp:posOffset>
            </wp:positionH>
            <wp:positionV relativeFrom="margin">
              <wp:posOffset>499110</wp:posOffset>
            </wp:positionV>
            <wp:extent cx="2362200" cy="3152775"/>
            <wp:effectExtent l="19050" t="0" r="0" b="0"/>
            <wp:wrapSquare wrapText="bothSides"/>
            <wp:docPr id="3" name="Рисунок 2" descr="IMG_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104E">
        <w:rPr>
          <w:rFonts w:ascii="Times New Roman" w:hAnsi="Times New Roman" w:cs="Times New Roman"/>
          <w:sz w:val="28"/>
          <w:szCs w:val="28"/>
        </w:rPr>
        <w:t xml:space="preserve">Начинаем выполнять рисунок на стекле: прикрепляем картон скотчем с обратной стороны окна (открываем первую раму), на лицевой стороне стекла обводим контур маркером.  Готово! </w:t>
      </w: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653415</wp:posOffset>
            </wp:positionH>
            <wp:positionV relativeFrom="margin">
              <wp:posOffset>4480560</wp:posOffset>
            </wp:positionV>
            <wp:extent cx="4257675" cy="3571875"/>
            <wp:effectExtent l="19050" t="0" r="9525" b="0"/>
            <wp:wrapSquare wrapText="bothSides"/>
            <wp:docPr id="2" name="Рисунок 0" descr="IMG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0.JPG"/>
                    <pic:cNvPicPr/>
                  </pic:nvPicPr>
                  <pic:blipFill>
                    <a:blip r:embed="rId5" cstate="print"/>
                    <a:srcRect l="18913" t="7571" r="5910" b="8202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104E">
        <w:rPr>
          <w:rFonts w:ascii="Times New Roman" w:hAnsi="Times New Roman" w:cs="Times New Roman"/>
          <w:sz w:val="28"/>
          <w:szCs w:val="28"/>
        </w:rPr>
        <w:t>Теперь картон убираем и обводим рисунок уже с обратной стороны стекла   при помощи кисточки  (я брала беличью круглую кисть примерно 4 номер) вот такой смесью: чёрная эмаль ПФ - 115 и чёрная масляная художественная краска. Почему именно такое сочетание - было перепробовано много вариантов , подошёл именно этот- контур становится плотным, ровным , не просвечивается , как если брать одну эмаль,  и быстро сохнет , в отличи</w:t>
      </w:r>
      <w:proofErr w:type="gramStart"/>
      <w:r w:rsidRPr="005B10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B104E">
        <w:rPr>
          <w:rFonts w:ascii="Times New Roman" w:hAnsi="Times New Roman" w:cs="Times New Roman"/>
          <w:sz w:val="28"/>
          <w:szCs w:val="28"/>
        </w:rPr>
        <w:t xml:space="preserve"> от просто масляной краски  без добавки. Рисунок должен как следует высохнуть.  Приступить к раскраске можно на следующий  день.</w:t>
      </w: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  <w:r w:rsidRPr="005B10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  <w:r w:rsidRPr="005B10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</w:p>
    <w:p w:rsidR="00EF3380" w:rsidRPr="005B104E" w:rsidRDefault="00EF3380" w:rsidP="00EF3380">
      <w:pPr>
        <w:rPr>
          <w:rFonts w:ascii="Times New Roman" w:hAnsi="Times New Roman" w:cs="Times New Roman"/>
          <w:sz w:val="28"/>
          <w:szCs w:val="28"/>
        </w:rPr>
      </w:pPr>
    </w:p>
    <w:p w:rsidR="00EF3380" w:rsidRDefault="00EF3380" w:rsidP="00EF3380">
      <w:pPr>
        <w:rPr>
          <w:rFonts w:ascii="Times New Roman" w:hAnsi="Times New Roman" w:cs="Times New Roman"/>
          <w:b/>
          <w:sz w:val="28"/>
          <w:szCs w:val="28"/>
        </w:rPr>
      </w:pPr>
    </w:p>
    <w:p w:rsidR="00EF3380" w:rsidRDefault="00EF3380" w:rsidP="00EF3380">
      <w:pPr>
        <w:rPr>
          <w:rFonts w:ascii="Times New Roman" w:hAnsi="Times New Roman" w:cs="Times New Roman"/>
          <w:b/>
          <w:sz w:val="28"/>
          <w:szCs w:val="28"/>
        </w:rPr>
      </w:pPr>
    </w:p>
    <w:p w:rsidR="00EF3380" w:rsidRDefault="00EF3380" w:rsidP="00EF3380">
      <w:pPr>
        <w:rPr>
          <w:rFonts w:ascii="Times New Roman" w:hAnsi="Times New Roman" w:cs="Times New Roman"/>
          <w:b/>
          <w:sz w:val="28"/>
          <w:szCs w:val="28"/>
        </w:rPr>
      </w:pPr>
    </w:p>
    <w:sectPr w:rsidR="00EF3380" w:rsidSect="002C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380"/>
    <w:rsid w:val="002C04C4"/>
    <w:rsid w:val="00EF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80"/>
  </w:style>
  <w:style w:type="paragraph" w:styleId="3">
    <w:name w:val="heading 3"/>
    <w:basedOn w:val="a"/>
    <w:next w:val="a"/>
    <w:link w:val="30"/>
    <w:uiPriority w:val="9"/>
    <w:unhideWhenUsed/>
    <w:qFormat/>
    <w:rsid w:val="00EF3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338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Ващук</dc:creator>
  <cp:keywords/>
  <dc:description/>
  <cp:lastModifiedBy>Ващук</cp:lastModifiedBy>
  <cp:revision>3</cp:revision>
  <dcterms:created xsi:type="dcterms:W3CDTF">2014-10-01T08:36:00Z</dcterms:created>
  <dcterms:modified xsi:type="dcterms:W3CDTF">2014-10-01T08:42:00Z</dcterms:modified>
</cp:coreProperties>
</file>