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BF" w:rsidRPr="000056BF" w:rsidRDefault="000056BF" w:rsidP="000056BF">
      <w:pPr>
        <w:jc w:val="center"/>
        <w:rPr>
          <w:b/>
          <w:sz w:val="32"/>
          <w:szCs w:val="32"/>
        </w:rPr>
      </w:pPr>
      <w:r w:rsidRPr="000056BF">
        <w:rPr>
          <w:b/>
          <w:sz w:val="32"/>
          <w:szCs w:val="32"/>
        </w:rPr>
        <w:t>Работа над натюрмортом в старших классах</w:t>
      </w:r>
      <w:r>
        <w:rPr>
          <w:b/>
          <w:sz w:val="32"/>
          <w:szCs w:val="32"/>
        </w:rPr>
        <w:t>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За годы обучения ребята выполняют много заданий, которые можно было бы объединить одной общей темой: "Натюрморт". Такие задания выполняются по рисунку и по живописи, часто натюрморт становится и темой композиции или входит составной частью в композицию.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Предлагается очень большое количество разных постановок от самых простых в младших классах до сложных в старших.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С натюрмортом, как жанром изобразительного искусства, учащиеся подробно знакомятся на уроках истории искусств.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 xml:space="preserve">Во время практической работы целесообразно вновь рассмотреть полотна замечательных мастеров натюрморта: П. </w:t>
      </w:r>
      <w:proofErr w:type="spellStart"/>
      <w:r w:rsidRPr="000056BF">
        <w:rPr>
          <w:sz w:val="28"/>
          <w:szCs w:val="28"/>
        </w:rPr>
        <w:t>Кончаловского</w:t>
      </w:r>
      <w:proofErr w:type="spellEnd"/>
      <w:r w:rsidRPr="000056BF">
        <w:rPr>
          <w:sz w:val="28"/>
          <w:szCs w:val="28"/>
        </w:rPr>
        <w:t xml:space="preserve"> "Зеленая рюмка”, КС Петрова-Водкина "Яблоки на красном фоне", И. Машкова "Натюрморт с самоваром", "Синие сливы", И.Т. </w:t>
      </w:r>
      <w:proofErr w:type="spellStart"/>
      <w:r w:rsidRPr="000056BF">
        <w:rPr>
          <w:sz w:val="28"/>
          <w:szCs w:val="28"/>
        </w:rPr>
        <w:t>Хруцкого</w:t>
      </w:r>
      <w:proofErr w:type="spellEnd"/>
      <w:r w:rsidRPr="000056BF">
        <w:rPr>
          <w:sz w:val="28"/>
          <w:szCs w:val="28"/>
        </w:rPr>
        <w:t xml:space="preserve"> "Натюрморт со свечой" и т</w:t>
      </w:r>
      <w:r>
        <w:rPr>
          <w:sz w:val="28"/>
          <w:szCs w:val="28"/>
        </w:rPr>
        <w:t>.</w:t>
      </w:r>
      <w:r w:rsidRPr="000056BF">
        <w:rPr>
          <w:sz w:val="28"/>
          <w:szCs w:val="28"/>
        </w:rPr>
        <w:t xml:space="preserve">д. Примеров бесчисленное количество. Интересны натюрморты П. Сезанна, В. </w:t>
      </w:r>
      <w:proofErr w:type="spellStart"/>
      <w:r w:rsidRPr="000056BF">
        <w:rPr>
          <w:sz w:val="28"/>
          <w:szCs w:val="28"/>
        </w:rPr>
        <w:t>Ван-Гога</w:t>
      </w:r>
      <w:proofErr w:type="spellEnd"/>
      <w:r w:rsidRPr="000056BF">
        <w:rPr>
          <w:sz w:val="28"/>
          <w:szCs w:val="28"/>
        </w:rPr>
        <w:t>, Ж. Шардена и др.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Выполнение различных постановок позволяют ознакомить детей с основными понятиями рисунка и живописи. Натюрморты могут выполняться в карандаше и красках, одну постановку' можно ставить и для рисунка и для живописи.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Натюрморт в рисунке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Рисунок является фундаментом изобразительного искусства. Основой обучения служит правдивое изображение на плоскости листа видимой конкретной формы в условиях реальной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среды и пространства.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В процессе обучения у учащихся необходимо развивать способность видеть и изображать форму в пространстве, точно передавать пропорции и характер изображаемых предметов, умение выделить главные и характерные черты. Учащиеся должны понять основное строение формы и уметь ее изобразить средствами линий, светотени и тона.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lastRenderedPageBreak/>
        <w:t>Основным принципом является последовательное выполнение рисунка от общего к частному с обязательным обобщением в конце работы.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Длительные задания по рисунку выполняются в следующей последовательности: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1.</w:t>
      </w:r>
      <w:r w:rsidRPr="000056BF">
        <w:rPr>
          <w:sz w:val="28"/>
          <w:szCs w:val="28"/>
        </w:rPr>
        <w:tab/>
        <w:t>Выполнение эскиза (решаются задачи компоновки листа).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2.</w:t>
      </w:r>
      <w:r w:rsidRPr="000056BF">
        <w:rPr>
          <w:sz w:val="28"/>
          <w:szCs w:val="28"/>
        </w:rPr>
        <w:tab/>
        <w:t>Размещение изображения на листе бумаги, определение пропорций и первоначальных форм предмета средствами линий и конструктивных основных обозначений формы.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3.</w:t>
      </w:r>
      <w:r w:rsidRPr="000056BF">
        <w:rPr>
          <w:sz w:val="28"/>
          <w:szCs w:val="28"/>
        </w:rPr>
        <w:tab/>
        <w:t>Переход к детальному анализу натуры.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4.</w:t>
      </w:r>
      <w:r w:rsidRPr="000056BF">
        <w:rPr>
          <w:sz w:val="28"/>
          <w:szCs w:val="28"/>
        </w:rPr>
        <w:tab/>
        <w:t>Заключительный этап - подчинение детали целому, как можно точнее передавая натуру, форму, материальность и фактуру.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Во время работы над длительной постановкой или после её окончания рекомендуется сделать короткие зарисовки мягким материалом.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Задача: научить конструктивному построению простых предметов при помощи дополнительных линий, научить видеть и изображать тональное разнообразие визуальных форм.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Материал: графитный карандаш. Размер: 1 /4,1 /2 ватмана.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Примерные задания: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1.</w:t>
      </w:r>
      <w:r w:rsidRPr="000056BF">
        <w:rPr>
          <w:sz w:val="28"/>
          <w:szCs w:val="28"/>
        </w:rPr>
        <w:tab/>
        <w:t>Простые геометрические предметы. Объяснение поиска композиционного решения. Плоскость и объем, передний и задний планы. Свет, тень, тональность.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Отдельно выполняются упражнения на постановку руки, штриховку, рисование овалов, кругов, прямых линий.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2.</w:t>
      </w:r>
      <w:r w:rsidRPr="000056BF">
        <w:rPr>
          <w:sz w:val="28"/>
          <w:szCs w:val="28"/>
        </w:rPr>
        <w:tab/>
        <w:t>Натюрморт из простых предметов.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Умение расчленить любую форму на простые геометрические формы: куб, шар, цилиндр.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Усвоение технических приемов работы с карандашом.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lastRenderedPageBreak/>
        <w:t>Изучение перспективных сокращений прямоугольных и цилиндрических тел, их размещение на плоскости и в пространстве.</w:t>
      </w: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3.</w:t>
      </w:r>
      <w:r w:rsidRPr="000056BF">
        <w:rPr>
          <w:sz w:val="28"/>
          <w:szCs w:val="28"/>
        </w:rPr>
        <w:tab/>
        <w:t>Натюрморт из простых предметов с фоном. Размещение и компоновка предметов на листе.</w:t>
      </w:r>
    </w:p>
    <w:p w:rsidR="000056BF" w:rsidRPr="000056BF" w:rsidRDefault="000056BF" w:rsidP="000056BF">
      <w:pPr>
        <w:rPr>
          <w:sz w:val="28"/>
          <w:szCs w:val="28"/>
        </w:rPr>
      </w:pP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Тональное осмысление композиции в карандаше.</w:t>
      </w:r>
    </w:p>
    <w:p w:rsidR="000056BF" w:rsidRPr="000056BF" w:rsidRDefault="000056BF" w:rsidP="000056BF">
      <w:pPr>
        <w:rPr>
          <w:sz w:val="28"/>
          <w:szCs w:val="28"/>
        </w:rPr>
      </w:pP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4.</w:t>
      </w:r>
      <w:r w:rsidRPr="000056BF">
        <w:rPr>
          <w:sz w:val="28"/>
          <w:szCs w:val="28"/>
        </w:rPr>
        <w:tab/>
        <w:t>Рисование тканей и драпировок.</w:t>
      </w:r>
    </w:p>
    <w:p w:rsidR="000056BF" w:rsidRPr="000056BF" w:rsidRDefault="000056BF" w:rsidP="000056BF">
      <w:pPr>
        <w:rPr>
          <w:sz w:val="28"/>
          <w:szCs w:val="28"/>
        </w:rPr>
      </w:pP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Объяснение конструктивных особенностей складок, их размещение на плоскости и в пространстве, распределение тона на складках.</w:t>
      </w:r>
    </w:p>
    <w:p w:rsidR="000056BF" w:rsidRPr="000056BF" w:rsidRDefault="000056BF" w:rsidP="000056BF">
      <w:pPr>
        <w:rPr>
          <w:sz w:val="28"/>
          <w:szCs w:val="28"/>
        </w:rPr>
      </w:pP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5.</w:t>
      </w:r>
      <w:r w:rsidRPr="000056BF">
        <w:rPr>
          <w:sz w:val="28"/>
          <w:szCs w:val="28"/>
        </w:rPr>
        <w:tab/>
        <w:t>Натюрморт с геометрическими телами.</w:t>
      </w:r>
    </w:p>
    <w:p w:rsidR="000056BF" w:rsidRPr="000056BF" w:rsidRDefault="000056BF" w:rsidP="000056BF">
      <w:pPr>
        <w:rPr>
          <w:sz w:val="28"/>
          <w:szCs w:val="28"/>
        </w:rPr>
      </w:pP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Изучение перспективных сокращений прямоугольных и цилиндрических тел, их размещение на плоскости и в пространстве, изучение основных закономерностей распределения светотени.</w:t>
      </w:r>
    </w:p>
    <w:p w:rsidR="000056BF" w:rsidRPr="000056BF" w:rsidRDefault="000056BF" w:rsidP="000056BF">
      <w:pPr>
        <w:rPr>
          <w:sz w:val="28"/>
          <w:szCs w:val="28"/>
        </w:rPr>
      </w:pP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Натюрморт в живописи</w:t>
      </w:r>
    </w:p>
    <w:p w:rsidR="000056BF" w:rsidRPr="000056BF" w:rsidRDefault="000056BF" w:rsidP="000056BF">
      <w:pPr>
        <w:rPr>
          <w:sz w:val="28"/>
          <w:szCs w:val="28"/>
        </w:rPr>
      </w:pP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 xml:space="preserve">Обучение живописи в старших классах посвящается более детальному изучению натуры и развитию восприятия цвета и цветовой передачи. Особенно важно сохранить у учащихся цельность и свежесть первого восприятия до конца работы. Принципом решения объемно-пространственных и колористических задач является органическое единство процесса работы над цветом и формой. Процесс изучения натуры строится на неразрывной связи всех элементов изобразительного </w:t>
      </w:r>
      <w:r w:rsidRPr="000056BF">
        <w:rPr>
          <w:sz w:val="28"/>
          <w:szCs w:val="28"/>
        </w:rPr>
        <w:lastRenderedPageBreak/>
        <w:t>языка: цветовых, тональных, пластических, пространственных отношений. Необходимо, чтобы учащиеся усвоили последовательность в работе: от общего к частному и затем снова к общему. В процессе обучения осмысливаются понятия формата, размера, пропорции, ритма, тоновых отношений, колористической цельности, цветового пятна, понятие декоративности.</w:t>
      </w:r>
    </w:p>
    <w:p w:rsidR="000056BF" w:rsidRPr="000056BF" w:rsidRDefault="000056BF" w:rsidP="000056BF">
      <w:pPr>
        <w:rPr>
          <w:sz w:val="28"/>
          <w:szCs w:val="28"/>
        </w:rPr>
      </w:pP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Во время работы над длительной постановкой рекомендуется сделать короткие этюды отдельных предметов, с другой точки зрения или с другим колористическим решением.</w:t>
      </w:r>
    </w:p>
    <w:p w:rsidR="000056BF" w:rsidRPr="000056BF" w:rsidRDefault="000056BF" w:rsidP="000056BF">
      <w:pPr>
        <w:rPr>
          <w:sz w:val="28"/>
          <w:szCs w:val="28"/>
        </w:rPr>
      </w:pP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Материал: гуашь, акварель. Размер:  1/4, 1/2 ватмана.</w:t>
      </w:r>
    </w:p>
    <w:p w:rsidR="000056BF" w:rsidRPr="000056BF" w:rsidRDefault="000056BF" w:rsidP="000056BF">
      <w:pPr>
        <w:rPr>
          <w:sz w:val="28"/>
          <w:szCs w:val="28"/>
        </w:rPr>
      </w:pP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Примерные задания:</w:t>
      </w:r>
    </w:p>
    <w:p w:rsidR="000056BF" w:rsidRPr="000056BF" w:rsidRDefault="000056BF" w:rsidP="000056BF">
      <w:pPr>
        <w:rPr>
          <w:sz w:val="28"/>
          <w:szCs w:val="28"/>
        </w:rPr>
      </w:pP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1.</w:t>
      </w:r>
      <w:r w:rsidRPr="000056BF">
        <w:rPr>
          <w:sz w:val="28"/>
          <w:szCs w:val="28"/>
        </w:rPr>
        <w:tab/>
        <w:t>Постановка из 2-х предметов с ясно выраженным цветом на нейтральном фоне.</w:t>
      </w:r>
    </w:p>
    <w:p w:rsidR="000056BF" w:rsidRPr="000056BF" w:rsidRDefault="000056BF" w:rsidP="000056BF">
      <w:pPr>
        <w:rPr>
          <w:sz w:val="28"/>
          <w:szCs w:val="28"/>
        </w:rPr>
      </w:pP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Цветовая характеристика предметов и их связь с окружающей средой. Касание предмета с фоном.</w:t>
      </w:r>
    </w:p>
    <w:p w:rsidR="000056BF" w:rsidRPr="000056BF" w:rsidRDefault="000056BF" w:rsidP="000056BF">
      <w:pPr>
        <w:rPr>
          <w:sz w:val="28"/>
          <w:szCs w:val="28"/>
        </w:rPr>
      </w:pP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2.</w:t>
      </w:r>
      <w:r w:rsidRPr="000056BF">
        <w:rPr>
          <w:sz w:val="28"/>
          <w:szCs w:val="28"/>
        </w:rPr>
        <w:tab/>
        <w:t>Постановка из 2-3 предметов на нейтральном фоне. Передача формы (блик, свет, полутень, тень, рефлекс).</w:t>
      </w:r>
    </w:p>
    <w:p w:rsidR="000056BF" w:rsidRPr="000056BF" w:rsidRDefault="000056BF" w:rsidP="000056BF">
      <w:pPr>
        <w:rPr>
          <w:sz w:val="28"/>
          <w:szCs w:val="28"/>
        </w:rPr>
      </w:pP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3.</w:t>
      </w:r>
      <w:r w:rsidRPr="000056BF">
        <w:rPr>
          <w:sz w:val="28"/>
          <w:szCs w:val="28"/>
        </w:rPr>
        <w:tab/>
        <w:t>Постановка из 2-3 предметов, различных по материалу.</w:t>
      </w:r>
    </w:p>
    <w:p w:rsidR="000056BF" w:rsidRPr="000056BF" w:rsidRDefault="000056BF" w:rsidP="000056BF">
      <w:pPr>
        <w:rPr>
          <w:sz w:val="28"/>
          <w:szCs w:val="28"/>
        </w:rPr>
      </w:pP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Обратить внимание на передачу пространства. Передача</w:t>
      </w:r>
    </w:p>
    <w:p w:rsidR="000056BF" w:rsidRPr="000056BF" w:rsidRDefault="000056BF" w:rsidP="000056BF">
      <w:pPr>
        <w:rPr>
          <w:sz w:val="28"/>
          <w:szCs w:val="28"/>
        </w:rPr>
      </w:pPr>
    </w:p>
    <w:p w:rsidR="000056BF" w:rsidRPr="000056BF" w:rsidRDefault="000056BF" w:rsidP="000056BF">
      <w:pPr>
        <w:rPr>
          <w:sz w:val="28"/>
          <w:szCs w:val="28"/>
        </w:rPr>
      </w:pPr>
      <w:r w:rsidRPr="000056BF">
        <w:rPr>
          <w:sz w:val="28"/>
          <w:szCs w:val="28"/>
        </w:rPr>
        <w:t>формы одним цветом. Блик, свет, полутень, тень, рефлекс. Задание монохромное.</w:t>
      </w:r>
    </w:p>
    <w:p w:rsidR="000056BF" w:rsidRPr="000056BF" w:rsidRDefault="000056BF" w:rsidP="000056BF">
      <w:pPr>
        <w:rPr>
          <w:sz w:val="28"/>
          <w:szCs w:val="28"/>
        </w:rPr>
      </w:pPr>
    </w:p>
    <w:p w:rsidR="000056BF" w:rsidRDefault="000056BF" w:rsidP="000056BF">
      <w:r w:rsidRPr="000056BF">
        <w:rPr>
          <w:sz w:val="28"/>
          <w:szCs w:val="28"/>
        </w:rPr>
        <w:t>4.</w:t>
      </w:r>
      <w:r w:rsidRPr="000056BF">
        <w:rPr>
          <w:sz w:val="28"/>
          <w:szCs w:val="28"/>
        </w:rPr>
        <w:tab/>
        <w:t>Постановка из нескольких предметов более сложных по форме на цветном фоне. Передачи цветовых планов в пространстве.</w:t>
      </w:r>
    </w:p>
    <w:p w:rsidR="000056BF" w:rsidRDefault="000056BF" w:rsidP="000056BF"/>
    <w:p w:rsidR="000056BF" w:rsidRDefault="000056BF" w:rsidP="000056BF"/>
    <w:p w:rsidR="000056BF" w:rsidRDefault="000056BF" w:rsidP="000056BF"/>
    <w:p w:rsidR="000056BF" w:rsidRDefault="000056BF" w:rsidP="000056BF"/>
    <w:p w:rsidR="0030657C" w:rsidRPr="000056BF" w:rsidRDefault="0030657C" w:rsidP="000056BF"/>
    <w:sectPr w:rsidR="0030657C" w:rsidRPr="000056BF" w:rsidSect="000056BF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56BF"/>
    <w:rsid w:val="000056BF"/>
    <w:rsid w:val="0030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2014-09-19T10:31:00Z</dcterms:created>
  <dcterms:modified xsi:type="dcterms:W3CDTF">2014-09-19T10:40:00Z</dcterms:modified>
</cp:coreProperties>
</file>