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1" w:rsidRPr="007D7461" w:rsidRDefault="007D7461" w:rsidP="007D74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 МЕТАЛЛОВ К КИСЛОТАМ</w:t>
      </w:r>
    </w:p>
    <w:p w:rsidR="007D7461" w:rsidRPr="007D7461" w:rsidRDefault="007D7461" w:rsidP="007D74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химической практике используются такие сильные кислоты как серная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соляная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азотная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7461" w:rsidRPr="007D7461" w:rsidRDefault="007D7461" w:rsidP="007D74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Соляная кислота 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Соляная кислота – это техническое название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хлороводородной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Получают ее путем растворения в воде газообразного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Ввиду невысокой его растворимости в воде, концентрация соляной кислоты при обычных условиях не превышает 38%. Поэтому независимо от концентрации соляной кислоты процесс диссоциации ее молекул в водном растворе протекает активно:</w:t>
      </w:r>
    </w:p>
    <w:p w:rsidR="007D7461" w:rsidRPr="007D7461" w:rsidRDefault="007D7461" w:rsidP="007D746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52400"/>
            <wp:effectExtent l="19050" t="0" r="0" b="0"/>
            <wp:docPr id="1" name="Рисунок 1" descr="http://www.chem-astu.ru/chair/study/metals/5_Metals-Acids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-astu.ru/chair/study/metals/5_Metals-Acids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Образующиеся в этом процессе ионы водорода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7D746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окислителя</w:t>
        </w:r>
      </w:hyperlink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окисляя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металлы, расположенные в </w:t>
      </w:r>
      <w:hyperlink r:id="rId8" w:anchor="Activities" w:history="1">
        <w:r w:rsidRPr="007D746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ряду</w:t>
        </w:r>
      </w:hyperlink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активности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левее водорода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протекает по схеме:</w:t>
      </w:r>
    </w:p>
    <w:p w:rsidR="007D7461" w:rsidRPr="007D7461" w:rsidRDefault="007D7461" w:rsidP="007D746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" cy="133350"/>
            <wp:effectExtent l="19050" t="0" r="0" b="0"/>
            <wp:docPr id="2" name="Рисунок 2" descr="http://www.chem-astu.ru/chair/study/metals/5_Metals-Acid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-astu.ru/chair/study/metals/5_Metals-Acids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соль +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↑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соль представляет собой хлорид металла 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котором число </w:t>
      </w:r>
      <w:proofErr w:type="spellStart"/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хлорид-ионов</w:t>
      </w:r>
      <w:proofErr w:type="spellEnd"/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степени окисления металла. 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Соляная кислота является слабым окислителем, поэтому металлы с переменной валентностью окисляются ей до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низших положительных степеней окисления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D7461" w:rsidRPr="007D7461" w:rsidRDefault="007D7461" w:rsidP="007D74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Ni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Ni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Cr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Mn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Mn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.</w:t>
      </w:r>
    </w:p>
    <w:p w:rsidR="007D7461" w:rsidRPr="007D7461" w:rsidRDefault="007D7461" w:rsidP="007D746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4"/>
          <w:szCs w:val="24"/>
          <w:lang w:val="es-MX" w:eastAsia="ru-RU"/>
        </w:rPr>
        <w:t> </w:t>
      </w:r>
    </w:p>
    <w:p w:rsidR="007D7461" w:rsidRPr="007D7461" w:rsidRDefault="007D7461" w:rsidP="007D746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D7461" w:rsidRPr="007D7461" w:rsidRDefault="007D7461" w:rsidP="007D74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HCl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2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AlCl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2│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7D7461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окисление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3│2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7D74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восстановление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Соляная кислота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пассивирует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свинец 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Pb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).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Пассивация свинца обусловлена образованием на его поверхности трудно растворимого в воде хлорида свинца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защищает металл от дальнейшего воздействия кислоты: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PbCl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+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982953" w:rsidRPr="008C463E" w:rsidRDefault="00982953" w:rsidP="007D74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61" w:rsidRPr="007D7461" w:rsidRDefault="007D7461" w:rsidP="007D74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Серная кислота (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D7461" w:rsidRPr="007D7461" w:rsidRDefault="007D7461" w:rsidP="007D7461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получают серную кислоту очень высокой концентрации (до 98%). Следует учитывать различие окислительных свойств разбавленного раствора и концентрированной серной кислоты по отношению к металлам.</w:t>
      </w:r>
    </w:p>
    <w:p w:rsidR="007D7461" w:rsidRPr="007D7461" w:rsidRDefault="007D7461" w:rsidP="007D7461">
      <w:pPr>
        <w:spacing w:before="240" w:after="12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Разбавленная серная кислота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разбавленном водном растворе серной кислоты большинство ее молекул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диссоциируют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461" w:rsidRPr="007D7461" w:rsidRDefault="007D7461" w:rsidP="007D7461">
      <w:pPr>
        <w:spacing w:before="120"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52400"/>
            <wp:effectExtent l="19050" t="0" r="0" b="0"/>
            <wp:docPr id="11" name="Рисунок 11" descr="http://www.chem-astu.ru/chair/study/metals/5_Metals-Acids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m-astu.ru/chair/study/metals/5_Metals-Acids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</w:p>
    <w:p w:rsidR="007D7461" w:rsidRPr="007D7461" w:rsidRDefault="007D7461" w:rsidP="007D7461">
      <w:pPr>
        <w:spacing w:after="12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52400"/>
            <wp:effectExtent l="19050" t="0" r="0" b="0"/>
            <wp:docPr id="12" name="Рисунок 12" descr="http://www.chem-astu.ru/chair/study/metals/5_Metals-Acids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em-astu.ru/chair/study/metals/5_Metals-Acids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Образующиеся ионы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функцию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окислителя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соляная кислота,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разбавленный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серной кислоты взаимодействует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только с металлами активными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средней активности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(расположенными в ряду активности до водорода).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реакция протекает по схеме:</w:t>
      </w:r>
    </w:p>
    <w:p w:rsidR="007D7461" w:rsidRPr="007D7461" w:rsidRDefault="007D7461" w:rsidP="007D7461">
      <w:pPr>
        <w:spacing w:before="120" w:after="12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 xml:space="preserve"> + 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>SO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pt-BR" w:eastAsia="ru-RU"/>
        </w:rPr>
        <w:t>4(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разб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 xml:space="preserve"> + 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u-RU"/>
        </w:rPr>
        <w:t>↑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:</w:t>
      </w:r>
    </w:p>
    <w:p w:rsidR="007D7461" w:rsidRPr="007D7461" w:rsidRDefault="007D7461" w:rsidP="007D7461">
      <w:pPr>
        <w:spacing w:before="120"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2 Al + 3 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разб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→ 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+ 3 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↑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1│2Al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6</w:t>
      </w:r>
      <w:r w:rsidRPr="007D7461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→ 2Al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12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3│2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7D74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восстановление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Металлы с переменной валентностью окисляются разбавленным раствором серной кислоты до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низших положительных степеней окисления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D7461" w:rsidRPr="007D7461" w:rsidRDefault="007D7461" w:rsidP="007D7461">
      <w:pPr>
        <w:spacing w:before="120"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Fe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Co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Ni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Ni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Mn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Mn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s-MX" w:eastAsia="ru-RU"/>
        </w:rPr>
        <w:t>2+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.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MX" w:eastAsia="ru-RU"/>
        </w:rPr>
        <w:t> </w:t>
      </w:r>
    </w:p>
    <w:p w:rsidR="007D7461" w:rsidRPr="007D7461" w:rsidRDefault="007D7461" w:rsidP="007D7461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Свинец 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Pb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не растворяется в серной кислоте (если ее концентрация ниже 80%)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образующаяся соль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PbSO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нерастворима и создает на поверхности металла защитную пленку.</w:t>
      </w:r>
    </w:p>
    <w:p w:rsidR="007D7461" w:rsidRPr="007D7461" w:rsidRDefault="007D7461" w:rsidP="007D7461">
      <w:pPr>
        <w:spacing w:before="360" w:after="12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Концентрированная серная кислота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концентрированном растворе серной кислоты (выше 68%) большинство молекул находятся в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недиссоциированном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поэтому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функцию окислителя выполняет сера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 в высшей степени окисления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Концентрированная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окисляет все металлы, стандартный электродный потенциал которых меньше потенциала окислителя –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сульфат-иона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(0,36 В). В связи с этим, с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концентрированной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серной кислотой реагируют и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некоторые малоактивные металлы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61" w:rsidRPr="007D7461" w:rsidRDefault="007D7461" w:rsidP="007D7461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взаимодействия металлов с концентрированной серной кислотой в большинстве случаев протекает по схеме:</w:t>
      </w:r>
    </w:p>
    <w:p w:rsidR="007D7461" w:rsidRPr="007D7461" w:rsidRDefault="007D7461" w:rsidP="007D74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 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.)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" cy="133350"/>
            <wp:effectExtent l="19050" t="0" r="0" b="0"/>
            <wp:docPr id="13" name="Рисунок 13" descr="http://www.chem-astu.ru/chair/study/metals/5_Metals-Acid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-astu.ru/chair/study/metals/5_Metals-Acids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соль + вода + продукт восстановления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Продуктами восстановления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серной кислоты могут быть следующие соединения серы:</w:t>
      </w:r>
    </w:p>
    <w:p w:rsidR="007D7461" w:rsidRPr="007D7461" w:rsidRDefault="007D7461" w:rsidP="007D7461">
      <w:pPr>
        <w:spacing w:before="120" w:after="120" w:line="23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762000"/>
            <wp:effectExtent l="19050" t="0" r="0" b="0"/>
            <wp:docPr id="14" name="Рисунок 14" descr="http://www.chem-astu.ru/chair/study/metals/5_Metals-Acid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em-astu.ru/chair/study/metals/5_Metals-Acids.files/image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показала, что при взаимодействии металла с концентрированной серной кислотой выделяется смесь продуктов восстановления, состоящая из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этих продуктов образуется в преобладающем количестве. Природа основного продукта определяется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активностью металла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выше активность, тем глубже процесс восстановления серы в серной кислоте.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металлов различной активности с концентрированной серной кислотой можно представить схемой:</w:t>
      </w:r>
    </w:p>
    <w:p w:rsidR="007D7461" w:rsidRPr="007D7461" w:rsidRDefault="007D7461" w:rsidP="007D7461">
      <w:pPr>
        <w:spacing w:before="120" w:after="24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57350"/>
            <wp:effectExtent l="19050" t="0" r="0" b="0"/>
            <wp:docPr id="15" name="Рисунок 15" descr="http://www.chem-astu.ru/chair/study/metals/5_Metals-Acid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em-astu.ru/chair/study/metals/5_Metals-Acids.files/image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Алюминий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железо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реагируют с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холодной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покрываясь плотными оксидными пленками, однако при нагревании реакция протекает. 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Ag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Au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Ru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Os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Rh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>Ir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 w:eastAsia="ru-RU"/>
        </w:rPr>
        <w:t xml:space="preserve">Pt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реагируют с серной кислотой.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 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Концентрированная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серная кислота является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сильным окислителем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 взаимодействии с ней металлов, обладающих переменной валентностью, последние окисляются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 более высоких степеней окисления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случае с разбавленным раствором кислоты: </w:t>
      </w:r>
    </w:p>
    <w:p w:rsidR="007D7461" w:rsidRPr="007D7461" w:rsidRDefault="007D7461" w:rsidP="007D7461">
      <w:pPr>
        <w:spacing w:before="120"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 xml:space="preserve">0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3+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3+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Mn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Mn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4+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4+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</w:p>
    <w:p w:rsidR="007D7461" w:rsidRPr="007D7461" w:rsidRDefault="007D7461" w:rsidP="007D7461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Свинец (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Pb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окисляется до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двухвалентного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с образованием растворимого гидросульфата свинца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Pb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HSO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61" w:rsidRPr="007D7461" w:rsidRDefault="007D7461" w:rsidP="007D7461">
      <w:pPr>
        <w:keepNext/>
        <w:spacing w:before="240" w:after="60" w:line="232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Примеры:</w:t>
      </w:r>
    </w:p>
    <w:p w:rsidR="007D7461" w:rsidRPr="007D7461" w:rsidRDefault="007D7461" w:rsidP="007D7461">
      <w:pPr>
        <w:keepNext/>
        <w:spacing w:before="240" w:after="60" w:line="232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Активный металл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 A1 + 15 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→4A1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 xml:space="preserve">3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+ 12H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+ 3H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S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4│2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7D7461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окисление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восстановление</w:t>
      </w:r>
    </w:p>
    <w:p w:rsidR="007D7461" w:rsidRPr="007D7461" w:rsidRDefault="007D7461" w:rsidP="007D7461">
      <w:pPr>
        <w:keepNext/>
        <w:spacing w:before="240" w:after="6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средней активности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2Cr + 4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4(</w:t>
      </w:r>
      <w:proofErr w:type="spellStart"/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Cr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+ 4 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S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1│ 2Cr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6e →2Cr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</w:t>
      </w:r>
    </w:p>
    <w:p w:rsidR="007D7461" w:rsidRPr="007D7461" w:rsidRDefault="007D7461" w:rsidP="007D7461">
      <w:pPr>
        <w:keepNext/>
        <w:spacing w:before="240" w:after="6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малоактивный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2Bi + 6H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→ Bi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+ 6H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+ 3SO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1│ 2Bi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6e → 2Bi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461" w:rsidRPr="007D7461" w:rsidRDefault="007D7461" w:rsidP="007D74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Азотная кислота (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азотной кислоты является то, что азот, входящий в состав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высшую степень окисления +5 и поэтому обладает сильными окислительными свойствами. Максимальное значение электродного потенциала для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нитрат-иона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0,96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азотная кислота – более сильный окислитель, чем серная. Роль окислителя в реакциях взаимодействия металлов с азотной кислотой выполняет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водород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никогда не выделяется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металлов с азотной кислотой (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независимо от концентрации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Процесс протекает по схеме: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" cy="133350"/>
            <wp:effectExtent l="19050" t="0" r="0" b="0"/>
            <wp:docPr id="16" name="Рисунок 16" descr="http://www.chem-astu.ru/chair/study/metals/5_Metals-Acid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em-astu.ru/chair/study/metals/5_Metals-Acids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соль + вода + продукт восстановления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Продукты восстановления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7D7461" w:rsidRPr="007D7461" w:rsidRDefault="007D7461" w:rsidP="007D74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819150"/>
            <wp:effectExtent l="19050" t="0" r="0" b="0"/>
            <wp:docPr id="17" name="Рисунок 17" descr="http://www.chem-astu.ru/chair/study/metals/5_Metals-Acid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em-astu.ru/chair/study/metals/5_Metals-Acids.files/image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при взаимодействии азотной кислоты с металлом образуется смесь продуктов восстановления,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один из них является преобладающим.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Какой из продуктов будет основным, зависит от концентрации кислоты и активности металла.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461" w:rsidRPr="007D7461" w:rsidRDefault="007D7461" w:rsidP="007D746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Концентрированная азотная кислота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Концентрированным считают раствор кислоты плотностью ρ &gt; 1,25 кг/м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концентрации &gt; 40%. Независимо от активности металла реакция взаимодействия с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 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.)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 по схеме: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proofErr w:type="gramStart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соль + вода + 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</w:t>
      </w: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концентрированной азотной кислотой не взаимодействуют благородные металлы (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Au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Os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Rh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Ir</w:t>
      </w:r>
      <w:proofErr w:type="spellEnd"/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Pt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ряд металлов (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Al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Ti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Cr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Fe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Co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Ni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низкой температуре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пассивируются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 азотной кислотой. Реакция возможна при повышении температуры, она протекает по схеме, представленной выше.</w:t>
      </w:r>
    </w:p>
    <w:p w:rsidR="007D7461" w:rsidRPr="007D7461" w:rsidRDefault="007D7461" w:rsidP="007D7461">
      <w:pPr>
        <w:keepNext/>
        <w:spacing w:before="240" w:after="60" w:line="240" w:lineRule="auto"/>
        <w:ind w:firstLine="70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Активный металл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8C46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HNO</w:t>
      </w:r>
      <w:r w:rsidRPr="008C46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8C46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.)</w:t>
      </w:r>
      <w:r w:rsidRPr="008C46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D7461" w:rsidRPr="008C463E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C46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C46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средней активности</w:t>
      </w:r>
    </w:p>
    <w:p w:rsidR="007D7461" w:rsidRPr="008C463E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Fe</w:t>
      </w: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HNO</w:t>
      </w:r>
      <w:r w:rsidRPr="008C46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8C46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.)</w:t>
      </w:r>
      <w:r w:rsidRPr="008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→ Fe(NO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+ 3H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+ 3NO↑</w:t>
      </w:r>
    </w:p>
    <w:p w:rsidR="007D7461" w:rsidRPr="008C463E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         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1│ Fe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3e → Fe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малоактивный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Ag + 2HNO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→ AgNO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NO</w:t>
      </w:r>
      <w:r w:rsidRPr="007D7461">
        <w:rPr>
          <w:rFonts w:ascii="Arial Unicode MS" w:eastAsia="Arial Unicode MS" w:hAnsi="Arial Unicode MS" w:cs="Arial Unicode MS" w:hint="eastAsia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↑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         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1│ Ag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– e →Ag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982953" w:rsidRPr="008C463E" w:rsidRDefault="007D7461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953" w:rsidRPr="008C463E" w:rsidRDefault="00982953" w:rsidP="00982953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53" w:rsidRPr="008C463E" w:rsidRDefault="00982953" w:rsidP="00982953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53" w:rsidRPr="008C463E" w:rsidRDefault="00982953" w:rsidP="00982953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53" w:rsidRPr="007D7461" w:rsidRDefault="00982953" w:rsidP="00982953">
      <w:pPr>
        <w:keepNext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Разбавленная азотная кислота</w:t>
      </w:r>
    </w:p>
    <w:p w:rsidR="00982953" w:rsidRPr="008C463E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 восстановления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азотной кислоты в разбавленном растворе зависит от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активности металла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участвующего в реакции:</w:t>
      </w:r>
    </w:p>
    <w:p w:rsidR="00982953" w:rsidRPr="008C463E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61" w:rsidRPr="007D7461" w:rsidRDefault="007D7461" w:rsidP="007D74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1571625"/>
            <wp:effectExtent l="19050" t="0" r="0" b="0"/>
            <wp:docPr id="18" name="Рисунок 18" descr="http://www.chem-astu.ru/chair/study/metals/5_Metals-Acid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em-astu.ru/chair/study/metals/5_Metals-Acids.files/imag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61" w:rsidRPr="007D7461" w:rsidRDefault="007D7461" w:rsidP="007D7461">
      <w:pPr>
        <w:keepNext/>
        <w:spacing w:before="240" w:after="60" w:line="240" w:lineRule="auto"/>
        <w:ind w:firstLine="70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7D7461" w:rsidRPr="007D7461" w:rsidRDefault="007D7461" w:rsidP="007D746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        </w:t>
      </w: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Активный металл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8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разб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.)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→ 8Al(NO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s-MX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s-MX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 xml:space="preserve"> + 9H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s-MX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O + 3NH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s-MX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es-MX" w:eastAsia="ru-RU"/>
        </w:rPr>
        <w:t>3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>8│ 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s-MX"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 xml:space="preserve"> – 3e → Al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val="es-MX"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s-MX" w:eastAsia="ru-RU"/>
        </w:rPr>
        <w:t xml:space="preserve"> -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Выделяющийся в процессе восстановления азотной кислоты аммиак сразу взаимодействует с избытком азотной кислоты, образуя соль – нитрат аммония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7461" w:rsidRPr="007D7461" w:rsidRDefault="007D7461" w:rsidP="007D746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proofErr w:type="gramEnd"/>
    </w:p>
    <w:p w:rsidR="007D7461" w:rsidRPr="007D7461" w:rsidRDefault="007D7461" w:rsidP="007D746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        </w:t>
      </w: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средней активности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10Cr + 36HNO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разб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.)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→ 10Cr(NO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+ 18H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+ 3N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</w:p>
    <w:p w:rsidR="007D7461" w:rsidRPr="007D7461" w:rsidRDefault="007D7461" w:rsidP="007D74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Cr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Cr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окисление</w:t>
      </w:r>
    </w:p>
    <w:p w:rsidR="007D7461" w:rsidRPr="007D7461" w:rsidRDefault="007D7461" w:rsidP="007D74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 3│ 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Кроме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молекулярного азота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взаимодействии металлов средней активности с разбавленной азотной кислотой образуется в равном количестве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оксид азота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уравнении реакции нужно писать </w:t>
      </w:r>
      <w:r w:rsidRPr="007D7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 из этих веществ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61" w:rsidRPr="007D7461" w:rsidRDefault="007D7461" w:rsidP="007D746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D746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        </w:t>
      </w:r>
      <w:r w:rsidRPr="007D7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 малоактивный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3Ag + 4HNO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3(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разб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 xml:space="preserve">.)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→ 3AgNO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+ 2H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NO</w:t>
      </w:r>
    </w:p>
    <w:p w:rsidR="007D7461" w:rsidRPr="007D7461" w:rsidRDefault="007D7461" w:rsidP="007D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         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окисление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1│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</w:t>
      </w:r>
    </w:p>
    <w:p w:rsidR="007D7461" w:rsidRPr="007D7461" w:rsidRDefault="007D7461" w:rsidP="007D7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«Царская водка»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«Царская водка» (ранее кислоты называли водками) представляет собой смесь одного объема азотной кислоты и трех-четырех объемов концентрированной соляной кислоты, обладающую очень высокой окислительной активностью. Такая смесь способна растворять некоторые малоактивные металлы, не взаимодействующие с азотной кислотой. Среди 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и «царь металлов» - золото. Такое действие «царской водки» объясняется тем, что азотная кислота  окисляет </w:t>
      </w:r>
      <w:proofErr w:type="gram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соляную</w:t>
      </w:r>
      <w:proofErr w:type="gram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выделением свободного хлора и образованием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хлороксида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 (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хлорида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нитрозила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Хлорид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нитрозила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разлагается по схеме: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2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 в момент выделения состоит из атомов. Атомарный хлор является сильнейшим окислителем, что и позволяет «царской водке» воздействовать даже на самые инертные «благородные металлы».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окисления золота и платины протекают согласно следующим уравнениям:</w:t>
      </w:r>
    </w:p>
    <w:p w:rsidR="007D7461" w:rsidRPr="007D7461" w:rsidRDefault="007D7461" w:rsidP="007D74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Au + 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+ 4 HCl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H[AuCl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] + NO + 2H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3Pt + 4HNO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+ 18HCl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3H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[PtCl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6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] + 4NO + 8H</w:t>
      </w:r>
      <w:r w:rsidRPr="007D746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O 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 </w:t>
      </w:r>
    </w:p>
    <w:p w:rsidR="007D7461" w:rsidRPr="007D7461" w:rsidRDefault="007D7461" w:rsidP="007D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proofErr w:type="spellEnd"/>
      <w:r w:rsidRPr="007D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«царская водка» не действует.</w:t>
      </w:r>
    </w:p>
    <w:p w:rsidR="00D955A5" w:rsidRDefault="00D955A5"/>
    <w:sectPr w:rsidR="00D955A5" w:rsidSect="009829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21" w:rsidRDefault="00535921" w:rsidP="00982953">
      <w:pPr>
        <w:spacing w:after="0" w:line="240" w:lineRule="auto"/>
      </w:pPr>
      <w:r>
        <w:separator/>
      </w:r>
    </w:p>
  </w:endnote>
  <w:endnote w:type="continuationSeparator" w:id="0">
    <w:p w:rsidR="00535921" w:rsidRDefault="00535921" w:rsidP="0098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21" w:rsidRDefault="00535921" w:rsidP="00982953">
      <w:pPr>
        <w:spacing w:after="0" w:line="240" w:lineRule="auto"/>
      </w:pPr>
      <w:r>
        <w:separator/>
      </w:r>
    </w:p>
  </w:footnote>
  <w:footnote w:type="continuationSeparator" w:id="0">
    <w:p w:rsidR="00535921" w:rsidRDefault="00535921" w:rsidP="00982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461"/>
    <w:rsid w:val="00535921"/>
    <w:rsid w:val="00730211"/>
    <w:rsid w:val="007D7461"/>
    <w:rsid w:val="008C463E"/>
    <w:rsid w:val="00982953"/>
    <w:rsid w:val="009D73F9"/>
    <w:rsid w:val="00D955A5"/>
    <w:rsid w:val="00F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5"/>
  </w:style>
  <w:style w:type="paragraph" w:styleId="3">
    <w:name w:val="heading 3"/>
    <w:basedOn w:val="a"/>
    <w:link w:val="30"/>
    <w:uiPriority w:val="9"/>
    <w:qFormat/>
    <w:rsid w:val="007D74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D7461"/>
    <w:rPr>
      <w:color w:val="0000FF"/>
      <w:u w:val="single"/>
    </w:rPr>
  </w:style>
  <w:style w:type="character" w:styleId="a4">
    <w:name w:val="Strong"/>
    <w:basedOn w:val="a0"/>
    <w:uiPriority w:val="22"/>
    <w:qFormat/>
    <w:rsid w:val="007D7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4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953"/>
  </w:style>
  <w:style w:type="paragraph" w:styleId="a9">
    <w:name w:val="footer"/>
    <w:basedOn w:val="a"/>
    <w:link w:val="aa"/>
    <w:uiPriority w:val="99"/>
    <w:semiHidden/>
    <w:unhideWhenUsed/>
    <w:rsid w:val="0098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-astu.ru/chair/study/metals/1_General.shtm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chem-astu.ru/chair/study/genchem/r6_1.ht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2012-11-28T04:37:00Z</dcterms:created>
  <dcterms:modified xsi:type="dcterms:W3CDTF">2012-11-28T07:45:00Z</dcterms:modified>
</cp:coreProperties>
</file>