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D7" w:rsidRPr="005D05D7" w:rsidRDefault="005D05D7" w:rsidP="005D05D7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Мастер-класс: «</w:t>
      </w:r>
      <w:r w:rsidRPr="005D05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Осенн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ее творчество. Солёный гербарий»</w:t>
      </w:r>
    </w:p>
    <w:p w:rsidR="005D05D7" w:rsidRDefault="005D05D7" w:rsidP="005D05D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t>Продолжая тему осенних поделок из листьев, предлагаем вам сделать отпечатки листьев на соленом тесте. Делать их очень просто, но, между тем, советуем вам 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спользоваться несколькими </w:t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t xml:space="preserve"> рекомендациями:</w:t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D05D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CA35E4" wp14:editId="1E824179">
            <wp:extent cx="2465790" cy="1776046"/>
            <wp:effectExtent l="0" t="0" r="0" b="0"/>
            <wp:docPr id="6" name="Рисунок 6" descr="отпечатки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печатки листь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954" cy="177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D05D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034A22" wp14:editId="333FD58A">
            <wp:extent cx="1543375" cy="1776046"/>
            <wp:effectExtent l="0" t="0" r="0" b="0"/>
            <wp:docPr id="5" name="Рисунок 5" descr="отпечатки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печатки листье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8" r="22955" b="19641"/>
                    <a:stretch/>
                  </pic:blipFill>
                  <pic:spPr bwMode="auto">
                    <a:xfrm>
                      <a:off x="0" y="0"/>
                      <a:ext cx="1545251" cy="17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  <w:t>- лучше использовать для работы листья с толстыми прожилками; лист для получения отпечатка надо класть на соленое тесто выступающими прожилками вниз;</w:t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  <w:t>- более четкие отпечатки оставляют сухие листья;</w:t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  <w:t>- чтобы отпечаток был лучше виден, постучите по листочку чем-нибудь деревянным;</w:t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рекомендуем вам раскрасить запеченные в духовке поделки из соленого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теста красками и покрыть лаком.</w:t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D05D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70DBA7A" wp14:editId="24B7B4E9">
            <wp:extent cx="2397142" cy="1802423"/>
            <wp:effectExtent l="0" t="0" r="3175" b="7620"/>
            <wp:docPr id="4" name="Рисунок 4" descr="отпечатки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печатки листье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20" cy="180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5D05D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40915D" wp14:editId="4E15774C">
            <wp:extent cx="2417885" cy="1818023"/>
            <wp:effectExtent l="0" t="0" r="1905" b="0"/>
            <wp:docPr id="3" name="Рисунок 3" descr="отпечатки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печатки листье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27" cy="1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Вместо соленого теста можно использовать отвердевающую на воздухе пасту для моделирования JOVI или DAS. </w:t>
      </w:r>
    </w:p>
    <w:p w:rsidR="005D05D7" w:rsidRPr="005D05D7" w:rsidRDefault="005D05D7" w:rsidP="005D05D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5D05D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44CA7D" wp14:editId="6119112C">
            <wp:extent cx="2400300" cy="1801727"/>
            <wp:effectExtent l="0" t="0" r="0" b="8255"/>
            <wp:docPr id="2" name="Рисунок 2" descr="осенни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енние подел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12" cy="180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5D05D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8CE1017" wp14:editId="744C196B">
            <wp:extent cx="2417885" cy="1820008"/>
            <wp:effectExtent l="0" t="0" r="1905" b="8890"/>
            <wp:docPr id="1" name="Рисунок 1" descr="осенни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енние подел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74" cy="18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D7" w:rsidRPr="005D05D7" w:rsidRDefault="005D05D7" w:rsidP="005D05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D05D7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3F06F9" w:rsidRPr="005D05D7" w:rsidRDefault="003F06F9">
      <w:pPr>
        <w:rPr>
          <w:rFonts w:ascii="Times New Roman" w:hAnsi="Times New Roman" w:cs="Times New Roman"/>
        </w:rPr>
      </w:pPr>
    </w:p>
    <w:sectPr w:rsidR="003F06F9" w:rsidRPr="005D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D7"/>
    <w:rsid w:val="003F06F9"/>
    <w:rsid w:val="005D05D7"/>
    <w:rsid w:val="007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5D7"/>
  </w:style>
  <w:style w:type="character" w:styleId="a4">
    <w:name w:val="Hyperlink"/>
    <w:basedOn w:val="a0"/>
    <w:uiPriority w:val="99"/>
    <w:semiHidden/>
    <w:unhideWhenUsed/>
    <w:rsid w:val="005D05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5D7"/>
  </w:style>
  <w:style w:type="character" w:styleId="a4">
    <w:name w:val="Hyperlink"/>
    <w:basedOn w:val="a0"/>
    <w:uiPriority w:val="99"/>
    <w:semiHidden/>
    <w:unhideWhenUsed/>
    <w:rsid w:val="005D05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2014-08-09T20:09:00Z</dcterms:created>
  <dcterms:modified xsi:type="dcterms:W3CDTF">2014-08-09T20:09:00Z</dcterms:modified>
</cp:coreProperties>
</file>