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2" w:rsidRDefault="00D849A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классе (3 четверть, урок № 2-3).</w:t>
      </w:r>
    </w:p>
    <w:p w:rsidR="00D849AF" w:rsidRDefault="00D849A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b/>
          <w:i/>
          <w:sz w:val="28"/>
          <w:szCs w:val="28"/>
        </w:rPr>
        <w:t>Тема четверти</w:t>
      </w:r>
      <w:r>
        <w:rPr>
          <w:rFonts w:ascii="Times New Roman" w:hAnsi="Times New Roman" w:cs="Times New Roman"/>
          <w:sz w:val="28"/>
          <w:szCs w:val="28"/>
        </w:rPr>
        <w:t>: Каждый народ Земли – художник.</w:t>
      </w:r>
    </w:p>
    <w:p w:rsidR="00D849AF" w:rsidRDefault="00D849AF" w:rsidP="00D84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Греческая керамика. Вазопись.</w:t>
      </w:r>
    </w:p>
    <w:p w:rsidR="000A66A6" w:rsidRDefault="000A66A6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формирования знаний, умений и навыков.</w:t>
      </w:r>
    </w:p>
    <w:p w:rsidR="000A66A6" w:rsidRDefault="000A66A6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№ 2. Урок-созерцание; № 3. Урок-панорама.</w:t>
      </w:r>
    </w:p>
    <w:p w:rsidR="000A66A6" w:rsidRDefault="000A66A6" w:rsidP="00D849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0A66A6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="000A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6A6">
        <w:rPr>
          <w:rFonts w:ascii="Times New Roman" w:hAnsi="Times New Roman" w:cs="Times New Roman"/>
          <w:sz w:val="28"/>
          <w:szCs w:val="28"/>
        </w:rPr>
        <w:t>знакомство с искусством Древней Греции через вазопись.</w:t>
      </w:r>
      <w:proofErr w:type="gramEnd"/>
    </w:p>
    <w:p w:rsidR="00AE498F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98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AE498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интеллектуальной, духовной и творческой сферы школьников.</w:t>
      </w:r>
    </w:p>
    <w:p w:rsidR="00AE498F" w:rsidRDefault="00AE498F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98F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AE498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воспитание нравственно-эстетических отношений к искусству, истории культуры и миру.</w:t>
      </w:r>
    </w:p>
    <w:p w:rsidR="00AE498F" w:rsidRDefault="00AE498F" w:rsidP="00D849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E498F" w:rsidRDefault="00AE498F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об основных видах древнегреческих ваз, их форме, декоре и разнообразии орнаментов.</w:t>
      </w:r>
    </w:p>
    <w:p w:rsidR="00EC7E4A" w:rsidRDefault="00EC7E4A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приемы построения композиции.</w:t>
      </w:r>
    </w:p>
    <w:p w:rsidR="00EC7E4A" w:rsidRDefault="00EC7E4A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новыми понятиями.</w:t>
      </w:r>
    </w:p>
    <w:p w:rsidR="00EC7E4A" w:rsidRDefault="00EC7E4A" w:rsidP="00AE49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художественными материалами.</w:t>
      </w:r>
    </w:p>
    <w:p w:rsidR="00EC7E4A" w:rsidRDefault="00EC7E4A" w:rsidP="00EC7E4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урока: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нового материала, через созерцание.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практическая работа.</w:t>
      </w:r>
    </w:p>
    <w:p w:rsidR="00EC7E4A" w:rsidRDefault="00EC7E4A" w:rsidP="00EC7E4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Выставка работ.</w:t>
      </w:r>
    </w:p>
    <w:p w:rsidR="00EC7E4A" w:rsidRDefault="00EC7E4A" w:rsidP="00EC7E4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C7E4A" w:rsidRPr="002E59B1" w:rsidRDefault="007C1356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E9">
        <w:rPr>
          <w:rFonts w:ascii="Times New Roman" w:hAnsi="Times New Roman" w:cs="Times New Roman"/>
          <w:sz w:val="28"/>
          <w:szCs w:val="28"/>
        </w:rPr>
        <w:t>проектор,</w:t>
      </w:r>
      <w:r w:rsidR="00AE0D51">
        <w:rPr>
          <w:rFonts w:ascii="Times New Roman" w:hAnsi="Times New Roman" w:cs="Times New Roman"/>
          <w:sz w:val="28"/>
          <w:szCs w:val="28"/>
        </w:rPr>
        <w:t xml:space="preserve"> гипсовый слепок с античной амфоры, таблица  «Методическая последовательность работы над рисунком вазы, таблица «Орнаменты на древнегреческих вазах», </w:t>
      </w:r>
      <w:r w:rsidR="00EB1CE9">
        <w:rPr>
          <w:rFonts w:ascii="Times New Roman" w:hAnsi="Times New Roman" w:cs="Times New Roman"/>
          <w:sz w:val="28"/>
          <w:szCs w:val="28"/>
        </w:rPr>
        <w:t xml:space="preserve"> бумага, акварель, фломастер черный, гуашь</w:t>
      </w:r>
      <w:r w:rsidR="002E59B1">
        <w:rPr>
          <w:rFonts w:ascii="Times New Roman" w:hAnsi="Times New Roman" w:cs="Times New Roman"/>
          <w:sz w:val="28"/>
          <w:szCs w:val="28"/>
        </w:rPr>
        <w:t>…</w:t>
      </w:r>
    </w:p>
    <w:p w:rsidR="007C1356" w:rsidRDefault="007C1356" w:rsidP="00EC7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Зрительный ряд: </w:t>
      </w:r>
    </w:p>
    <w:p w:rsidR="007C1356" w:rsidRDefault="007C1356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1356">
        <w:rPr>
          <w:rFonts w:ascii="Times New Roman" w:hAnsi="Times New Roman" w:cs="Times New Roman"/>
          <w:sz w:val="28"/>
          <w:szCs w:val="28"/>
        </w:rPr>
        <w:t>презентация «Греческая вазопись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Pr="007C1356">
        <w:rPr>
          <w:rFonts w:ascii="Times New Roman" w:hAnsi="Times New Roman" w:cs="Times New Roman"/>
          <w:sz w:val="28"/>
          <w:szCs w:val="28"/>
        </w:rPr>
        <w:t>уроку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356" w:rsidRDefault="007C1356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«Древнегреческие орнаменты» к уроку №3;</w:t>
      </w:r>
    </w:p>
    <w:p w:rsidR="007C1356" w:rsidRDefault="007C1356" w:rsidP="007C13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раздаточный материал с изображением</w:t>
      </w:r>
      <w:r w:rsidR="00EB1CE9">
        <w:rPr>
          <w:rFonts w:ascii="Times New Roman" w:hAnsi="Times New Roman" w:cs="Times New Roman"/>
          <w:sz w:val="28"/>
          <w:szCs w:val="28"/>
        </w:rPr>
        <w:t xml:space="preserve"> основных типов греческих ваз, схем геометрического и растительного орнаментов.</w:t>
      </w:r>
    </w:p>
    <w:p w:rsidR="00EB1CE9" w:rsidRDefault="00EB1CE9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Литературный ряд: </w:t>
      </w:r>
      <w:r>
        <w:rPr>
          <w:rFonts w:ascii="Times New Roman" w:hAnsi="Times New Roman" w:cs="Times New Roman"/>
          <w:sz w:val="28"/>
          <w:szCs w:val="28"/>
        </w:rPr>
        <w:t xml:space="preserve">отрывок из поэмы Гомера,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О.Таратутина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я видел в Эрмитаже», стихи В.Брюсова «Античные вазы».</w:t>
      </w:r>
    </w:p>
    <w:p w:rsidR="00EB1CE9" w:rsidRDefault="00EB1CE9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ряд: </w:t>
      </w:r>
      <w:r>
        <w:rPr>
          <w:rFonts w:ascii="Times New Roman" w:hAnsi="Times New Roman" w:cs="Times New Roman"/>
          <w:sz w:val="28"/>
          <w:szCs w:val="28"/>
        </w:rPr>
        <w:t>национальная греческая мелодия-танец «Сиртаки».</w:t>
      </w:r>
    </w:p>
    <w:p w:rsidR="00A453B0" w:rsidRDefault="00A453B0" w:rsidP="00EB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рассказ, беседа, объяснительно-иллюстративный метод, личностно-ориентированный, частично-исследовательский.</w:t>
      </w:r>
    </w:p>
    <w:p w:rsidR="00A453B0" w:rsidRPr="00952A40" w:rsidRDefault="002E59B1" w:rsidP="00A453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40">
        <w:rPr>
          <w:rFonts w:ascii="Times New Roman" w:hAnsi="Times New Roman" w:cs="Times New Roman"/>
          <w:b/>
          <w:sz w:val="28"/>
          <w:szCs w:val="28"/>
        </w:rPr>
        <w:t>План</w:t>
      </w:r>
      <w:r w:rsidR="00A453B0" w:rsidRPr="00952A40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EB1CE9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E59B1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декоративно-прикладном искусстве Древней Греции на примере истории греческих ваз.</w:t>
      </w:r>
      <w:r w:rsidR="00315049">
        <w:rPr>
          <w:rFonts w:ascii="Times New Roman" w:hAnsi="Times New Roman" w:cs="Times New Roman"/>
          <w:sz w:val="28"/>
          <w:szCs w:val="28"/>
        </w:rPr>
        <w:t xml:space="preserve"> Познакомить учащихся с различными формами античных сосудов.</w:t>
      </w:r>
    </w:p>
    <w:p w:rsidR="002E59B1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художественной росписи геометрического и коврового стилей вазописи.</w:t>
      </w:r>
    </w:p>
    <w:p w:rsidR="002E59B1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художественной задачи.</w:t>
      </w:r>
      <w:r w:rsidR="00315049">
        <w:rPr>
          <w:rFonts w:ascii="Times New Roman" w:hAnsi="Times New Roman" w:cs="Times New Roman"/>
          <w:sz w:val="28"/>
          <w:szCs w:val="28"/>
        </w:rPr>
        <w:t xml:space="preserve"> Мотивировать каждого учащегося</w:t>
      </w:r>
      <w:r w:rsidR="00B11F64">
        <w:rPr>
          <w:rFonts w:ascii="Times New Roman" w:hAnsi="Times New Roman" w:cs="Times New Roman"/>
          <w:sz w:val="28"/>
          <w:szCs w:val="28"/>
        </w:rPr>
        <w:t xml:space="preserve"> для выбора «своего» сосуда.</w:t>
      </w:r>
    </w:p>
    <w:p w:rsidR="002E59B1" w:rsidRDefault="002E59B1" w:rsidP="002E59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Выставка работ.</w:t>
      </w:r>
    </w:p>
    <w:p w:rsidR="002E59B1" w:rsidRPr="00952A40" w:rsidRDefault="002E59B1" w:rsidP="002E59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4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E59B1" w:rsidRPr="00952A40" w:rsidRDefault="00315049" w:rsidP="0031504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A4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315049" w:rsidRDefault="00315049" w:rsidP="0031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Приветствие. </w:t>
      </w:r>
      <w:r w:rsidR="00952A40">
        <w:rPr>
          <w:rFonts w:ascii="Times New Roman" w:hAnsi="Times New Roman" w:cs="Times New Roman"/>
          <w:sz w:val="28"/>
          <w:szCs w:val="28"/>
        </w:rPr>
        <w:t>Проверка готовности учащихся к уроку. Постановка целей урока.</w:t>
      </w:r>
    </w:p>
    <w:p w:rsidR="00BC6951" w:rsidRDefault="00BC6951" w:rsidP="0031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эпиграф к уроку:</w:t>
      </w:r>
    </w:p>
    <w:p w:rsidR="00BC6951" w:rsidRDefault="00BC6951" w:rsidP="00BC695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глубины веков я слышу звуки праздника.</w:t>
      </w:r>
    </w:p>
    <w:p w:rsidR="00BC6951" w:rsidRDefault="00BC6951" w:rsidP="00BC6951">
      <w:pPr>
        <w:spacing w:line="36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Яви свой лик, богам подобный,              </w:t>
      </w:r>
    </w:p>
    <w:p w:rsidR="00BC6951" w:rsidRDefault="00BC6951" w:rsidP="00BC695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Пусть зрители увидят твое искусство.</w:t>
      </w:r>
    </w:p>
    <w:p w:rsidR="00BC6951" w:rsidRPr="00555141" w:rsidRDefault="00555141" w:rsidP="005551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греческая музыка «Сиртаки»).</w:t>
      </w:r>
    </w:p>
    <w:p w:rsidR="00952A40" w:rsidRPr="00952A40" w:rsidRDefault="00952A40" w:rsidP="0031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A40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прошлом уроке мы с вами знакомились с культурой Древней Греции</w:t>
      </w:r>
      <w:r w:rsidR="005E29C0">
        <w:rPr>
          <w:rFonts w:ascii="Times New Roman" w:hAnsi="Times New Roman" w:cs="Times New Roman"/>
          <w:sz w:val="28"/>
          <w:szCs w:val="28"/>
        </w:rPr>
        <w:t>. Совершили виртуальное путешествие по величественным памятникам архитектуры, скульптуры, произведениями которых люди любуются</w:t>
      </w:r>
      <w:r w:rsidR="00BC6951">
        <w:rPr>
          <w:rFonts w:ascii="Times New Roman" w:hAnsi="Times New Roman" w:cs="Times New Roman"/>
          <w:sz w:val="28"/>
          <w:szCs w:val="28"/>
        </w:rPr>
        <w:t xml:space="preserve"> и в наше время. Эту страну мы называем матерью олимпийских игр. Благодаря </w:t>
      </w:r>
      <w:proofErr w:type="gramStart"/>
      <w:r w:rsidR="00BC695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C6951">
        <w:rPr>
          <w:rFonts w:ascii="Times New Roman" w:hAnsi="Times New Roman" w:cs="Times New Roman"/>
          <w:sz w:val="28"/>
          <w:szCs w:val="28"/>
        </w:rPr>
        <w:t xml:space="preserve"> мы знаем множество интересных мифов и легенд.</w:t>
      </w:r>
    </w:p>
    <w:p w:rsidR="00555141" w:rsidRDefault="007C1356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5141">
        <w:rPr>
          <w:rFonts w:ascii="Times New Roman" w:hAnsi="Times New Roman" w:cs="Times New Roman"/>
          <w:sz w:val="28"/>
          <w:szCs w:val="28"/>
        </w:rPr>
        <w:t>Ученики с помощью наводящ</w:t>
      </w:r>
      <w:r w:rsidR="00701024">
        <w:rPr>
          <w:rFonts w:ascii="Times New Roman" w:hAnsi="Times New Roman" w:cs="Times New Roman"/>
          <w:sz w:val="28"/>
          <w:szCs w:val="28"/>
        </w:rPr>
        <w:t xml:space="preserve">их вопросов вспоминают Акрополь </w:t>
      </w:r>
      <w:proofErr w:type="gramStart"/>
      <w:r w:rsidR="007010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1024">
        <w:rPr>
          <w:rFonts w:ascii="Times New Roman" w:hAnsi="Times New Roman" w:cs="Times New Roman"/>
          <w:sz w:val="28"/>
          <w:szCs w:val="28"/>
        </w:rPr>
        <w:t xml:space="preserve">Афины – один из прекраснейших городов Древней Греции. Он известен своей архитектурой: </w:t>
      </w:r>
      <w:proofErr w:type="gramStart"/>
      <w:r w:rsidR="00701024">
        <w:rPr>
          <w:rFonts w:ascii="Times New Roman" w:hAnsi="Times New Roman" w:cs="Times New Roman"/>
          <w:sz w:val="28"/>
          <w:szCs w:val="28"/>
        </w:rPr>
        <w:t xml:space="preserve">Парфенон, храм Афины Ники, театр;  произведениями скульптуры: статуя Афины </w:t>
      </w:r>
      <w:proofErr w:type="spellStart"/>
      <w:r w:rsidR="00701024">
        <w:rPr>
          <w:rFonts w:ascii="Times New Roman" w:hAnsi="Times New Roman" w:cs="Times New Roman"/>
          <w:sz w:val="28"/>
          <w:szCs w:val="28"/>
        </w:rPr>
        <w:t>Промахос</w:t>
      </w:r>
      <w:proofErr w:type="spellEnd"/>
      <w:r w:rsidR="00701024">
        <w:rPr>
          <w:rFonts w:ascii="Times New Roman" w:hAnsi="Times New Roman" w:cs="Times New Roman"/>
          <w:sz w:val="28"/>
          <w:szCs w:val="28"/>
        </w:rPr>
        <w:t>, статуя Зевса работы Фидия…).</w:t>
      </w:r>
      <w:proofErr w:type="gramEnd"/>
    </w:p>
    <w:p w:rsidR="005E5AF3" w:rsidRPr="005E5AF3" w:rsidRDefault="005E5AF3" w:rsidP="005E5A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 темы урока. </w:t>
      </w:r>
      <w:r w:rsidRPr="005E5AF3">
        <w:rPr>
          <w:rFonts w:ascii="Times New Roman" w:hAnsi="Times New Roman" w:cs="Times New Roman"/>
          <w:b/>
          <w:i/>
          <w:sz w:val="28"/>
          <w:szCs w:val="28"/>
        </w:rPr>
        <w:t>Беседа о декоративно-прикладном искусстве Древней Греции н</w:t>
      </w:r>
      <w:r w:rsidR="00D51A10">
        <w:rPr>
          <w:rFonts w:ascii="Times New Roman" w:hAnsi="Times New Roman" w:cs="Times New Roman"/>
          <w:b/>
          <w:i/>
          <w:sz w:val="28"/>
          <w:szCs w:val="28"/>
        </w:rPr>
        <w:t>а примере истории греческих ваз. Изучение нового материала.</w:t>
      </w:r>
    </w:p>
    <w:p w:rsidR="00FF0A68" w:rsidRDefault="00701024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древнегреческой керамики</w:t>
      </w:r>
      <w:r w:rsidR="00FF0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A68">
        <w:rPr>
          <w:rFonts w:ascii="Times New Roman" w:hAnsi="Times New Roman" w:cs="Times New Roman"/>
          <w:sz w:val="28"/>
          <w:szCs w:val="28"/>
        </w:rPr>
        <w:t xml:space="preserve"> Внимательно рассмотрим античные вазы, как предметы декоративно-прикладного искусства Древней Греции.</w:t>
      </w:r>
    </w:p>
    <w:p w:rsidR="00701024" w:rsidRDefault="00FF0A68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Проблема урока: </w:t>
      </w:r>
      <w:r>
        <w:rPr>
          <w:rFonts w:ascii="Times New Roman" w:hAnsi="Times New Roman" w:cs="Times New Roman"/>
          <w:sz w:val="28"/>
          <w:szCs w:val="28"/>
        </w:rPr>
        <w:t>Давайте сегодня на уроке попробуем разобраться в стилях и сюжетах древнегреческой живописи по керамике.</w:t>
      </w:r>
    </w:p>
    <w:p w:rsidR="00FF0A68" w:rsidRDefault="00FF0A68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нас интересует один из районов города Афин – Керамик.</w:t>
      </w:r>
    </w:p>
    <w:p w:rsidR="00FF0A68" w:rsidRDefault="00FF0A68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DF9">
        <w:rPr>
          <w:rFonts w:ascii="Times New Roman" w:hAnsi="Times New Roman" w:cs="Times New Roman"/>
          <w:i/>
          <w:sz w:val="28"/>
          <w:szCs w:val="28"/>
        </w:rPr>
        <w:lastRenderedPageBreak/>
        <w:t>Как вы думаете, почему нас интересует этот район?</w:t>
      </w:r>
      <w:r w:rsidR="00D50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DF9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0D0DF9" w:rsidRDefault="00E02B6E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 – ремесленный квартал</w:t>
      </w:r>
      <w:r w:rsidR="000D0DF9">
        <w:rPr>
          <w:rFonts w:ascii="Times New Roman" w:hAnsi="Times New Roman" w:cs="Times New Roman"/>
          <w:sz w:val="28"/>
          <w:szCs w:val="28"/>
        </w:rPr>
        <w:t>, где работали особенно искусные гончары, произошло слово «керамика».</w:t>
      </w:r>
    </w:p>
    <w:p w:rsidR="000D0DF9" w:rsidRDefault="000D0DF9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означает это слово?</w:t>
      </w:r>
      <w:r>
        <w:rPr>
          <w:rFonts w:ascii="Times New Roman" w:hAnsi="Times New Roman" w:cs="Times New Roman"/>
          <w:sz w:val="28"/>
          <w:szCs w:val="28"/>
        </w:rPr>
        <w:t xml:space="preserve"> Ответы учеников.</w:t>
      </w:r>
    </w:p>
    <w:p w:rsidR="000D0DF9" w:rsidRPr="000D0DF9" w:rsidRDefault="000D0DF9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Пояснения учителя. </w:t>
      </w:r>
    </w:p>
    <w:p w:rsidR="000D0DF9" w:rsidRDefault="00900CC1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 это все, что сделано из глины и обожжено в печи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keramos</w:t>
      </w:r>
      <w:proofErr w:type="spellEnd"/>
      <w:r w:rsidRPr="00900C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глина).</w:t>
      </w:r>
      <w:r w:rsidR="00E02B6E">
        <w:rPr>
          <w:rFonts w:ascii="Times New Roman" w:hAnsi="Times New Roman" w:cs="Times New Roman"/>
          <w:sz w:val="28"/>
          <w:szCs w:val="28"/>
        </w:rPr>
        <w:t xml:space="preserve"> Изучая греческие вазы, мы не должны забывать, что они являются не только произведениями искусства. Вазы изготавливались специально для того, чтобы служить предметами повседневного домашнего обихода; они имели различное бытовое и культовое назначение. Керамика была спутницей всей жизни античного человека.</w:t>
      </w:r>
    </w:p>
    <w:p w:rsidR="00E02B6E" w:rsidRDefault="009549DB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Вазы из глины на территории современной Греции начали делать около восьми тысяч лет назад. Примерно в это время ее тогдашние жители открыли первые секреты гончарного производства. Сохранились орудия труда гончаров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ечи, формы, изображения гончаров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вазописцев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работой. Большинство греческих глиняных ваз изготовлялись</w:t>
      </w:r>
      <w:r w:rsidR="005E5AF3">
        <w:rPr>
          <w:rFonts w:ascii="Times New Roman" w:hAnsi="Times New Roman" w:cs="Times New Roman"/>
          <w:sz w:val="28"/>
          <w:szCs w:val="28"/>
        </w:rPr>
        <w:t xml:space="preserve"> на ручном гончарном кругу. При выделке больших сосудов формовка производилась мастером, а круг вращал его помощник. Вазы сложной формы делались по частям, которые затем склеивались жидкой глиной. Сформированную вазу подсушивали, потом расписывали и обжигали в специальной печи.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Они пленительны и нежны,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Они изысканно - небрежны,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То гармонически -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размерны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То соблазнительно – </w:t>
      </w:r>
      <w:proofErr w:type="gramStart"/>
      <w:r w:rsidRPr="00D51A10">
        <w:rPr>
          <w:rFonts w:ascii="Times New Roman" w:hAnsi="Times New Roman" w:cs="Times New Roman"/>
          <w:sz w:val="28"/>
          <w:szCs w:val="28"/>
        </w:rPr>
        <w:t>неверны</w:t>
      </w:r>
      <w:proofErr w:type="gramEnd"/>
      <w:r w:rsidRPr="00D51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законченны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 и цельны,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Неизмеримо – нераздельны,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И завершенность линий их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lastRenderedPageBreak/>
        <w:t xml:space="preserve">Звучит, как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полнопевный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 стих.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От грозных и огромных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пифов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До тонких, выточенных скифов,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Амфоры,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лекифы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, фиалы,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Арибаллы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 и самый малый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51A10">
        <w:rPr>
          <w:rFonts w:ascii="Times New Roman" w:hAnsi="Times New Roman" w:cs="Times New Roman"/>
          <w:sz w:val="28"/>
          <w:szCs w:val="28"/>
        </w:rPr>
        <w:t>Каликий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, все – живое чудо: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В чертах разбитого сосуда,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Загадку смерти </w:t>
      </w:r>
      <w:proofErr w:type="spellStart"/>
      <w:r w:rsidRPr="00D51A10">
        <w:rPr>
          <w:rFonts w:ascii="Times New Roman" w:hAnsi="Times New Roman" w:cs="Times New Roman"/>
          <w:sz w:val="28"/>
          <w:szCs w:val="28"/>
        </w:rPr>
        <w:t>разреша</w:t>
      </w:r>
      <w:proofErr w:type="spellEnd"/>
      <w:r w:rsidRPr="00D51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Таится некая душа!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Глубокий мрак тысячелетий,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>Расходится при этом свете!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И преданья мира – немы!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Как стих божественной поэмы,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Как вечно ценные алмазы,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Гласят раздробленные вазы, </w:t>
      </w:r>
    </w:p>
    <w:p w:rsidR="00D51A10" w:rsidRP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A10">
        <w:rPr>
          <w:rFonts w:ascii="Times New Roman" w:hAnsi="Times New Roman" w:cs="Times New Roman"/>
          <w:sz w:val="28"/>
          <w:szCs w:val="28"/>
        </w:rPr>
        <w:t xml:space="preserve">Что их творец, хотя б на миг, </w:t>
      </w:r>
    </w:p>
    <w:p w:rsidR="00D51A10" w:rsidRDefault="00D51A10" w:rsidP="00D51A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тайны вечности постиг.</w:t>
      </w:r>
    </w:p>
    <w:p w:rsidR="00D51A10" w:rsidRPr="00D51A10" w:rsidRDefault="00D51A10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с изображением разнообразных сосудов, параллельно звучит стихотворение В.Брюсова «Античные вазы»).</w:t>
      </w:r>
    </w:p>
    <w:p w:rsidR="00D51A10" w:rsidRDefault="00D51A10" w:rsidP="00EC7E4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характерно для древнегреческой керамики? (многообразие форм)</w:t>
      </w:r>
    </w:p>
    <w:p w:rsidR="00D51A10" w:rsidRDefault="00D51A10" w:rsidP="00D26A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Греческие сосуды были очень разнообразны по форме. Греки </w:t>
      </w:r>
      <w:r w:rsidRPr="00D26A8B">
        <w:rPr>
          <w:rFonts w:ascii="Times New Roman" w:hAnsi="Times New Roman" w:cs="Times New Roman"/>
          <w:iCs/>
          <w:sz w:val="28"/>
          <w:szCs w:val="28"/>
        </w:rPr>
        <w:t>во всем следовали закону функциональности. Они считали, что предмет должен быть красив и удобен. Форма каждого сосуда строго соответствовала его назначению. Попробуем вместе выявить, для чего использовались некоторые из этих ваз?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 xml:space="preserve">Сосуд из глины, с расширенной верхней и суженной нижней частью     тулова, с двумя ручками. Он служил для транспортировки вина, масла.  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Как называется этот сосуд?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 – амфора)</w:t>
      </w:r>
    </w:p>
    <w:p w:rsidR="00D26A8B" w:rsidRP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>За пресной водой нужно было ходить к роднику. Кувшин, в котором удобнее всего было нести ее домой, имел две горизонтальные ручки и одну вертикальную, по форме очень похож на амфору, но отличается сильно расширенным кверху яйцевидным туловом.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этот кувшин?</w:t>
      </w:r>
      <w:r>
        <w:rPr>
          <w:rFonts w:ascii="Times New Roman" w:hAnsi="Times New Roman" w:cs="Times New Roman"/>
          <w:sz w:val="28"/>
          <w:szCs w:val="28"/>
        </w:rPr>
        <w:t xml:space="preserve"> (гидрия)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>А эта керамическая ваза служила для хранения душистого масла и благовоний, которые использовались спортсменами для натирания тела. Прикрепляли кувшин к поясу.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 xml:space="preserve"> </w:t>
      </w:r>
      <w:r w:rsidRPr="00D26A8B">
        <w:rPr>
          <w:rFonts w:ascii="Times New Roman" w:hAnsi="Times New Roman" w:cs="Times New Roman"/>
          <w:i/>
          <w:sz w:val="28"/>
          <w:szCs w:val="28"/>
        </w:rPr>
        <w:t>Определите ее название?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лекиф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>Этот сосуд объемный. Он удобен для смешивания жидкости. С большим туловом, с широким горлом, с двумя ручками.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i/>
          <w:sz w:val="28"/>
          <w:szCs w:val="28"/>
        </w:rPr>
        <w:t xml:space="preserve"> Вам он знаком?</w:t>
      </w:r>
      <w:r>
        <w:rPr>
          <w:rFonts w:ascii="Times New Roman" w:hAnsi="Times New Roman" w:cs="Times New Roman"/>
          <w:sz w:val="28"/>
          <w:szCs w:val="28"/>
        </w:rPr>
        <w:t xml:space="preserve"> (кратер)</w:t>
      </w:r>
    </w:p>
    <w:p w:rsidR="00D26A8B" w:rsidRPr="00D26A8B" w:rsidRDefault="00D26A8B" w:rsidP="00D26A8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>Плоская чаша на ножке, с двумя тонкими горизонтальными ручками.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i/>
          <w:sz w:val="28"/>
          <w:szCs w:val="28"/>
        </w:rPr>
        <w:t xml:space="preserve">      Она называется…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76C71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A8B">
        <w:rPr>
          <w:rFonts w:ascii="Times New Roman" w:hAnsi="Times New Roman" w:cs="Times New Roman"/>
          <w:sz w:val="28"/>
          <w:szCs w:val="28"/>
        </w:rPr>
        <w:t>Ребята. Обратите внимание на</w:t>
      </w:r>
      <w:r w:rsidRPr="00D26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8B">
        <w:rPr>
          <w:rFonts w:ascii="Times New Roman" w:hAnsi="Times New Roman" w:cs="Times New Roman"/>
          <w:sz w:val="28"/>
          <w:szCs w:val="28"/>
        </w:rPr>
        <w:t>слайде -</w:t>
      </w:r>
      <w:r w:rsidRPr="00D26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8B">
        <w:rPr>
          <w:rFonts w:ascii="Times New Roman" w:hAnsi="Times New Roman" w:cs="Times New Roman"/>
          <w:sz w:val="28"/>
          <w:szCs w:val="28"/>
        </w:rPr>
        <w:t>составные части древнегреческого сосуда.</w:t>
      </w:r>
    </w:p>
    <w:p w:rsid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C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76C71">
        <w:rPr>
          <w:rFonts w:ascii="Times New Roman" w:hAnsi="Times New Roman" w:cs="Times New Roman"/>
          <w:i/>
          <w:sz w:val="28"/>
          <w:szCs w:val="28"/>
        </w:rPr>
        <w:t>Определите их название?</w:t>
      </w:r>
      <w:r w:rsidR="00E76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C71">
        <w:rPr>
          <w:rFonts w:ascii="Times New Roman" w:hAnsi="Times New Roman" w:cs="Times New Roman"/>
          <w:sz w:val="28"/>
          <w:szCs w:val="28"/>
        </w:rPr>
        <w:t>(показывают на экране: устье, ручка, ножка, тулово, шейка.)</w:t>
      </w:r>
      <w:proofErr w:type="gramEnd"/>
      <w:r w:rsidR="00E76C71">
        <w:rPr>
          <w:rFonts w:ascii="Times New Roman" w:hAnsi="Times New Roman" w:cs="Times New Roman"/>
          <w:sz w:val="28"/>
          <w:szCs w:val="28"/>
        </w:rPr>
        <w:t xml:space="preserve"> На интерактивной доске  изображен сосуд, а сбоку названия. Дети перемещают названия элементов ваза к нужному месту, если ответ неправильный, то слово исчезает и появляется снова на своем исходном месть.</w:t>
      </w:r>
    </w:p>
    <w:p w:rsidR="00E76C71" w:rsidRDefault="00E76C71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рассматриваются другие формы сосудов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ойнохоя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C71" w:rsidRDefault="007C7867" w:rsidP="00D26A8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7C7867" w:rsidRDefault="007C7867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организована на успех каждого учащегося, т.к. это пятиклассники необходимо учитывать их психологические особенности. Для снижения уровня тревожности целесообразно применять дифференцированный подход, учитывая художественные способности каждого ребенка.</w:t>
      </w:r>
    </w:p>
    <w:p w:rsidR="007C7867" w:rsidRPr="00F07B75" w:rsidRDefault="00AE0D51" w:rsidP="00F07B7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75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07B7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07B75">
        <w:rPr>
          <w:rFonts w:ascii="Times New Roman" w:hAnsi="Times New Roman" w:cs="Times New Roman"/>
          <w:sz w:val="28"/>
          <w:szCs w:val="28"/>
        </w:rPr>
        <w:t xml:space="preserve"> обратить внимание учащихся на характер и особенности конструктивного строения формы вазы</w:t>
      </w:r>
    </w:p>
    <w:p w:rsidR="00AE0D51" w:rsidRPr="00F07B75" w:rsidRDefault="00AE0D51" w:rsidP="00F07B7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75">
        <w:rPr>
          <w:rFonts w:ascii="Times New Roman" w:hAnsi="Times New Roman" w:cs="Times New Roman"/>
          <w:sz w:val="28"/>
          <w:szCs w:val="28"/>
        </w:rPr>
        <w:t>Анализ формы вазы, путем наводящих вопросов.</w:t>
      </w:r>
    </w:p>
    <w:p w:rsidR="00AE0D51" w:rsidRDefault="00AE0D51" w:rsidP="00AE0D51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напоминает горлышко вазы?</w:t>
      </w:r>
    </w:p>
    <w:p w:rsidR="00AE0D51" w:rsidRDefault="00AE0D51" w:rsidP="00AE0D51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форму основного объема вазы</w:t>
      </w:r>
      <w:r w:rsidR="00F07B75">
        <w:rPr>
          <w:rFonts w:ascii="Times New Roman" w:hAnsi="Times New Roman" w:cs="Times New Roman"/>
          <w:sz w:val="28"/>
          <w:szCs w:val="28"/>
        </w:rPr>
        <w:t xml:space="preserve">. Не похож ли он на яйцо? </w:t>
      </w:r>
    </w:p>
    <w:p w:rsidR="00F07B75" w:rsidRDefault="00F07B75" w:rsidP="00F07B75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простейших форм состоит ножка вазы?</w:t>
      </w:r>
    </w:p>
    <w:p w:rsidR="00F07B75" w:rsidRPr="00F07B75" w:rsidRDefault="00F07B75" w:rsidP="00F07B7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75">
        <w:rPr>
          <w:rFonts w:ascii="Times New Roman" w:hAnsi="Times New Roman" w:cs="Times New Roman"/>
          <w:sz w:val="28"/>
          <w:szCs w:val="28"/>
        </w:rPr>
        <w:t>Затем необходимо объяснить методическую последовательность</w:t>
      </w:r>
      <w:r w:rsidR="00422332">
        <w:rPr>
          <w:rFonts w:ascii="Times New Roman" w:hAnsi="Times New Roman" w:cs="Times New Roman"/>
          <w:sz w:val="28"/>
          <w:szCs w:val="28"/>
        </w:rPr>
        <w:t xml:space="preserve"> работы над рисунком по таблице, одновременно учитель демонстрирует последовательность работы на классной доске.</w:t>
      </w:r>
    </w:p>
    <w:p w:rsidR="00D26A8B" w:rsidRDefault="00F07B75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разместить, скомпоновать рисунок и как начинать построение.</w:t>
      </w:r>
    </w:p>
    <w:p w:rsidR="00F07B75" w:rsidRDefault="00F07B75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надо положить лист бумаги – по вертикали или по горизонтали?</w:t>
      </w:r>
    </w:p>
    <w:p w:rsidR="00F07B75" w:rsidRDefault="00F07B75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вы решили, что лист бумаги следует положить по вертикали?</w:t>
      </w:r>
    </w:p>
    <w:p w:rsidR="00F07B75" w:rsidRDefault="00F07B75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изображение вазы не получилось кривое, пользуемся вспомогательными линиями. Вначале проводится осевая вертикальная линия (линия симметрии), которая помогает правильно изобразить правую и левую стороны вазы</w:t>
      </w:r>
      <w:r w:rsidR="00422332">
        <w:rPr>
          <w:rFonts w:ascii="Times New Roman" w:hAnsi="Times New Roman" w:cs="Times New Roman"/>
          <w:sz w:val="28"/>
          <w:szCs w:val="28"/>
        </w:rPr>
        <w:t>. Необходимо напомнить ребятам, что такое осевая линия в рисунке и как пользоваться ею при построении изображения.</w:t>
      </w:r>
    </w:p>
    <w:p w:rsidR="00422332" w:rsidRDefault="00422332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высоту вазы. Чтобы горлышко и ножка вазы правильно располагались по вертикали, необходимо провести еще две вспомогательные прямые линии – от горлышка вазы вниз к ножке.</w:t>
      </w:r>
    </w:p>
    <w:p w:rsidR="00422332" w:rsidRDefault="00422332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намечаем конструктивную основу формы вазы и проверяем правильность построения изображения. </w:t>
      </w:r>
    </w:p>
    <w:p w:rsidR="00EE6E46" w:rsidRDefault="00EE6E46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построения изображения надо вести, легко касаясь карандашом бумаги. Все вспомогательные линии в дальнейшем должны быть стерты.</w:t>
      </w:r>
    </w:p>
    <w:p w:rsidR="00EE6E46" w:rsidRDefault="00EE6E46" w:rsidP="00EE6E4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ученики рисуют, надо обойти класс и сделать необходимые замечания по отдельным работам.</w:t>
      </w:r>
    </w:p>
    <w:p w:rsidR="00EE6E46" w:rsidRPr="00395033" w:rsidRDefault="00EE6E46" w:rsidP="00EE6E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033">
        <w:rPr>
          <w:rFonts w:ascii="Times New Roman" w:hAnsi="Times New Roman" w:cs="Times New Roman"/>
          <w:b/>
          <w:i/>
          <w:sz w:val="28"/>
          <w:szCs w:val="28"/>
        </w:rPr>
        <w:t>Если у некоторых ребят не получается построение вазы, то им можно предложить более простой способ рисования.</w:t>
      </w:r>
    </w:p>
    <w:p w:rsidR="00D26A8B" w:rsidRDefault="00395033" w:rsidP="003950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дополнительный лист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плотный) сложим его пополам, тем самым обозначив ось симметрии, ибо ваза наша симметрична.</w:t>
      </w:r>
    </w:p>
    <w:p w:rsidR="00395033" w:rsidRDefault="00395033" w:rsidP="003950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верхние и нижние границы вазы. Проводим едва заметные линии сверху и </w:t>
      </w:r>
      <w:r w:rsidR="00250AEA">
        <w:rPr>
          <w:rFonts w:ascii="Times New Roman" w:hAnsi="Times New Roman" w:cs="Times New Roman"/>
          <w:sz w:val="28"/>
          <w:szCs w:val="28"/>
        </w:rPr>
        <w:t xml:space="preserve">снизу. Также обозначаем границы вазы по ширине. Можно проделывать эти этапы построения только на одной половине листа </w:t>
      </w:r>
      <w:proofErr w:type="gramStart"/>
      <w:r w:rsidR="00250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0AEA">
        <w:rPr>
          <w:rFonts w:ascii="Times New Roman" w:hAnsi="Times New Roman" w:cs="Times New Roman"/>
          <w:sz w:val="28"/>
          <w:szCs w:val="28"/>
        </w:rPr>
        <w:t>у детей очень часто бывает так, что одна часть симметричного рисунка у них получается, а вторая не совсем).</w:t>
      </w:r>
    </w:p>
    <w:p w:rsidR="00250AEA" w:rsidRDefault="00250AEA" w:rsidP="003950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складываем лист по сгибу и с помощью ножниц вырезаем контур вазы.</w:t>
      </w:r>
    </w:p>
    <w:p w:rsidR="00250AEA" w:rsidRDefault="00250AEA" w:rsidP="003950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Прикладываем полученную вазу к  альбомному листу и аккуратно обводим. Рисунок вазы готов.</w:t>
      </w:r>
    </w:p>
    <w:p w:rsidR="00250AEA" w:rsidRDefault="00250AEA" w:rsidP="00250AE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50AEA" w:rsidRDefault="00250AEA" w:rsidP="00250A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сообщить учащимся, что эту работу мы продолжим на следующем уроке. Необходимо принести акварель, кис</w:t>
      </w:r>
      <w:r w:rsidR="00313E57">
        <w:rPr>
          <w:rFonts w:ascii="Times New Roman" w:hAnsi="Times New Roman" w:cs="Times New Roman"/>
          <w:sz w:val="28"/>
          <w:szCs w:val="28"/>
        </w:rPr>
        <w:t>ти, гуашь черную или фломастеры (глеевые ручки).</w:t>
      </w:r>
    </w:p>
    <w:p w:rsidR="00250AEA" w:rsidRPr="00DB287F" w:rsidRDefault="00DB287F" w:rsidP="00DB287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287F">
        <w:rPr>
          <w:rFonts w:ascii="Times New Roman" w:hAnsi="Times New Roman" w:cs="Times New Roman"/>
          <w:b/>
          <w:sz w:val="28"/>
          <w:szCs w:val="28"/>
        </w:rPr>
        <w:t>урок.</w:t>
      </w:r>
    </w:p>
    <w:p w:rsidR="00DB287F" w:rsidRPr="00DB287F" w:rsidRDefault="00DB287F" w:rsidP="00DB287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287F">
        <w:rPr>
          <w:rFonts w:ascii="Times New Roman" w:hAnsi="Times New Roman" w:cs="Times New Roman"/>
          <w:b/>
          <w:i/>
          <w:sz w:val="28"/>
          <w:szCs w:val="28"/>
        </w:rPr>
        <w:t>Особенности художественной росписи геометрического и коврового стилей вазописи.</w:t>
      </w:r>
    </w:p>
    <w:p w:rsidR="00DB287F" w:rsidRDefault="00DB287F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археологических раскопок было найдено множество керамических изделий, относящихся к разным периодам развития древнегреческого общества. Изображенные на этих керамических изделиях орнаменты и сцены, позволяют получить представление о быте людей, живших много веков назад. Особенно широко представлены различные моменты соревнований и эпизоды мифологических сказаний на вазах, которыми награждались победители олимпиад. Стечением времени менялся стиль росписей, орнаменты, излюбленные сюжеты, но рисунок всегда носил графический, плоскостной характер.</w:t>
      </w:r>
    </w:p>
    <w:p w:rsidR="00313E57" w:rsidRDefault="004C31C6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большинства греческих ваз наносилась непосредственно на глину. Некоторые из них целиком или частично предварительно покрывались светлой облицовкой. Такой прием встречается на вазах геометрического стиля. Так, например, вазы с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покрывались довольно толстым слоем высококачественной светло-желтой глины.</w:t>
      </w:r>
    </w:p>
    <w:p w:rsidR="004C31C6" w:rsidRDefault="004C31C6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Облицовка беловатого цвета встречается на беотийских вазах</w:t>
      </w:r>
      <w:r w:rsidR="001061E1">
        <w:rPr>
          <w:rFonts w:ascii="Times New Roman" w:hAnsi="Times New Roman" w:cs="Times New Roman"/>
          <w:sz w:val="28"/>
          <w:szCs w:val="28"/>
        </w:rPr>
        <w:t xml:space="preserve"> коврового стиля. Родосские вазы покрывались довольно толстым слоем облицовки различных тонов от </w:t>
      </w:r>
      <w:proofErr w:type="gramStart"/>
      <w:r w:rsidR="001061E1">
        <w:rPr>
          <w:rFonts w:ascii="Times New Roman" w:hAnsi="Times New Roman" w:cs="Times New Roman"/>
          <w:sz w:val="28"/>
          <w:szCs w:val="28"/>
        </w:rPr>
        <w:t>беловатого</w:t>
      </w:r>
      <w:proofErr w:type="gramEnd"/>
      <w:r w:rsidR="001061E1">
        <w:rPr>
          <w:rFonts w:ascii="Times New Roman" w:hAnsi="Times New Roman" w:cs="Times New Roman"/>
          <w:sz w:val="28"/>
          <w:szCs w:val="28"/>
        </w:rPr>
        <w:t xml:space="preserve"> до желтоватого. Более тонким пластом наносилась облицовка коричневатого цвета. Роспись греческих ваз производилась главным образом особой блестящей черной глазурью (темно-коричневый, красно-коричневый тон…)</w:t>
      </w:r>
    </w:p>
    <w:p w:rsidR="001061E1" w:rsidRDefault="001061E1" w:rsidP="00250AE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1061E1" w:rsidRDefault="001061E1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цвета вы раскрасите</w:t>
      </w:r>
      <w:r w:rsidR="00877E97">
        <w:rPr>
          <w:rFonts w:ascii="Times New Roman" w:hAnsi="Times New Roman" w:cs="Times New Roman"/>
          <w:sz w:val="28"/>
          <w:szCs w:val="28"/>
        </w:rPr>
        <w:t xml:space="preserve"> свои греческие вазы? </w:t>
      </w:r>
      <w:proofErr w:type="gramStart"/>
      <w:r w:rsidR="00877E97">
        <w:rPr>
          <w:rFonts w:ascii="Times New Roman" w:hAnsi="Times New Roman" w:cs="Times New Roman"/>
          <w:sz w:val="28"/>
          <w:szCs w:val="28"/>
        </w:rPr>
        <w:t>Ответы детей (желтый, светло-желтый, светло-коричневых…</w:t>
      </w:r>
      <w:proofErr w:type="gramEnd"/>
    </w:p>
    <w:p w:rsidR="00877E97" w:rsidRPr="001061E1" w:rsidRDefault="00877E97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раскрашивают вазы акварелью.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нужно постараться, чтобы она получилась объемной. Пока вазы сохнут.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идет дальнейшее объяснение нового материала.</w:t>
      </w:r>
    </w:p>
    <w:p w:rsidR="00313E57" w:rsidRDefault="00313E57" w:rsidP="00250A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Объяснение нового материала сопровождается презентацией.</w:t>
      </w:r>
    </w:p>
    <w:p w:rsidR="00313E57" w:rsidRDefault="00313E57" w:rsidP="00250A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ученые выделяют несколько стилей вазописи.</w:t>
      </w:r>
    </w:p>
    <w:p w:rsidR="00313E57" w:rsidRDefault="00313E57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Геометрический</w:t>
      </w:r>
      <w:r w:rsidR="00877E97">
        <w:rPr>
          <w:rFonts w:ascii="Times New Roman" w:hAnsi="Times New Roman" w:cs="Times New Roman"/>
          <w:i/>
          <w:sz w:val="28"/>
          <w:szCs w:val="28"/>
        </w:rPr>
        <w:t xml:space="preserve"> (1000 -700гг. до н.э.).</w:t>
      </w:r>
      <w:r w:rsidR="00877E97">
        <w:rPr>
          <w:rFonts w:ascii="Times New Roman" w:hAnsi="Times New Roman" w:cs="Times New Roman"/>
          <w:sz w:val="28"/>
          <w:szCs w:val="28"/>
        </w:rPr>
        <w:t xml:space="preserve"> Вазы были украшены геометрическими узорами. </w:t>
      </w:r>
      <w:r w:rsidR="000C4FBA" w:rsidRPr="00D771A3">
        <w:rPr>
          <w:sz w:val="28"/>
          <w:szCs w:val="28"/>
        </w:rPr>
        <w:t xml:space="preserve"> </w:t>
      </w:r>
      <w:r w:rsidR="000C4FBA" w:rsidRPr="000C4FBA">
        <w:rPr>
          <w:rFonts w:ascii="Times New Roman" w:hAnsi="Times New Roman" w:cs="Times New Roman"/>
          <w:sz w:val="28"/>
          <w:szCs w:val="28"/>
        </w:rPr>
        <w:t xml:space="preserve">Появляется строгий геометрический орнамент в виде изогнутой под прямым углом линией. Такой орнамент называется  - МЕАНДР. </w:t>
      </w:r>
      <w:r w:rsidR="000C4FBA">
        <w:rPr>
          <w:rFonts w:ascii="Times New Roman" w:hAnsi="Times New Roman" w:cs="Times New Roman"/>
          <w:sz w:val="28"/>
          <w:szCs w:val="28"/>
        </w:rPr>
        <w:t xml:space="preserve">Есть предание, что давным-давно в Греции люди увидели с высокого холма русло реки. Оно извивалось, и было похоже на петлю. Так возник знаменитый греческий орнамент меандр. </w:t>
      </w:r>
      <w:r w:rsidR="00877E97">
        <w:rPr>
          <w:rFonts w:ascii="Times New Roman" w:hAnsi="Times New Roman" w:cs="Times New Roman"/>
          <w:sz w:val="28"/>
          <w:szCs w:val="28"/>
        </w:rPr>
        <w:t>Позже между полосками орнамента стали появляться фигуры животных и людей.</w:t>
      </w:r>
    </w:p>
    <w:p w:rsidR="000C4FBA" w:rsidRDefault="000C4FBA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Ковровый (с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0C4F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в. до н.э.). </w:t>
      </w:r>
      <w:r>
        <w:rPr>
          <w:rFonts w:ascii="Times New Roman" w:hAnsi="Times New Roman" w:cs="Times New Roman"/>
          <w:sz w:val="28"/>
          <w:szCs w:val="28"/>
        </w:rPr>
        <w:t>Вобрал в себя восточные мотивы. Геометрические узоры уступают место растительному орнаменту. Роспись заполняет весь сосуд, покрывая его ковром. На вазах  часто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изображаются пасущиеся или спокойно идущие друг за другом звери, птицы, порой реальн</w:t>
      </w:r>
      <w:r w:rsidR="00287956">
        <w:rPr>
          <w:rFonts w:ascii="Times New Roman" w:hAnsi="Times New Roman" w:cs="Times New Roman"/>
          <w:sz w:val="28"/>
          <w:szCs w:val="28"/>
        </w:rPr>
        <w:t>ые, но нередко и фантастические в сочетании с растительным узором. Пальметта – стилизованное изображение пальмового листа и бутон  лотоса.</w:t>
      </w:r>
    </w:p>
    <w:p w:rsidR="00287956" w:rsidRDefault="00287956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Чернофигурный</w:t>
      </w:r>
      <w:r w:rsidR="009C75EF">
        <w:rPr>
          <w:rFonts w:ascii="Times New Roman" w:hAnsi="Times New Roman" w:cs="Times New Roman"/>
          <w:i/>
          <w:sz w:val="28"/>
          <w:szCs w:val="28"/>
        </w:rPr>
        <w:t xml:space="preserve"> стиль. </w:t>
      </w:r>
      <w:r w:rsidR="009C75EF">
        <w:rPr>
          <w:rFonts w:ascii="Times New Roman" w:hAnsi="Times New Roman" w:cs="Times New Roman"/>
          <w:sz w:val="28"/>
          <w:szCs w:val="28"/>
        </w:rPr>
        <w:t>На вазах, глазурованным красным цветом, изображались фигуры, нанесенные черным лако</w:t>
      </w:r>
      <w:proofErr w:type="gramStart"/>
      <w:r w:rsidR="009C75E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C75EF">
        <w:rPr>
          <w:rFonts w:ascii="Times New Roman" w:hAnsi="Times New Roman" w:cs="Times New Roman"/>
          <w:sz w:val="28"/>
          <w:szCs w:val="28"/>
        </w:rPr>
        <w:t xml:space="preserve">секрет которого до сих пор не разгадан), выполненные белой и пурпуровой краской. Выразительные детали одежды и орнамента подчеркивались красным, реже белым цветом. Изображались главным образом мифологические сцены. Чернофигурная роспись отличалась декоративностью и </w:t>
      </w:r>
      <w:proofErr w:type="spellStart"/>
      <w:r w:rsidR="009C75EF">
        <w:rPr>
          <w:rFonts w:ascii="Times New Roman" w:hAnsi="Times New Roman" w:cs="Times New Roman"/>
          <w:sz w:val="28"/>
          <w:szCs w:val="28"/>
        </w:rPr>
        <w:t>силуэтностью</w:t>
      </w:r>
      <w:proofErr w:type="spellEnd"/>
      <w:r w:rsidR="009C75EF">
        <w:rPr>
          <w:rFonts w:ascii="Times New Roman" w:hAnsi="Times New Roman" w:cs="Times New Roman"/>
          <w:sz w:val="28"/>
          <w:szCs w:val="28"/>
        </w:rPr>
        <w:t>, отсутствием объема и условностью изображения.</w:t>
      </w:r>
    </w:p>
    <w:p w:rsidR="009C75EF" w:rsidRPr="009C75EF" w:rsidRDefault="009C75EF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Краснофигурный стиль. </w:t>
      </w:r>
      <w:r>
        <w:rPr>
          <w:rFonts w:ascii="Times New Roman" w:hAnsi="Times New Roman" w:cs="Times New Roman"/>
          <w:sz w:val="28"/>
          <w:szCs w:val="28"/>
        </w:rPr>
        <w:t>Фон закрашивали черной глазурью, а фигуры рисовали красным цветом. Более детально прорисовывались формы и объемы изображаемых фигур.</w:t>
      </w:r>
    </w:p>
    <w:p w:rsidR="000C4FBA" w:rsidRDefault="0065554A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Какие стили древнегреческой вазописи вы запомнили? Ответы детей.</w:t>
      </w:r>
    </w:p>
    <w:p w:rsidR="0065554A" w:rsidRP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b/>
          <w:sz w:val="28"/>
          <w:szCs w:val="28"/>
        </w:rPr>
        <w:lastRenderedPageBreak/>
        <w:t>…И каждая ваза с рисунком – рассказом.</w:t>
      </w:r>
      <w:r w:rsidRPr="006555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5554A">
        <w:rPr>
          <w:rFonts w:ascii="Times New Roman" w:hAnsi="Times New Roman" w:cs="Times New Roman"/>
          <w:sz w:val="28"/>
          <w:szCs w:val="28"/>
        </w:rPr>
        <w:t xml:space="preserve">В культуре и цивилизации Древней Греции огромную часть составляла керамика. Росписи на различной посуде – это носитель  искусства, живописи и даже истории. До наших дней дошло множество черепков и целых сосудов, повествующих нам о деяниях героев и богов, а также дающих нам представление о том, как жили древние греки, чем занимались. </w:t>
      </w:r>
    </w:p>
    <w:p w:rsidR="0065554A" w:rsidRPr="0065554A" w:rsidRDefault="0065554A" w:rsidP="000C4F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>Послушайте стихотворение «Античные вазы».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То вазы-гиганты, то карлики-вазы,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и каждая ваза с рисунком-рассказом!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…Герой в колеснице летит на войну.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Плывут аргонавты в чужую страну.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Персей убивает Медузу Горгону.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Афина Паллада диктует законы.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Сражается с Гектором грозный Ахилл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(и Гектор, как видно, лишается сил)…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А вот Артемида, богиня охоты,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из меткого лука стреляет в кого-то.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А это на лире играет Орфей.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А это вручают спортивный трофей. </w:t>
      </w:r>
    </w:p>
    <w:p w:rsidR="000C4FBA" w:rsidRP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>А вот – Одиссей, подающий советы.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>А это – кентавры</w:t>
      </w:r>
      <w:proofErr w:type="gramStart"/>
      <w:r w:rsidRPr="0065554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5554A">
        <w:rPr>
          <w:rFonts w:ascii="Times New Roman" w:hAnsi="Times New Roman" w:cs="Times New Roman"/>
          <w:sz w:val="28"/>
          <w:szCs w:val="28"/>
        </w:rPr>
        <w:t xml:space="preserve"> это… А это…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Но мы описать и не пробуем </w:t>
      </w:r>
      <w:proofErr w:type="gramStart"/>
      <w:r w:rsidRPr="0065554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65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4A" w:rsidRPr="0065554A" w:rsidRDefault="0065554A" w:rsidP="0065554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>крупнейшую в мире коллекцию ваз</w:t>
      </w:r>
    </w:p>
    <w:p w:rsidR="0065554A" w:rsidRPr="0065554A" w:rsidRDefault="0065554A" w:rsidP="00655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54A">
        <w:rPr>
          <w:rFonts w:ascii="Times New Roman" w:hAnsi="Times New Roman" w:cs="Times New Roman"/>
          <w:sz w:val="28"/>
          <w:szCs w:val="28"/>
        </w:rPr>
        <w:t xml:space="preserve"> (Далее учитель демонстрирует слайды с сюжетным  изображением различных древнегреческих героев и богов).</w:t>
      </w:r>
    </w:p>
    <w:p w:rsid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какие сюжеты для росписи ваз использовали древнегреческие художники? Ответы детей (сцены повседневной жизни, легенды и мифы, спортивные состязания атлетов…).</w:t>
      </w:r>
    </w:p>
    <w:p w:rsid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D56">
        <w:rPr>
          <w:sz w:val="28"/>
          <w:szCs w:val="28"/>
        </w:rPr>
        <w:t xml:space="preserve"> </w:t>
      </w:r>
      <w:r w:rsidRPr="0065554A">
        <w:rPr>
          <w:rFonts w:ascii="Times New Roman" w:hAnsi="Times New Roman" w:cs="Times New Roman"/>
          <w:sz w:val="28"/>
          <w:szCs w:val="28"/>
        </w:rPr>
        <w:t>А теперь мы будем выполнять практическую работу на уроке. Ваше творческое задание состоит в том, что Вы должны украсить древнегреческую вазу различными видами орнамента</w:t>
      </w:r>
      <w:r w:rsidR="00C3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(схемы орнаментов представлены в индивидуальных таблицах, которые находятся перед учениками</w:t>
      </w:r>
      <w:r w:rsidR="00C33222">
        <w:rPr>
          <w:rFonts w:ascii="Times New Roman" w:hAnsi="Times New Roman" w:cs="Times New Roman"/>
          <w:sz w:val="28"/>
          <w:szCs w:val="28"/>
        </w:rPr>
        <w:t xml:space="preserve"> на партах)</w:t>
      </w:r>
      <w:r w:rsidRPr="0065554A">
        <w:rPr>
          <w:rFonts w:ascii="Times New Roman" w:hAnsi="Times New Roman" w:cs="Times New Roman"/>
          <w:sz w:val="28"/>
          <w:szCs w:val="28"/>
        </w:rPr>
        <w:t xml:space="preserve">, с которыми познакомились сегодня на уроке. Работа выполняется  </w:t>
      </w:r>
      <w:r w:rsidR="00C33222">
        <w:rPr>
          <w:rFonts w:ascii="Times New Roman" w:hAnsi="Times New Roman" w:cs="Times New Roman"/>
          <w:sz w:val="28"/>
          <w:szCs w:val="28"/>
        </w:rPr>
        <w:t xml:space="preserve">по вашему желанию с помощью тонкой кисти и черной гуаши (фломастерами, </w:t>
      </w:r>
      <w:proofErr w:type="spellStart"/>
      <w:r w:rsidR="00C33222">
        <w:rPr>
          <w:rFonts w:ascii="Times New Roman" w:hAnsi="Times New Roman" w:cs="Times New Roman"/>
          <w:sz w:val="28"/>
          <w:szCs w:val="28"/>
        </w:rPr>
        <w:t>гелеевыми</w:t>
      </w:r>
      <w:proofErr w:type="spellEnd"/>
      <w:r w:rsidR="00C33222">
        <w:rPr>
          <w:rFonts w:ascii="Times New Roman" w:hAnsi="Times New Roman" w:cs="Times New Roman"/>
          <w:sz w:val="28"/>
          <w:szCs w:val="28"/>
        </w:rPr>
        <w:t xml:space="preserve"> ручками)</w:t>
      </w:r>
      <w:r w:rsidRPr="0065554A">
        <w:rPr>
          <w:rFonts w:ascii="Times New Roman" w:hAnsi="Times New Roman" w:cs="Times New Roman"/>
          <w:sz w:val="28"/>
          <w:szCs w:val="28"/>
        </w:rPr>
        <w:t xml:space="preserve"> под народную греческую музыку.</w:t>
      </w:r>
      <w:r w:rsidR="00C3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22" w:rsidRDefault="00C33222" w:rsidP="00C3322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C33222" w:rsidRDefault="00C33222" w:rsidP="00C332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Экспресс-выставка работ «Древнегреческая керамика».</w:t>
      </w:r>
    </w:p>
    <w:p w:rsidR="00C33222" w:rsidRPr="00C33222" w:rsidRDefault="00C33222" w:rsidP="00C332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65554A" w:rsidRPr="0065554A" w:rsidRDefault="0065554A" w:rsidP="006555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6A8B" w:rsidRPr="00D26A8B" w:rsidRDefault="00D26A8B" w:rsidP="00D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A10" w:rsidRPr="00D51A10" w:rsidRDefault="00D51A10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1356" w:rsidRPr="007C1356" w:rsidRDefault="007C1356" w:rsidP="00EC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66A6" w:rsidRPr="000A66A6" w:rsidRDefault="000A66A6" w:rsidP="00D84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47B" w:rsidRDefault="000A66A6" w:rsidP="00D849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347B" w:rsidRDefault="00C4347B" w:rsidP="00D849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347B" w:rsidRDefault="00C4347B" w:rsidP="00D849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347B" w:rsidRDefault="00C4347B" w:rsidP="00D849A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347B" w:rsidRDefault="00C4347B" w:rsidP="00D849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347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литературы.</w:t>
      </w:r>
    </w:p>
    <w:p w:rsidR="00C4347B" w:rsidRDefault="00C4347B" w:rsidP="00C434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Блававатский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История античной расписной керамики. М.: Изд-во Московского ун-та, 1983</w:t>
      </w:r>
    </w:p>
    <w:p w:rsidR="00C4347B" w:rsidRDefault="00C4347B" w:rsidP="00C434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Букина А.Г. </w:t>
      </w:r>
      <w:r w:rsidR="00D56CAC">
        <w:rPr>
          <w:rFonts w:ascii="Times New Roman" w:hAnsi="Times New Roman" w:cs="Times New Roman"/>
          <w:sz w:val="28"/>
          <w:szCs w:val="28"/>
        </w:rPr>
        <w:t xml:space="preserve">Круговращение колеса гончарного. </w:t>
      </w:r>
      <w:proofErr w:type="spellStart"/>
      <w:proofErr w:type="gramStart"/>
      <w:r w:rsidR="00D56CAC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D56CAC">
        <w:rPr>
          <w:rFonts w:ascii="Times New Roman" w:hAnsi="Times New Roman" w:cs="Times New Roman"/>
          <w:sz w:val="28"/>
          <w:szCs w:val="28"/>
        </w:rPr>
        <w:t>.: Изд-во Государственного Эрмитажа, 2005</w:t>
      </w:r>
    </w:p>
    <w:p w:rsidR="00D56CAC" w:rsidRDefault="00D56CAC" w:rsidP="00C434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сех времен и стилей.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М.Арт-Родник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2004.</w:t>
      </w:r>
    </w:p>
    <w:p w:rsidR="00D56CAC" w:rsidRDefault="00D56CAC" w:rsidP="00C434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Сапожникова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Методика проведения уроков изобразительного искусства по теме «Декоративно-прикладное искусство в жизни человека». М.: Педагогический ун</w:t>
      </w:r>
      <w:r w:rsidR="007E03A3">
        <w:rPr>
          <w:rFonts w:ascii="Times New Roman" w:hAnsi="Times New Roman" w:cs="Times New Roman"/>
          <w:sz w:val="28"/>
          <w:szCs w:val="28"/>
        </w:rPr>
        <w:t>-т «первое сентября», 2010</w:t>
      </w:r>
    </w:p>
    <w:p w:rsidR="00D56CAC" w:rsidRDefault="00D56CAC" w:rsidP="00D56CA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Г.И. Искусство Древней Греции. М.: Искусство, 1980</w:t>
      </w:r>
    </w:p>
    <w:p w:rsidR="00D56CAC" w:rsidRPr="00C4347B" w:rsidRDefault="00D56CAC" w:rsidP="00D56CA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D56CAC" w:rsidRPr="00C4347B" w:rsidSect="0043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07"/>
    <w:multiLevelType w:val="hybridMultilevel"/>
    <w:tmpl w:val="49CA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4D68"/>
    <w:multiLevelType w:val="hybridMultilevel"/>
    <w:tmpl w:val="CAD6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1CA"/>
    <w:multiLevelType w:val="hybridMultilevel"/>
    <w:tmpl w:val="E47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EA5"/>
    <w:multiLevelType w:val="hybridMultilevel"/>
    <w:tmpl w:val="503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0916"/>
    <w:multiLevelType w:val="hybridMultilevel"/>
    <w:tmpl w:val="A732D656"/>
    <w:lvl w:ilvl="0" w:tplc="59604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73169C"/>
    <w:multiLevelType w:val="hybridMultilevel"/>
    <w:tmpl w:val="E8685FFC"/>
    <w:lvl w:ilvl="0" w:tplc="098E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15B29"/>
    <w:multiLevelType w:val="hybridMultilevel"/>
    <w:tmpl w:val="D9F4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779F"/>
    <w:multiLevelType w:val="hybridMultilevel"/>
    <w:tmpl w:val="2EC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27E9"/>
    <w:multiLevelType w:val="hybridMultilevel"/>
    <w:tmpl w:val="0AD0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0F6F"/>
    <w:multiLevelType w:val="hybridMultilevel"/>
    <w:tmpl w:val="00147772"/>
    <w:lvl w:ilvl="0" w:tplc="EC122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37119"/>
    <w:multiLevelType w:val="hybridMultilevel"/>
    <w:tmpl w:val="E47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37253"/>
    <w:multiLevelType w:val="hybridMultilevel"/>
    <w:tmpl w:val="50C2B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9AF"/>
    <w:rsid w:val="000A66A6"/>
    <w:rsid w:val="000C4FBA"/>
    <w:rsid w:val="000D0DF9"/>
    <w:rsid w:val="001061E1"/>
    <w:rsid w:val="00250AEA"/>
    <w:rsid w:val="00287956"/>
    <w:rsid w:val="002E59B1"/>
    <w:rsid w:val="00313E57"/>
    <w:rsid w:val="00315049"/>
    <w:rsid w:val="003222BD"/>
    <w:rsid w:val="00395033"/>
    <w:rsid w:val="00422332"/>
    <w:rsid w:val="004362B2"/>
    <w:rsid w:val="004C31C6"/>
    <w:rsid w:val="004E3F26"/>
    <w:rsid w:val="00555141"/>
    <w:rsid w:val="005E29C0"/>
    <w:rsid w:val="005E5AF3"/>
    <w:rsid w:val="0065554A"/>
    <w:rsid w:val="006E3B16"/>
    <w:rsid w:val="00701024"/>
    <w:rsid w:val="007B4F05"/>
    <w:rsid w:val="007C1356"/>
    <w:rsid w:val="007C7867"/>
    <w:rsid w:val="007E03A3"/>
    <w:rsid w:val="00877E97"/>
    <w:rsid w:val="00900CC1"/>
    <w:rsid w:val="00952A40"/>
    <w:rsid w:val="009549DB"/>
    <w:rsid w:val="009C75EF"/>
    <w:rsid w:val="00A453B0"/>
    <w:rsid w:val="00AE0D51"/>
    <w:rsid w:val="00AE498F"/>
    <w:rsid w:val="00B11F64"/>
    <w:rsid w:val="00BC6951"/>
    <w:rsid w:val="00C33222"/>
    <w:rsid w:val="00C4347B"/>
    <w:rsid w:val="00D131F2"/>
    <w:rsid w:val="00D26A8B"/>
    <w:rsid w:val="00D50F64"/>
    <w:rsid w:val="00D51A10"/>
    <w:rsid w:val="00D56CAC"/>
    <w:rsid w:val="00D849AF"/>
    <w:rsid w:val="00DB287F"/>
    <w:rsid w:val="00E02B6E"/>
    <w:rsid w:val="00E0780F"/>
    <w:rsid w:val="00E76C71"/>
    <w:rsid w:val="00EB1CE9"/>
    <w:rsid w:val="00EC7E4A"/>
    <w:rsid w:val="00EE6E46"/>
    <w:rsid w:val="00F07B75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7933-0BFF-47DC-812E-886A88C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2013-04-11T13:15:00Z</cp:lastPrinted>
  <dcterms:created xsi:type="dcterms:W3CDTF">2013-04-06T22:46:00Z</dcterms:created>
  <dcterms:modified xsi:type="dcterms:W3CDTF">2013-04-11T13:16:00Z</dcterms:modified>
</cp:coreProperties>
</file>