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28D1" w:rsidRPr="000C222B" w:rsidRDefault="001D28D1" w:rsidP="001D28D1">
      <w:pPr>
        <w:autoSpaceDE w:val="0"/>
        <w:autoSpaceDN w:val="0"/>
        <w:adjustRightInd w:val="0"/>
        <w:jc w:val="both"/>
        <w:rPr>
          <w:rFonts w:ascii="Times New Roman" w:eastAsia="Calibri" w:hAnsi="Times New Roman" w:cs="Times New Roman"/>
          <w:b/>
          <w:sz w:val="22"/>
        </w:rPr>
      </w:pPr>
      <w:r w:rsidRPr="000C222B">
        <w:rPr>
          <w:rFonts w:ascii="Times New Roman" w:eastAsia="Calibri" w:hAnsi="Times New Roman" w:cs="Times New Roman"/>
          <w:b/>
          <w:sz w:val="22"/>
        </w:rPr>
        <w:t>А27. Понятие о металлургии: общие способы получения металлов. Общие научные  принципы химического производства (на примере промышленного получения аммиака, серной кислоты, метанола). Химическое загрязнение окружающей среды и его последствия. Природные источники углеводородов, их переработка. ВМС. Реакции полимеризации и поликонденсации. Полимеры. Пластмассы, волокна, каучуки.</w:t>
      </w:r>
    </w:p>
    <w:p w:rsidR="001D28D1" w:rsidRPr="001D28D1" w:rsidRDefault="001D28D1" w:rsidP="001D28D1">
      <w:pPr>
        <w:autoSpaceDE w:val="0"/>
        <w:autoSpaceDN w:val="0"/>
        <w:adjustRightInd w:val="0"/>
        <w:jc w:val="both"/>
        <w:rPr>
          <w:rFonts w:ascii="Times New Roman" w:eastAsia="Calibri" w:hAnsi="Times New Roman" w:cs="Times New Roman"/>
        </w:rPr>
      </w:pPr>
    </w:p>
    <w:p w:rsidR="001D28D1" w:rsidRPr="00997B15" w:rsidRDefault="00006421" w:rsidP="00D95CCB">
      <w:pPr>
        <w:pStyle w:val="a4"/>
        <w:numPr>
          <w:ilvl w:val="0"/>
          <w:numId w:val="2"/>
        </w:numPr>
        <w:autoSpaceDE w:val="0"/>
        <w:autoSpaceDN w:val="0"/>
        <w:adjustRightInd w:val="0"/>
        <w:ind w:left="360"/>
        <w:jc w:val="both"/>
        <w:rPr>
          <w:rFonts w:ascii="Times New Roman" w:eastAsia="Calibri" w:hAnsi="Times New Roman" w:cs="Times New Roman"/>
          <w:sz w:val="22"/>
          <w:szCs w:val="22"/>
          <w:u w:val="single"/>
        </w:rPr>
      </w:pPr>
      <w:r w:rsidRPr="00997B15">
        <w:rPr>
          <w:rFonts w:ascii="Times New Roman" w:eastAsia="Calibri" w:hAnsi="Times New Roman" w:cs="Times New Roman"/>
          <w:sz w:val="22"/>
          <w:szCs w:val="22"/>
          <w:u w:val="single"/>
        </w:rPr>
        <w:t>Металлургия – наука о промышленных способах получения металлов.</w:t>
      </w:r>
    </w:p>
    <w:p w:rsidR="00B45FC9" w:rsidRPr="00997B15" w:rsidRDefault="00B45FC9" w:rsidP="00D95CCB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2"/>
          <w:szCs w:val="22"/>
        </w:rPr>
      </w:pPr>
      <w:r w:rsidRPr="00997B15">
        <w:rPr>
          <w:rFonts w:ascii="Times New Roman" w:hAnsi="Times New Roman" w:cs="Times New Roman"/>
          <w:sz w:val="22"/>
          <w:szCs w:val="22"/>
        </w:rPr>
        <w:t>Способы получения металлов:</w:t>
      </w:r>
    </w:p>
    <w:p w:rsidR="00006421" w:rsidRPr="00997B15" w:rsidRDefault="00B45FC9" w:rsidP="00D95CCB">
      <w:pPr>
        <w:jc w:val="both"/>
        <w:rPr>
          <w:rFonts w:ascii="Times New Roman" w:eastAsia="Times New Roman" w:hAnsi="Times New Roman" w:cs="Times New Roman"/>
          <w:sz w:val="22"/>
          <w:szCs w:val="22"/>
        </w:rPr>
      </w:pPr>
      <w:r w:rsidRPr="00997B15">
        <w:rPr>
          <w:rFonts w:ascii="Times New Roman" w:hAnsi="Times New Roman" w:cs="Times New Roman"/>
          <w:sz w:val="22"/>
          <w:szCs w:val="22"/>
        </w:rPr>
        <w:t xml:space="preserve">1. Пирометаллургия — </w:t>
      </w:r>
      <w:r w:rsidR="00921720" w:rsidRPr="00997B15">
        <w:rPr>
          <w:rFonts w:ascii="Times New Roman" w:hAnsi="Times New Roman" w:cs="Times New Roman"/>
          <w:sz w:val="22"/>
          <w:szCs w:val="22"/>
        </w:rPr>
        <w:t>э</w:t>
      </w:r>
      <w:r w:rsidR="00921720" w:rsidRPr="00997B15">
        <w:rPr>
          <w:rFonts w:ascii="Times New Roman" w:eastAsia="Times New Roman" w:hAnsi="Times New Roman" w:cs="Times New Roman"/>
          <w:sz w:val="22"/>
          <w:szCs w:val="22"/>
        </w:rPr>
        <w:t xml:space="preserve">то восстановление металлов из их руд при высоких температурах с помощью восстановителей (неметаллических - кокс, оксид углерода (II), водород; металлических - алюминий, магний, кальций и другие металлы). </w:t>
      </w:r>
      <w:proofErr w:type="gramStart"/>
      <w:r w:rsidR="00006421" w:rsidRPr="00997B15">
        <w:rPr>
          <w:rFonts w:ascii="Times New Roman" w:eastAsia="Times New Roman" w:hAnsi="Times New Roman" w:cs="Times New Roman"/>
          <w:sz w:val="22"/>
          <w:szCs w:val="22"/>
        </w:rPr>
        <w:t>Пирометаллургически получают:  чугун, сталь, медь, свинец, никель, хром и другие металлы.</w:t>
      </w:r>
      <w:proofErr w:type="gramEnd"/>
    </w:p>
    <w:p w:rsidR="00D95CCB" w:rsidRPr="00997B15" w:rsidRDefault="00D95CCB" w:rsidP="002F76CF">
      <w:pPr>
        <w:jc w:val="both"/>
        <w:rPr>
          <w:rFonts w:ascii="Times New Roman" w:eastAsia="Times New Roman" w:hAnsi="Times New Roman" w:cs="Times New Roman"/>
          <w:sz w:val="22"/>
          <w:szCs w:val="22"/>
        </w:rPr>
      </w:pPr>
      <w:proofErr w:type="spellStart"/>
      <w:r w:rsidRPr="00997B15">
        <w:rPr>
          <w:rFonts w:ascii="Times New Roman" w:eastAsia="Times New Roman" w:hAnsi="Times New Roman" w:cs="Times New Roman"/>
          <w:sz w:val="22"/>
          <w:szCs w:val="22"/>
          <w:lang w:val="en-US"/>
        </w:rPr>
        <w:t>TiO</w:t>
      </w:r>
      <w:proofErr w:type="spellEnd"/>
      <w:r w:rsidRPr="00997B15">
        <w:rPr>
          <w:rFonts w:ascii="Times New Roman" w:eastAsia="Times New Roman" w:hAnsi="Times New Roman" w:cs="Times New Roman"/>
          <w:sz w:val="22"/>
          <w:szCs w:val="22"/>
          <w:vertAlign w:val="subscript"/>
        </w:rPr>
        <w:t>2</w:t>
      </w:r>
      <w:r w:rsidRPr="00997B15">
        <w:rPr>
          <w:rFonts w:ascii="Times New Roman" w:eastAsia="Times New Roman" w:hAnsi="Times New Roman" w:cs="Times New Roman"/>
          <w:sz w:val="22"/>
          <w:szCs w:val="22"/>
        </w:rPr>
        <w:t xml:space="preserve"> + 2</w:t>
      </w:r>
      <w:r w:rsidRPr="00997B15">
        <w:rPr>
          <w:rFonts w:ascii="Times New Roman" w:eastAsia="Times New Roman" w:hAnsi="Times New Roman" w:cs="Times New Roman"/>
          <w:sz w:val="22"/>
          <w:szCs w:val="22"/>
          <w:lang w:val="en-US"/>
        </w:rPr>
        <w:t>Mg</w:t>
      </w:r>
      <w:r w:rsidRPr="00997B15">
        <w:rPr>
          <w:rFonts w:ascii="Times New Roman" w:eastAsia="Times New Roman" w:hAnsi="Times New Roman" w:cs="Times New Roman"/>
          <w:sz w:val="22"/>
          <w:szCs w:val="22"/>
        </w:rPr>
        <w:t xml:space="preserve"> = </w:t>
      </w:r>
      <w:r w:rsidRPr="00997B15">
        <w:rPr>
          <w:rFonts w:ascii="Times New Roman" w:eastAsia="Times New Roman" w:hAnsi="Times New Roman" w:cs="Times New Roman"/>
          <w:sz w:val="22"/>
          <w:szCs w:val="22"/>
          <w:lang w:val="en-US"/>
        </w:rPr>
        <w:t>Ti</w:t>
      </w:r>
      <w:r w:rsidRPr="00997B15">
        <w:rPr>
          <w:rFonts w:ascii="Times New Roman" w:eastAsia="Times New Roman" w:hAnsi="Times New Roman" w:cs="Times New Roman"/>
          <w:sz w:val="22"/>
          <w:szCs w:val="22"/>
        </w:rPr>
        <w:t xml:space="preserve"> + 2</w:t>
      </w:r>
      <w:proofErr w:type="spellStart"/>
      <w:r w:rsidRPr="00997B15">
        <w:rPr>
          <w:rFonts w:ascii="Times New Roman" w:eastAsia="Times New Roman" w:hAnsi="Times New Roman" w:cs="Times New Roman"/>
          <w:sz w:val="22"/>
          <w:szCs w:val="22"/>
          <w:lang w:val="en-US"/>
        </w:rPr>
        <w:t>MgO</w:t>
      </w:r>
      <w:proofErr w:type="spellEnd"/>
      <w:r w:rsidRPr="00997B15">
        <w:rPr>
          <w:rFonts w:ascii="Times New Roman" w:eastAsia="Times New Roman" w:hAnsi="Times New Roman" w:cs="Times New Roman"/>
          <w:sz w:val="22"/>
          <w:szCs w:val="22"/>
        </w:rPr>
        <w:t xml:space="preserve"> + </w:t>
      </w:r>
      <w:r w:rsidRPr="00997B15">
        <w:rPr>
          <w:rFonts w:ascii="Times New Roman" w:eastAsia="Times New Roman" w:hAnsi="Times New Roman" w:cs="Times New Roman"/>
          <w:sz w:val="22"/>
          <w:szCs w:val="22"/>
          <w:lang w:val="en-US"/>
        </w:rPr>
        <w:t>Q</w:t>
      </w:r>
      <w:r w:rsidRPr="00997B15"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</w:p>
    <w:p w:rsidR="00D95CCB" w:rsidRPr="00997B15" w:rsidRDefault="00D95CCB" w:rsidP="002F76CF">
      <w:pPr>
        <w:jc w:val="both"/>
        <w:rPr>
          <w:rFonts w:ascii="Times New Roman" w:eastAsia="Times New Roman" w:hAnsi="Times New Roman" w:cs="Times New Roman"/>
          <w:bCs/>
          <w:sz w:val="22"/>
          <w:szCs w:val="22"/>
        </w:rPr>
      </w:pPr>
      <w:r w:rsidRPr="00997B15">
        <w:rPr>
          <w:rFonts w:ascii="Times New Roman" w:eastAsia="Times New Roman" w:hAnsi="Times New Roman" w:cs="Times New Roman"/>
          <w:bCs/>
          <w:sz w:val="22"/>
          <w:szCs w:val="22"/>
        </w:rPr>
        <w:t>МоО</w:t>
      </w:r>
      <w:r w:rsidRPr="00997B15">
        <w:rPr>
          <w:rFonts w:ascii="Times New Roman" w:eastAsia="Times New Roman" w:hAnsi="Times New Roman" w:cs="Times New Roman"/>
          <w:bCs/>
          <w:sz w:val="22"/>
          <w:szCs w:val="22"/>
          <w:vertAlign w:val="subscript"/>
        </w:rPr>
        <w:t>3</w:t>
      </w:r>
      <w:r w:rsidRPr="00997B15">
        <w:rPr>
          <w:rFonts w:ascii="Times New Roman" w:eastAsia="Times New Roman" w:hAnsi="Times New Roman" w:cs="Times New Roman"/>
          <w:bCs/>
          <w:sz w:val="22"/>
          <w:szCs w:val="22"/>
        </w:rPr>
        <w:t xml:space="preserve"> + 3Н</w:t>
      </w:r>
      <w:r w:rsidRPr="00997B15">
        <w:rPr>
          <w:rFonts w:ascii="Times New Roman" w:eastAsia="Times New Roman" w:hAnsi="Times New Roman" w:cs="Times New Roman"/>
          <w:bCs/>
          <w:sz w:val="22"/>
          <w:szCs w:val="22"/>
          <w:vertAlign w:val="subscript"/>
        </w:rPr>
        <w:t>2</w:t>
      </w:r>
      <w:r w:rsidRPr="00997B15">
        <w:rPr>
          <w:rFonts w:ascii="Times New Roman" w:eastAsia="Times New Roman" w:hAnsi="Times New Roman" w:cs="Times New Roman"/>
          <w:bCs/>
          <w:sz w:val="22"/>
          <w:szCs w:val="22"/>
        </w:rPr>
        <w:t xml:space="preserve"> = Мо + 3Н</w:t>
      </w:r>
      <w:r w:rsidRPr="00997B15">
        <w:rPr>
          <w:rFonts w:ascii="Times New Roman" w:eastAsia="Times New Roman" w:hAnsi="Times New Roman" w:cs="Times New Roman"/>
          <w:bCs/>
          <w:sz w:val="22"/>
          <w:szCs w:val="22"/>
          <w:vertAlign w:val="subscript"/>
        </w:rPr>
        <w:t>2</w:t>
      </w:r>
      <w:r w:rsidRPr="00997B15">
        <w:rPr>
          <w:rFonts w:ascii="Times New Roman" w:eastAsia="Times New Roman" w:hAnsi="Times New Roman" w:cs="Times New Roman"/>
          <w:bCs/>
          <w:sz w:val="22"/>
          <w:szCs w:val="22"/>
        </w:rPr>
        <w:t xml:space="preserve">О </w:t>
      </w:r>
    </w:p>
    <w:p w:rsidR="00224D93" w:rsidRPr="00997B15" w:rsidRDefault="00B45FC9" w:rsidP="009A4984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2"/>
          <w:szCs w:val="22"/>
        </w:rPr>
      </w:pPr>
      <w:r w:rsidRPr="00997B15">
        <w:rPr>
          <w:rFonts w:ascii="Times New Roman" w:hAnsi="Times New Roman" w:cs="Times New Roman"/>
          <w:sz w:val="22"/>
          <w:szCs w:val="22"/>
        </w:rPr>
        <w:t>2. Гидрометаллургия — восстановление металлов из их солей в растворе.</w:t>
      </w:r>
      <w:r w:rsidR="009A4984" w:rsidRPr="00997B15">
        <w:rPr>
          <w:rFonts w:ascii="Times New Roman" w:hAnsi="Times New Roman" w:cs="Times New Roman"/>
          <w:sz w:val="22"/>
          <w:szCs w:val="22"/>
        </w:rPr>
        <w:t xml:space="preserve"> </w:t>
      </w:r>
      <w:r w:rsidR="00224D93" w:rsidRPr="00997B15">
        <w:rPr>
          <w:rFonts w:ascii="Times New Roman" w:hAnsi="Times New Roman" w:cs="Times New Roman"/>
          <w:sz w:val="22"/>
          <w:szCs w:val="22"/>
        </w:rPr>
        <w:t xml:space="preserve">Например, руда содержит оксид меди и ее растворяют в серной кислоте: </w:t>
      </w:r>
      <w:r w:rsidR="009A4984" w:rsidRPr="00997B15">
        <w:rPr>
          <w:rFonts w:ascii="Times New Roman" w:hAnsi="Times New Roman" w:cs="Times New Roman"/>
          <w:sz w:val="22"/>
          <w:szCs w:val="22"/>
        </w:rPr>
        <w:t xml:space="preserve"> </w:t>
      </w:r>
      <w:r w:rsidR="00224D93" w:rsidRPr="00997B15">
        <w:rPr>
          <w:rFonts w:ascii="Times New Roman" w:hAnsi="Times New Roman" w:cs="Times New Roman"/>
          <w:sz w:val="22"/>
          <w:szCs w:val="22"/>
        </w:rPr>
        <w:t>CuO + H</w:t>
      </w:r>
      <w:r w:rsidR="00224D93" w:rsidRPr="00997B15">
        <w:rPr>
          <w:rFonts w:ascii="Times New Roman" w:hAnsi="Times New Roman" w:cs="Times New Roman"/>
          <w:sz w:val="22"/>
          <w:szCs w:val="22"/>
          <w:vertAlign w:val="subscript"/>
        </w:rPr>
        <w:t>2</w:t>
      </w:r>
      <w:r w:rsidR="00224D93" w:rsidRPr="00997B15">
        <w:rPr>
          <w:rFonts w:ascii="Times New Roman" w:hAnsi="Times New Roman" w:cs="Times New Roman"/>
          <w:sz w:val="22"/>
          <w:szCs w:val="22"/>
        </w:rPr>
        <w:t>SO</w:t>
      </w:r>
      <w:r w:rsidR="00224D93" w:rsidRPr="00997B15">
        <w:rPr>
          <w:rFonts w:ascii="Times New Roman" w:hAnsi="Times New Roman" w:cs="Times New Roman"/>
          <w:sz w:val="22"/>
          <w:szCs w:val="22"/>
          <w:vertAlign w:val="subscript"/>
        </w:rPr>
        <w:t>4</w:t>
      </w:r>
      <w:r w:rsidR="00224D93" w:rsidRPr="00997B15">
        <w:rPr>
          <w:rFonts w:ascii="Times New Roman" w:hAnsi="Times New Roman" w:cs="Times New Roman"/>
          <w:sz w:val="22"/>
          <w:szCs w:val="22"/>
        </w:rPr>
        <w:t xml:space="preserve"> = CuSO</w:t>
      </w:r>
      <w:r w:rsidR="00224D93" w:rsidRPr="00997B15">
        <w:rPr>
          <w:rFonts w:ascii="Times New Roman" w:hAnsi="Times New Roman" w:cs="Times New Roman"/>
          <w:sz w:val="22"/>
          <w:szCs w:val="22"/>
          <w:vertAlign w:val="subscript"/>
        </w:rPr>
        <w:t>4</w:t>
      </w:r>
      <w:r w:rsidR="00224D93" w:rsidRPr="00997B15">
        <w:rPr>
          <w:rFonts w:ascii="Times New Roman" w:hAnsi="Times New Roman" w:cs="Times New Roman"/>
          <w:sz w:val="22"/>
          <w:szCs w:val="22"/>
        </w:rPr>
        <w:t xml:space="preserve"> + H</w:t>
      </w:r>
      <w:r w:rsidR="00224D93" w:rsidRPr="00997B15">
        <w:rPr>
          <w:rFonts w:ascii="Times New Roman" w:hAnsi="Times New Roman" w:cs="Times New Roman"/>
          <w:sz w:val="22"/>
          <w:szCs w:val="22"/>
          <w:vertAlign w:val="subscript"/>
        </w:rPr>
        <w:t>2</w:t>
      </w:r>
      <w:r w:rsidR="00224D93" w:rsidRPr="00997B15">
        <w:rPr>
          <w:rFonts w:ascii="Times New Roman" w:hAnsi="Times New Roman" w:cs="Times New Roman"/>
          <w:sz w:val="22"/>
          <w:szCs w:val="22"/>
        </w:rPr>
        <w:t xml:space="preserve">O </w:t>
      </w:r>
      <w:r w:rsidR="00224D93" w:rsidRPr="00997B15">
        <w:rPr>
          <w:rFonts w:ascii="Times New Roman" w:hAnsi="Times New Roman" w:cs="Times New Roman"/>
          <w:bCs/>
          <w:sz w:val="22"/>
          <w:szCs w:val="22"/>
        </w:rPr>
        <w:t>(медная руда не извлекается на поверхность)</w:t>
      </w:r>
      <w:r w:rsidR="00224D93" w:rsidRPr="00997B15">
        <w:rPr>
          <w:rFonts w:ascii="Times New Roman" w:hAnsi="Times New Roman" w:cs="Times New Roman"/>
          <w:sz w:val="22"/>
          <w:szCs w:val="22"/>
        </w:rPr>
        <w:t>, затем проводят реакцию замещения CuSO</w:t>
      </w:r>
      <w:r w:rsidR="00224D93" w:rsidRPr="00997B15">
        <w:rPr>
          <w:rFonts w:ascii="Times New Roman" w:hAnsi="Times New Roman" w:cs="Times New Roman"/>
          <w:sz w:val="22"/>
          <w:szCs w:val="22"/>
          <w:vertAlign w:val="subscript"/>
        </w:rPr>
        <w:t>4</w:t>
      </w:r>
      <w:r w:rsidR="00224D93" w:rsidRPr="00997B15">
        <w:rPr>
          <w:rFonts w:ascii="Times New Roman" w:hAnsi="Times New Roman" w:cs="Times New Roman"/>
          <w:sz w:val="22"/>
          <w:szCs w:val="22"/>
        </w:rPr>
        <w:t xml:space="preserve"> + Fe = FeSO</w:t>
      </w:r>
      <w:r w:rsidR="00224D93" w:rsidRPr="00997B15">
        <w:rPr>
          <w:rFonts w:ascii="Times New Roman" w:hAnsi="Times New Roman" w:cs="Times New Roman"/>
          <w:sz w:val="22"/>
          <w:szCs w:val="22"/>
          <w:vertAlign w:val="subscript"/>
        </w:rPr>
        <w:t>4</w:t>
      </w:r>
      <w:r w:rsidR="00224D93" w:rsidRPr="00997B15">
        <w:rPr>
          <w:rFonts w:ascii="Times New Roman" w:hAnsi="Times New Roman" w:cs="Times New Roman"/>
          <w:sz w:val="22"/>
          <w:szCs w:val="22"/>
        </w:rPr>
        <w:t xml:space="preserve"> + Cu или электролиз. </w:t>
      </w:r>
    </w:p>
    <w:p w:rsidR="00CF172A" w:rsidRPr="00997B15" w:rsidRDefault="00B45FC9" w:rsidP="00D87FD6">
      <w:pPr>
        <w:pStyle w:val="a3"/>
        <w:spacing w:before="0" w:beforeAutospacing="0" w:after="0" w:afterAutospacing="0"/>
        <w:contextualSpacing/>
        <w:jc w:val="both"/>
        <w:rPr>
          <w:sz w:val="22"/>
          <w:szCs w:val="22"/>
        </w:rPr>
      </w:pPr>
      <w:r w:rsidRPr="00997B15">
        <w:rPr>
          <w:sz w:val="22"/>
          <w:szCs w:val="22"/>
        </w:rPr>
        <w:t>3. Электрометаллургия — восстановление металлов в процессе электролиза растворов или расплавов их соединений.</w:t>
      </w:r>
      <w:r w:rsidR="00CF172A" w:rsidRPr="00997B15">
        <w:rPr>
          <w:sz w:val="22"/>
          <w:szCs w:val="22"/>
        </w:rPr>
        <w:t xml:space="preserve"> Этим методом получают алюминий, щелочные металлы, щелочноземельные металлы. При этом подвергают электролизу расплавы оксидов, гидроксидов или хлоридов.</w:t>
      </w:r>
    </w:p>
    <w:p w:rsidR="00316666" w:rsidRPr="00997B15" w:rsidRDefault="00316666" w:rsidP="00D87FD6">
      <w:pPr>
        <w:pStyle w:val="a3"/>
        <w:spacing w:before="0" w:beforeAutospacing="0" w:after="0" w:afterAutospacing="0"/>
        <w:contextualSpacing/>
        <w:jc w:val="both"/>
        <w:rPr>
          <w:sz w:val="22"/>
          <w:szCs w:val="22"/>
        </w:rPr>
      </w:pPr>
    </w:p>
    <w:p w:rsidR="00997424" w:rsidRPr="00997B15" w:rsidRDefault="00BC39E6" w:rsidP="00D95CCB">
      <w:pPr>
        <w:pStyle w:val="a4"/>
        <w:numPr>
          <w:ilvl w:val="0"/>
          <w:numId w:val="2"/>
        </w:numPr>
        <w:ind w:left="360"/>
        <w:jc w:val="both"/>
        <w:rPr>
          <w:rFonts w:ascii="Times New Roman" w:hAnsi="Times New Roman" w:cs="Times New Roman"/>
          <w:sz w:val="22"/>
          <w:szCs w:val="22"/>
          <w:u w:val="single"/>
        </w:rPr>
      </w:pPr>
      <w:r w:rsidRPr="00997B15">
        <w:rPr>
          <w:rFonts w:ascii="Times New Roman" w:eastAsia="Calibri" w:hAnsi="Times New Roman" w:cs="Times New Roman"/>
          <w:sz w:val="22"/>
          <w:szCs w:val="22"/>
          <w:u w:val="single"/>
        </w:rPr>
        <w:t>Общие научные  принципы химического производства (на примере промышленного получения аммиака, серной кислоты, метанола).</w:t>
      </w:r>
    </w:p>
    <w:p w:rsidR="00316666" w:rsidRPr="00997B15" w:rsidRDefault="00316666" w:rsidP="00316666">
      <w:pPr>
        <w:pStyle w:val="a4"/>
        <w:ind w:left="360"/>
        <w:jc w:val="both"/>
        <w:rPr>
          <w:rFonts w:ascii="Times New Roman" w:hAnsi="Times New Roman" w:cs="Times New Roman"/>
          <w:sz w:val="22"/>
          <w:szCs w:val="22"/>
          <w:u w:val="single"/>
        </w:rPr>
      </w:pPr>
    </w:p>
    <w:p w:rsidR="00870423" w:rsidRPr="00997B15" w:rsidRDefault="00870423" w:rsidP="00870423">
      <w:pPr>
        <w:pStyle w:val="a4"/>
        <w:numPr>
          <w:ilvl w:val="0"/>
          <w:numId w:val="3"/>
        </w:numPr>
        <w:jc w:val="both"/>
        <w:rPr>
          <w:rFonts w:ascii="Times New Roman" w:eastAsia="Calibri" w:hAnsi="Times New Roman" w:cs="Times New Roman"/>
          <w:sz w:val="22"/>
          <w:szCs w:val="22"/>
        </w:rPr>
      </w:pPr>
      <w:r w:rsidRPr="00997B15">
        <w:rPr>
          <w:rFonts w:ascii="Times New Roman" w:eastAsia="Calibri" w:hAnsi="Times New Roman" w:cs="Times New Roman"/>
          <w:sz w:val="22"/>
          <w:szCs w:val="22"/>
        </w:rPr>
        <w:t>Научные принципы организации химических производств</w:t>
      </w:r>
    </w:p>
    <w:tbl>
      <w:tblPr>
        <w:tblStyle w:val="a7"/>
        <w:tblW w:w="0" w:type="auto"/>
        <w:tblInd w:w="108" w:type="dxa"/>
        <w:tblLook w:val="04A0"/>
      </w:tblPr>
      <w:tblGrid>
        <w:gridCol w:w="3828"/>
        <w:gridCol w:w="5969"/>
      </w:tblGrid>
      <w:tr w:rsidR="00AF77FA" w:rsidRPr="00997B15" w:rsidTr="00AF77FA">
        <w:tc>
          <w:tcPr>
            <w:tcW w:w="3828" w:type="dxa"/>
          </w:tcPr>
          <w:p w:rsidR="00B47FFC" w:rsidRPr="00997B15" w:rsidRDefault="004559C1" w:rsidP="004559C1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97B15">
              <w:rPr>
                <w:rFonts w:ascii="Times New Roman" w:hAnsi="Times New Roman" w:cs="Times New Roman"/>
                <w:sz w:val="22"/>
                <w:szCs w:val="22"/>
              </w:rPr>
              <w:t>Общие принципы</w:t>
            </w:r>
          </w:p>
        </w:tc>
        <w:tc>
          <w:tcPr>
            <w:tcW w:w="5969" w:type="dxa"/>
          </w:tcPr>
          <w:p w:rsidR="00B47FFC" w:rsidRPr="00997B15" w:rsidRDefault="004559C1" w:rsidP="004559C1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97B15">
              <w:rPr>
                <w:rFonts w:ascii="Times New Roman" w:hAnsi="Times New Roman" w:cs="Times New Roman"/>
                <w:sz w:val="22"/>
                <w:szCs w:val="22"/>
              </w:rPr>
              <w:t>Частные принципы</w:t>
            </w:r>
          </w:p>
        </w:tc>
      </w:tr>
      <w:tr w:rsidR="00AF77FA" w:rsidRPr="00997B15" w:rsidTr="00AF77FA">
        <w:tc>
          <w:tcPr>
            <w:tcW w:w="3828" w:type="dxa"/>
          </w:tcPr>
          <w:p w:rsidR="00B47FFC" w:rsidRPr="00997B15" w:rsidRDefault="004559C1" w:rsidP="00870423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997B15">
              <w:rPr>
                <w:rFonts w:ascii="Times New Roman" w:hAnsi="Times New Roman" w:cs="Times New Roman"/>
                <w:sz w:val="22"/>
                <w:szCs w:val="22"/>
              </w:rPr>
              <w:t>Создание оптимальных условий проведения химических реакций</w:t>
            </w:r>
          </w:p>
        </w:tc>
        <w:tc>
          <w:tcPr>
            <w:tcW w:w="5969" w:type="dxa"/>
          </w:tcPr>
          <w:p w:rsidR="00B47FFC" w:rsidRPr="00997B15" w:rsidRDefault="00CC309B" w:rsidP="00451ADF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997B15">
              <w:rPr>
                <w:rFonts w:ascii="Times New Roman" w:hAnsi="Times New Roman" w:cs="Times New Roman"/>
                <w:sz w:val="22"/>
                <w:szCs w:val="22"/>
              </w:rPr>
              <w:t>Противоток веществ, прямоток веществ, увеличе</w:t>
            </w:r>
            <w:r w:rsidR="00451ADF">
              <w:rPr>
                <w:rFonts w:ascii="Times New Roman" w:hAnsi="Times New Roman" w:cs="Times New Roman"/>
                <w:sz w:val="22"/>
                <w:szCs w:val="22"/>
              </w:rPr>
              <w:t>ние</w:t>
            </w:r>
            <w:r w:rsidRPr="00997B15">
              <w:rPr>
                <w:rFonts w:ascii="Times New Roman" w:hAnsi="Times New Roman" w:cs="Times New Roman"/>
                <w:sz w:val="22"/>
                <w:szCs w:val="22"/>
              </w:rPr>
              <w:t xml:space="preserve"> поверхности соприкосновения реагирующих веществ, использование катали</w:t>
            </w:r>
            <w:r w:rsidR="00054416" w:rsidRPr="00997B15">
              <w:rPr>
                <w:rFonts w:ascii="Times New Roman" w:hAnsi="Times New Roman" w:cs="Times New Roman"/>
                <w:sz w:val="22"/>
                <w:szCs w:val="22"/>
              </w:rPr>
              <w:t>затора, повышение давления, повышение концентрации реагирующих веществ</w:t>
            </w:r>
          </w:p>
        </w:tc>
      </w:tr>
      <w:tr w:rsidR="00AF77FA" w:rsidRPr="00997B15" w:rsidTr="00AF77FA">
        <w:tc>
          <w:tcPr>
            <w:tcW w:w="3828" w:type="dxa"/>
          </w:tcPr>
          <w:p w:rsidR="00B47FFC" w:rsidRPr="00997B15" w:rsidRDefault="004559C1" w:rsidP="00870423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997B15">
              <w:rPr>
                <w:rFonts w:ascii="Times New Roman" w:hAnsi="Times New Roman" w:cs="Times New Roman"/>
                <w:sz w:val="22"/>
                <w:szCs w:val="22"/>
              </w:rPr>
              <w:t>Полное и комплексное использование сырья</w:t>
            </w:r>
          </w:p>
        </w:tc>
        <w:tc>
          <w:tcPr>
            <w:tcW w:w="5969" w:type="dxa"/>
          </w:tcPr>
          <w:p w:rsidR="00B47FFC" w:rsidRPr="00997B15" w:rsidRDefault="00054416" w:rsidP="00870423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997B15">
              <w:rPr>
                <w:rFonts w:ascii="Times New Roman" w:hAnsi="Times New Roman" w:cs="Times New Roman"/>
                <w:sz w:val="22"/>
                <w:szCs w:val="22"/>
              </w:rPr>
              <w:t>Циркуляция, создание смежных производств</w:t>
            </w:r>
            <w:r w:rsidR="00AF77FA" w:rsidRPr="00997B15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997B15">
              <w:rPr>
                <w:rFonts w:ascii="Times New Roman" w:hAnsi="Times New Roman" w:cs="Times New Roman"/>
                <w:sz w:val="22"/>
                <w:szCs w:val="22"/>
              </w:rPr>
              <w:t>(по переработке отходов)</w:t>
            </w:r>
          </w:p>
        </w:tc>
      </w:tr>
      <w:tr w:rsidR="00AF77FA" w:rsidRPr="00997B15" w:rsidTr="00AF77FA">
        <w:tc>
          <w:tcPr>
            <w:tcW w:w="3828" w:type="dxa"/>
          </w:tcPr>
          <w:p w:rsidR="00B47FFC" w:rsidRPr="00997B15" w:rsidRDefault="004559C1" w:rsidP="00870423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997B15">
              <w:rPr>
                <w:rFonts w:ascii="Times New Roman" w:hAnsi="Times New Roman" w:cs="Times New Roman"/>
                <w:sz w:val="22"/>
                <w:szCs w:val="22"/>
              </w:rPr>
              <w:t>Использование теплоты химических реакций</w:t>
            </w:r>
          </w:p>
        </w:tc>
        <w:tc>
          <w:tcPr>
            <w:tcW w:w="5969" w:type="dxa"/>
          </w:tcPr>
          <w:p w:rsidR="00B47FFC" w:rsidRPr="00997B15" w:rsidRDefault="00054416" w:rsidP="00870423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997B15">
              <w:rPr>
                <w:rFonts w:ascii="Times New Roman" w:hAnsi="Times New Roman" w:cs="Times New Roman"/>
                <w:sz w:val="22"/>
                <w:szCs w:val="22"/>
              </w:rPr>
              <w:t>Теплообмен, утилизация теплоты реакции</w:t>
            </w:r>
          </w:p>
        </w:tc>
      </w:tr>
      <w:tr w:rsidR="004559C1" w:rsidRPr="00997B15" w:rsidTr="00AF77FA">
        <w:tc>
          <w:tcPr>
            <w:tcW w:w="3828" w:type="dxa"/>
          </w:tcPr>
          <w:p w:rsidR="004559C1" w:rsidRPr="00997B15" w:rsidRDefault="00CC309B" w:rsidP="00870423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997B15">
              <w:rPr>
                <w:rFonts w:ascii="Times New Roman" w:hAnsi="Times New Roman" w:cs="Times New Roman"/>
                <w:sz w:val="22"/>
                <w:szCs w:val="22"/>
              </w:rPr>
              <w:t>Принцип непрерывности</w:t>
            </w:r>
          </w:p>
        </w:tc>
        <w:tc>
          <w:tcPr>
            <w:tcW w:w="5969" w:type="dxa"/>
          </w:tcPr>
          <w:p w:rsidR="004559C1" w:rsidRPr="00997B15" w:rsidRDefault="00054416" w:rsidP="00870423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997B15">
              <w:rPr>
                <w:rFonts w:ascii="Times New Roman" w:hAnsi="Times New Roman" w:cs="Times New Roman"/>
                <w:sz w:val="22"/>
                <w:szCs w:val="22"/>
              </w:rPr>
              <w:t>Механизация и автоматизация производства</w:t>
            </w:r>
          </w:p>
        </w:tc>
      </w:tr>
      <w:tr w:rsidR="004559C1" w:rsidRPr="00997B15" w:rsidTr="00AF77FA">
        <w:tc>
          <w:tcPr>
            <w:tcW w:w="3828" w:type="dxa"/>
          </w:tcPr>
          <w:p w:rsidR="004559C1" w:rsidRPr="00997B15" w:rsidRDefault="00CC309B" w:rsidP="00870423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997B15">
              <w:rPr>
                <w:rFonts w:ascii="Times New Roman" w:hAnsi="Times New Roman" w:cs="Times New Roman"/>
                <w:sz w:val="22"/>
                <w:szCs w:val="22"/>
              </w:rPr>
              <w:t>Защита окружающей среды и человека</w:t>
            </w:r>
          </w:p>
        </w:tc>
        <w:tc>
          <w:tcPr>
            <w:tcW w:w="5969" w:type="dxa"/>
          </w:tcPr>
          <w:p w:rsidR="004559C1" w:rsidRPr="00997B15" w:rsidRDefault="00D31D1B" w:rsidP="00870423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997B15">
              <w:rPr>
                <w:rFonts w:ascii="Times New Roman" w:hAnsi="Times New Roman" w:cs="Times New Roman"/>
                <w:sz w:val="22"/>
                <w:szCs w:val="22"/>
              </w:rPr>
              <w:t>Автоматизация вредных производств, герметизация аппаратов, утилизация отходов, нейтрализация выбросов в атмосферу</w:t>
            </w:r>
          </w:p>
        </w:tc>
      </w:tr>
    </w:tbl>
    <w:p w:rsidR="00316666" w:rsidRPr="00997B15" w:rsidRDefault="00316666" w:rsidP="00316666">
      <w:pPr>
        <w:pStyle w:val="a4"/>
        <w:ind w:left="1080"/>
        <w:jc w:val="both"/>
        <w:rPr>
          <w:rFonts w:ascii="Times New Roman" w:hAnsi="Times New Roman" w:cs="Times New Roman"/>
          <w:sz w:val="22"/>
          <w:szCs w:val="22"/>
        </w:rPr>
      </w:pPr>
    </w:p>
    <w:p w:rsidR="00807415" w:rsidRPr="00997B15" w:rsidRDefault="00807415" w:rsidP="00316666">
      <w:pPr>
        <w:pStyle w:val="a4"/>
        <w:ind w:left="1080"/>
        <w:jc w:val="both"/>
        <w:rPr>
          <w:rFonts w:ascii="Times New Roman" w:hAnsi="Times New Roman" w:cs="Times New Roman"/>
          <w:sz w:val="22"/>
          <w:szCs w:val="22"/>
        </w:rPr>
      </w:pPr>
    </w:p>
    <w:p w:rsidR="00807415" w:rsidRPr="00997B15" w:rsidRDefault="00807415" w:rsidP="00316666">
      <w:pPr>
        <w:pStyle w:val="a4"/>
        <w:ind w:left="1080"/>
        <w:jc w:val="both"/>
        <w:rPr>
          <w:rFonts w:ascii="Times New Roman" w:hAnsi="Times New Roman" w:cs="Times New Roman"/>
          <w:sz w:val="22"/>
          <w:szCs w:val="22"/>
        </w:rPr>
      </w:pPr>
    </w:p>
    <w:p w:rsidR="00807415" w:rsidRPr="00997B15" w:rsidRDefault="00807415" w:rsidP="00316666">
      <w:pPr>
        <w:pStyle w:val="a4"/>
        <w:ind w:left="1080"/>
        <w:jc w:val="both"/>
        <w:rPr>
          <w:rFonts w:ascii="Times New Roman" w:hAnsi="Times New Roman" w:cs="Times New Roman"/>
          <w:sz w:val="22"/>
          <w:szCs w:val="22"/>
        </w:rPr>
      </w:pPr>
    </w:p>
    <w:p w:rsidR="00807415" w:rsidRPr="00997B15" w:rsidRDefault="00807415" w:rsidP="00316666">
      <w:pPr>
        <w:pStyle w:val="a4"/>
        <w:ind w:left="1080"/>
        <w:jc w:val="both"/>
        <w:rPr>
          <w:rFonts w:ascii="Times New Roman" w:hAnsi="Times New Roman" w:cs="Times New Roman"/>
          <w:sz w:val="22"/>
          <w:szCs w:val="22"/>
        </w:rPr>
      </w:pPr>
    </w:p>
    <w:p w:rsidR="00807415" w:rsidRPr="00997B15" w:rsidRDefault="00807415" w:rsidP="00316666">
      <w:pPr>
        <w:pStyle w:val="a4"/>
        <w:ind w:left="1080"/>
        <w:jc w:val="both"/>
        <w:rPr>
          <w:rFonts w:ascii="Times New Roman" w:hAnsi="Times New Roman" w:cs="Times New Roman"/>
          <w:sz w:val="22"/>
          <w:szCs w:val="22"/>
        </w:rPr>
      </w:pPr>
    </w:p>
    <w:p w:rsidR="00807415" w:rsidRPr="00997B15" w:rsidRDefault="00807415" w:rsidP="00316666">
      <w:pPr>
        <w:pStyle w:val="a4"/>
        <w:ind w:left="1080"/>
        <w:jc w:val="both"/>
        <w:rPr>
          <w:rFonts w:ascii="Times New Roman" w:hAnsi="Times New Roman" w:cs="Times New Roman"/>
          <w:sz w:val="22"/>
          <w:szCs w:val="22"/>
        </w:rPr>
      </w:pPr>
    </w:p>
    <w:p w:rsidR="00807415" w:rsidRPr="00997B15" w:rsidRDefault="00807415" w:rsidP="00316666">
      <w:pPr>
        <w:pStyle w:val="a4"/>
        <w:ind w:left="1080"/>
        <w:jc w:val="both"/>
        <w:rPr>
          <w:rFonts w:ascii="Times New Roman" w:hAnsi="Times New Roman" w:cs="Times New Roman"/>
          <w:sz w:val="22"/>
          <w:szCs w:val="22"/>
        </w:rPr>
      </w:pPr>
    </w:p>
    <w:p w:rsidR="00807415" w:rsidRPr="00997B15" w:rsidRDefault="00807415" w:rsidP="00316666">
      <w:pPr>
        <w:pStyle w:val="a4"/>
        <w:ind w:left="1080"/>
        <w:jc w:val="both"/>
        <w:rPr>
          <w:rFonts w:ascii="Times New Roman" w:hAnsi="Times New Roman" w:cs="Times New Roman"/>
          <w:sz w:val="22"/>
          <w:szCs w:val="22"/>
        </w:rPr>
      </w:pPr>
    </w:p>
    <w:p w:rsidR="00807415" w:rsidRPr="00997B15" w:rsidRDefault="00807415" w:rsidP="00316666">
      <w:pPr>
        <w:pStyle w:val="a4"/>
        <w:ind w:left="1080"/>
        <w:jc w:val="both"/>
        <w:rPr>
          <w:rFonts w:ascii="Times New Roman" w:hAnsi="Times New Roman" w:cs="Times New Roman"/>
          <w:sz w:val="22"/>
          <w:szCs w:val="22"/>
        </w:rPr>
      </w:pPr>
    </w:p>
    <w:p w:rsidR="00807415" w:rsidRPr="00997B15" w:rsidRDefault="00807415" w:rsidP="00316666">
      <w:pPr>
        <w:pStyle w:val="a4"/>
        <w:ind w:left="1080"/>
        <w:jc w:val="both"/>
        <w:rPr>
          <w:rFonts w:ascii="Times New Roman" w:hAnsi="Times New Roman" w:cs="Times New Roman"/>
          <w:sz w:val="22"/>
          <w:szCs w:val="22"/>
        </w:rPr>
      </w:pPr>
    </w:p>
    <w:p w:rsidR="00807415" w:rsidRPr="00997B15" w:rsidRDefault="00807415" w:rsidP="00316666">
      <w:pPr>
        <w:pStyle w:val="a4"/>
        <w:ind w:left="1080"/>
        <w:jc w:val="both"/>
        <w:rPr>
          <w:rFonts w:ascii="Times New Roman" w:hAnsi="Times New Roman" w:cs="Times New Roman"/>
          <w:sz w:val="22"/>
          <w:szCs w:val="22"/>
        </w:rPr>
      </w:pPr>
    </w:p>
    <w:p w:rsidR="00807415" w:rsidRPr="00997B15" w:rsidRDefault="00807415" w:rsidP="00316666">
      <w:pPr>
        <w:pStyle w:val="a4"/>
        <w:ind w:left="1080"/>
        <w:jc w:val="both"/>
        <w:rPr>
          <w:rFonts w:ascii="Times New Roman" w:hAnsi="Times New Roman" w:cs="Times New Roman"/>
          <w:sz w:val="22"/>
          <w:szCs w:val="22"/>
        </w:rPr>
      </w:pPr>
    </w:p>
    <w:p w:rsidR="00316666" w:rsidRPr="00997B15" w:rsidRDefault="00316666" w:rsidP="00316666">
      <w:pPr>
        <w:pStyle w:val="a4"/>
        <w:ind w:left="1080"/>
        <w:jc w:val="both"/>
        <w:rPr>
          <w:rFonts w:ascii="Times New Roman" w:hAnsi="Times New Roman" w:cs="Times New Roman"/>
          <w:sz w:val="22"/>
          <w:szCs w:val="22"/>
        </w:rPr>
      </w:pPr>
      <w:r w:rsidRPr="00997B15">
        <w:rPr>
          <w:rFonts w:ascii="Times New Roman" w:hAnsi="Times New Roman" w:cs="Times New Roman"/>
          <w:vanish/>
          <w:sz w:val="22"/>
          <w:szCs w:val="22"/>
        </w:rPr>
        <w:cr/>
        <w:t>нтез аммиакаодяныхпылием слоеизация отходов, нейтрализация выбросов в атмосферуирующих веществ, использование катали</w:t>
      </w:r>
      <w:r w:rsidRPr="00997B15">
        <w:rPr>
          <w:rFonts w:ascii="Times New Roman" w:hAnsi="Times New Roman" w:cs="Times New Roman"/>
          <w:vanish/>
          <w:sz w:val="22"/>
          <w:szCs w:val="22"/>
        </w:rPr>
        <w:pgNum/>
      </w:r>
      <w:r w:rsidRPr="00997B15">
        <w:rPr>
          <w:rFonts w:ascii="Times New Roman" w:hAnsi="Times New Roman" w:cs="Times New Roman"/>
          <w:vanish/>
          <w:sz w:val="22"/>
          <w:szCs w:val="22"/>
        </w:rPr>
        <w:pgNum/>
      </w:r>
      <w:r w:rsidRPr="00997B15">
        <w:rPr>
          <w:rFonts w:ascii="Times New Roman" w:hAnsi="Times New Roman" w:cs="Times New Roman"/>
          <w:vanish/>
          <w:sz w:val="22"/>
          <w:szCs w:val="22"/>
        </w:rPr>
        <w:pgNum/>
      </w:r>
      <w:r w:rsidRPr="00997B15">
        <w:rPr>
          <w:rFonts w:ascii="Times New Roman" w:hAnsi="Times New Roman" w:cs="Times New Roman"/>
          <w:vanish/>
          <w:sz w:val="22"/>
          <w:szCs w:val="22"/>
        </w:rPr>
        <w:pgNum/>
      </w:r>
      <w:r w:rsidRPr="00997B15">
        <w:rPr>
          <w:rFonts w:ascii="Times New Roman" w:hAnsi="Times New Roman" w:cs="Times New Roman"/>
          <w:vanish/>
          <w:sz w:val="22"/>
          <w:szCs w:val="22"/>
        </w:rPr>
        <w:pgNum/>
      </w:r>
      <w:r w:rsidRPr="00997B15">
        <w:rPr>
          <w:rFonts w:ascii="Times New Roman" w:hAnsi="Times New Roman" w:cs="Times New Roman"/>
          <w:vanish/>
          <w:sz w:val="22"/>
          <w:szCs w:val="22"/>
        </w:rPr>
        <w:pgNum/>
      </w:r>
      <w:r w:rsidRPr="00997B15">
        <w:rPr>
          <w:rFonts w:ascii="Times New Roman" w:hAnsi="Times New Roman" w:cs="Times New Roman"/>
          <w:vanish/>
          <w:sz w:val="22"/>
          <w:szCs w:val="22"/>
        </w:rPr>
        <w:pgNum/>
      </w:r>
      <w:r w:rsidRPr="00997B15">
        <w:rPr>
          <w:rFonts w:ascii="Times New Roman" w:hAnsi="Times New Roman" w:cs="Times New Roman"/>
          <w:vanish/>
          <w:sz w:val="22"/>
          <w:szCs w:val="22"/>
        </w:rPr>
        <w:pgNum/>
      </w:r>
      <w:r w:rsidRPr="00997B15">
        <w:rPr>
          <w:rFonts w:ascii="Times New Roman" w:hAnsi="Times New Roman" w:cs="Times New Roman"/>
          <w:vanish/>
          <w:sz w:val="22"/>
          <w:szCs w:val="22"/>
        </w:rPr>
        <w:pgNum/>
      </w:r>
      <w:r w:rsidRPr="00997B15">
        <w:rPr>
          <w:rFonts w:ascii="Times New Roman" w:hAnsi="Times New Roman" w:cs="Times New Roman"/>
          <w:vanish/>
          <w:sz w:val="22"/>
          <w:szCs w:val="22"/>
        </w:rPr>
        <w:pgNum/>
      </w:r>
      <w:r w:rsidRPr="00997B15">
        <w:rPr>
          <w:rFonts w:ascii="Times New Roman" w:hAnsi="Times New Roman" w:cs="Times New Roman"/>
          <w:vanish/>
          <w:sz w:val="22"/>
          <w:szCs w:val="22"/>
        </w:rPr>
        <w:pgNum/>
      </w:r>
    </w:p>
    <w:p w:rsidR="00760DEC" w:rsidRPr="00997B15" w:rsidRDefault="006C7A2B" w:rsidP="00D46C52">
      <w:pPr>
        <w:pStyle w:val="a4"/>
        <w:numPr>
          <w:ilvl w:val="0"/>
          <w:numId w:val="3"/>
        </w:numPr>
        <w:jc w:val="center"/>
        <w:rPr>
          <w:rFonts w:ascii="Times New Roman" w:hAnsi="Times New Roman" w:cs="Times New Roman"/>
          <w:sz w:val="22"/>
          <w:szCs w:val="22"/>
        </w:rPr>
      </w:pPr>
      <w:r w:rsidRPr="00997B15">
        <w:rPr>
          <w:rFonts w:ascii="Times New Roman" w:eastAsia="Calibri" w:hAnsi="Times New Roman" w:cs="Times New Roman"/>
          <w:sz w:val="22"/>
          <w:szCs w:val="22"/>
          <w:u w:val="single"/>
        </w:rPr>
        <w:lastRenderedPageBreak/>
        <w:t>К</w:t>
      </w:r>
      <w:r w:rsidR="00760DEC" w:rsidRPr="00997B15">
        <w:rPr>
          <w:rFonts w:ascii="Times New Roman" w:eastAsia="Calibri" w:hAnsi="Times New Roman" w:cs="Times New Roman"/>
          <w:sz w:val="22"/>
          <w:szCs w:val="22"/>
          <w:u w:val="single"/>
        </w:rPr>
        <w:t>онтактный способ производства серной кислоты</w:t>
      </w:r>
    </w:p>
    <w:p w:rsidR="00760DEC" w:rsidRPr="00997B15" w:rsidRDefault="00760DEC" w:rsidP="006C7A2B">
      <w:pPr>
        <w:pStyle w:val="a4"/>
        <w:ind w:left="0"/>
        <w:jc w:val="both"/>
        <w:rPr>
          <w:rFonts w:ascii="Times New Roman" w:eastAsia="Calibri" w:hAnsi="Times New Roman" w:cs="Times New Roman"/>
          <w:sz w:val="22"/>
          <w:szCs w:val="22"/>
        </w:rPr>
      </w:pPr>
      <w:r w:rsidRPr="00997B15">
        <w:rPr>
          <w:rFonts w:ascii="Times New Roman" w:eastAsia="Calibri" w:hAnsi="Times New Roman" w:cs="Times New Roman"/>
          <w:sz w:val="22"/>
          <w:szCs w:val="22"/>
        </w:rPr>
        <w:t>Сырье: пирит FeS</w:t>
      </w:r>
      <w:r w:rsidRPr="00997B15">
        <w:rPr>
          <w:rFonts w:ascii="Times New Roman" w:eastAsia="Calibri" w:hAnsi="Times New Roman" w:cs="Times New Roman"/>
          <w:sz w:val="22"/>
          <w:szCs w:val="22"/>
          <w:vertAlign w:val="subscript"/>
        </w:rPr>
        <w:t>2</w:t>
      </w:r>
      <w:r w:rsidRPr="00997B15">
        <w:rPr>
          <w:rFonts w:ascii="Times New Roman" w:eastAsia="Calibri" w:hAnsi="Times New Roman" w:cs="Times New Roman"/>
          <w:sz w:val="22"/>
          <w:szCs w:val="22"/>
        </w:rPr>
        <w:t>, самородная сера, серосодержащие газы —</w:t>
      </w:r>
      <w:r w:rsidR="003148EC" w:rsidRPr="00997B15">
        <w:rPr>
          <w:rFonts w:ascii="Times New Roman" w:eastAsia="Calibri" w:hAnsi="Times New Roman" w:cs="Times New Roman"/>
          <w:sz w:val="22"/>
          <w:szCs w:val="22"/>
        </w:rPr>
        <w:t xml:space="preserve"> </w:t>
      </w:r>
      <w:r w:rsidRPr="00997B15">
        <w:rPr>
          <w:rFonts w:ascii="Times New Roman" w:eastAsia="Calibri" w:hAnsi="Times New Roman" w:cs="Times New Roman"/>
          <w:sz w:val="22"/>
          <w:szCs w:val="22"/>
        </w:rPr>
        <w:t>отходы цветной металлургии, воздух.</w:t>
      </w:r>
    </w:p>
    <w:p w:rsidR="00760DEC" w:rsidRPr="00997B15" w:rsidRDefault="00760DEC" w:rsidP="006C7A2B">
      <w:pPr>
        <w:pStyle w:val="a4"/>
        <w:ind w:left="0"/>
        <w:jc w:val="both"/>
        <w:rPr>
          <w:rFonts w:ascii="Times New Roman" w:eastAsia="Calibri" w:hAnsi="Times New Roman" w:cs="Times New Roman"/>
          <w:sz w:val="22"/>
          <w:szCs w:val="22"/>
        </w:rPr>
      </w:pPr>
      <w:r w:rsidRPr="00997B15">
        <w:rPr>
          <w:rFonts w:ascii="Times New Roman" w:eastAsia="Calibri" w:hAnsi="Times New Roman" w:cs="Times New Roman"/>
          <w:sz w:val="22"/>
          <w:szCs w:val="22"/>
        </w:rPr>
        <w:t>Вспомогательные материалы: серная кислота (98%),  катализатор — оксид ванадия (V).</w:t>
      </w:r>
    </w:p>
    <w:tbl>
      <w:tblPr>
        <w:tblStyle w:val="a7"/>
        <w:tblW w:w="0" w:type="auto"/>
        <w:tblLook w:val="04A0"/>
      </w:tblPr>
      <w:tblGrid>
        <w:gridCol w:w="1981"/>
        <w:gridCol w:w="3656"/>
        <w:gridCol w:w="4252"/>
      </w:tblGrid>
      <w:tr w:rsidR="00E60519" w:rsidRPr="00997B15" w:rsidTr="00AF5EC6">
        <w:tc>
          <w:tcPr>
            <w:tcW w:w="1981" w:type="dxa"/>
          </w:tcPr>
          <w:p w:rsidR="00E60519" w:rsidRPr="00997B15" w:rsidRDefault="00E60519" w:rsidP="00E60519">
            <w:pPr>
              <w:pStyle w:val="a4"/>
              <w:ind w:left="0"/>
              <w:jc w:val="center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997B15">
              <w:rPr>
                <w:rFonts w:ascii="Times New Roman" w:eastAsia="Calibri" w:hAnsi="Times New Roman" w:cs="Times New Roman"/>
                <w:sz w:val="22"/>
                <w:szCs w:val="22"/>
              </w:rPr>
              <w:t>Аппарат</w:t>
            </w:r>
          </w:p>
        </w:tc>
        <w:tc>
          <w:tcPr>
            <w:tcW w:w="3656" w:type="dxa"/>
          </w:tcPr>
          <w:p w:rsidR="00E60519" w:rsidRPr="00997B15" w:rsidRDefault="00E60519" w:rsidP="00E60519">
            <w:pPr>
              <w:pStyle w:val="a4"/>
              <w:ind w:left="0"/>
              <w:jc w:val="center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997B15">
              <w:rPr>
                <w:rFonts w:ascii="Times New Roman" w:eastAsia="Calibri" w:hAnsi="Times New Roman" w:cs="Times New Roman"/>
                <w:sz w:val="22"/>
                <w:szCs w:val="22"/>
              </w:rPr>
              <w:t>Назначение</w:t>
            </w:r>
          </w:p>
        </w:tc>
        <w:tc>
          <w:tcPr>
            <w:tcW w:w="4252" w:type="dxa"/>
          </w:tcPr>
          <w:p w:rsidR="00E60519" w:rsidRPr="00997B15" w:rsidRDefault="00E60519" w:rsidP="00E60519">
            <w:pPr>
              <w:pStyle w:val="a4"/>
              <w:ind w:left="0"/>
              <w:jc w:val="center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997B15">
              <w:rPr>
                <w:rFonts w:ascii="Times New Roman" w:eastAsia="Calibri" w:hAnsi="Times New Roman" w:cs="Times New Roman"/>
                <w:sz w:val="22"/>
                <w:szCs w:val="22"/>
              </w:rPr>
              <w:t>Реация</w:t>
            </w:r>
          </w:p>
        </w:tc>
      </w:tr>
      <w:tr w:rsidR="00E60519" w:rsidRPr="00997B15" w:rsidTr="00AF5EC6">
        <w:tc>
          <w:tcPr>
            <w:tcW w:w="1981" w:type="dxa"/>
          </w:tcPr>
          <w:p w:rsidR="00E60519" w:rsidRPr="00997B15" w:rsidRDefault="00646B9D" w:rsidP="006C7A2B">
            <w:pPr>
              <w:pStyle w:val="a4"/>
              <w:ind w:left="0"/>
              <w:jc w:val="both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997B15">
              <w:rPr>
                <w:rFonts w:ascii="Times New Roman" w:eastAsia="Calibri" w:hAnsi="Times New Roman" w:cs="Times New Roman"/>
                <w:sz w:val="22"/>
                <w:szCs w:val="22"/>
              </w:rPr>
              <w:t>Печь для обжига «в кипящем слое»</w:t>
            </w:r>
          </w:p>
        </w:tc>
        <w:tc>
          <w:tcPr>
            <w:tcW w:w="3656" w:type="dxa"/>
          </w:tcPr>
          <w:p w:rsidR="00E60519" w:rsidRPr="00997B15" w:rsidRDefault="00646B9D" w:rsidP="006C7A2B">
            <w:pPr>
              <w:pStyle w:val="a4"/>
              <w:ind w:left="0"/>
              <w:jc w:val="both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997B15">
              <w:rPr>
                <w:rFonts w:ascii="Times New Roman" w:eastAsia="Calibri" w:hAnsi="Times New Roman" w:cs="Times New Roman"/>
                <w:sz w:val="22"/>
                <w:szCs w:val="22"/>
              </w:rPr>
              <w:t>Пирит подвергают обжигу  кислородом воздуха</w:t>
            </w:r>
          </w:p>
        </w:tc>
        <w:tc>
          <w:tcPr>
            <w:tcW w:w="4252" w:type="dxa"/>
          </w:tcPr>
          <w:p w:rsidR="00646B9D" w:rsidRPr="00997B15" w:rsidRDefault="00646B9D" w:rsidP="00646B9D">
            <w:pPr>
              <w:pStyle w:val="a4"/>
              <w:ind w:left="0"/>
              <w:jc w:val="both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997B15">
              <w:rPr>
                <w:rFonts w:ascii="Times New Roman" w:eastAsia="Calibri" w:hAnsi="Times New Roman" w:cs="Times New Roman"/>
                <w:sz w:val="22"/>
                <w:szCs w:val="22"/>
              </w:rPr>
              <w:t>4FeS</w:t>
            </w:r>
            <w:r w:rsidRPr="00997B15">
              <w:rPr>
                <w:rFonts w:ascii="Times New Roman" w:eastAsia="Calibri" w:hAnsi="Times New Roman" w:cs="Times New Roman"/>
                <w:sz w:val="22"/>
                <w:szCs w:val="22"/>
                <w:vertAlign w:val="subscript"/>
              </w:rPr>
              <w:t>2</w:t>
            </w:r>
            <w:r w:rsidRPr="00997B15">
              <w:rPr>
                <w:rFonts w:ascii="Times New Roman" w:eastAsia="Calibri" w:hAnsi="Times New Roman" w:cs="Times New Roman"/>
                <w:sz w:val="22"/>
                <w:szCs w:val="22"/>
              </w:rPr>
              <w:t xml:space="preserve"> + 11 O</w:t>
            </w:r>
            <w:r w:rsidRPr="00997B15">
              <w:rPr>
                <w:rFonts w:ascii="Times New Roman" w:eastAsia="Calibri" w:hAnsi="Times New Roman" w:cs="Times New Roman"/>
                <w:sz w:val="22"/>
                <w:szCs w:val="22"/>
                <w:vertAlign w:val="subscript"/>
              </w:rPr>
              <w:t>2</w:t>
            </w:r>
            <w:r w:rsidRPr="00997B15">
              <w:rPr>
                <w:rFonts w:ascii="Times New Roman" w:eastAsia="Calibri" w:hAnsi="Times New Roman" w:cs="Times New Roman"/>
                <w:sz w:val="22"/>
                <w:szCs w:val="22"/>
              </w:rPr>
              <w:t xml:space="preserve"> = 2Fe</w:t>
            </w:r>
            <w:r w:rsidRPr="00997B15">
              <w:rPr>
                <w:rFonts w:ascii="Times New Roman" w:eastAsia="Calibri" w:hAnsi="Times New Roman" w:cs="Times New Roman"/>
                <w:sz w:val="22"/>
                <w:szCs w:val="22"/>
                <w:vertAlign w:val="subscript"/>
              </w:rPr>
              <w:t>2</w:t>
            </w:r>
            <w:r w:rsidRPr="00997B15">
              <w:rPr>
                <w:rFonts w:ascii="Times New Roman" w:eastAsia="Calibri" w:hAnsi="Times New Roman" w:cs="Times New Roman"/>
                <w:sz w:val="22"/>
                <w:szCs w:val="22"/>
              </w:rPr>
              <w:t>O</w:t>
            </w:r>
            <w:r w:rsidRPr="00997B15">
              <w:rPr>
                <w:rFonts w:ascii="Times New Roman" w:eastAsia="Calibri" w:hAnsi="Times New Roman" w:cs="Times New Roman"/>
                <w:sz w:val="22"/>
                <w:szCs w:val="22"/>
                <w:vertAlign w:val="subscript"/>
              </w:rPr>
              <w:t>3</w:t>
            </w:r>
            <w:r w:rsidRPr="00997B15">
              <w:rPr>
                <w:rFonts w:ascii="Times New Roman" w:eastAsia="Calibri" w:hAnsi="Times New Roman" w:cs="Times New Roman"/>
                <w:sz w:val="22"/>
                <w:szCs w:val="22"/>
              </w:rPr>
              <w:t xml:space="preserve"> + 8SO</w:t>
            </w:r>
            <w:r w:rsidRPr="00997B15">
              <w:rPr>
                <w:rFonts w:ascii="Times New Roman" w:eastAsia="Calibri" w:hAnsi="Times New Roman" w:cs="Times New Roman"/>
                <w:sz w:val="22"/>
                <w:szCs w:val="22"/>
                <w:vertAlign w:val="subscript"/>
              </w:rPr>
              <w:t>2</w:t>
            </w:r>
            <w:r w:rsidRPr="00997B15">
              <w:rPr>
                <w:rFonts w:ascii="Times New Roman" w:eastAsia="Calibri" w:hAnsi="Times New Roman" w:cs="Times New Roman"/>
                <w:sz w:val="22"/>
                <w:szCs w:val="22"/>
              </w:rPr>
              <w:t xml:space="preserve"> + 3310 кДж</w:t>
            </w:r>
          </w:p>
          <w:p w:rsidR="00E60519" w:rsidRPr="00997B15" w:rsidRDefault="00E60519" w:rsidP="006C7A2B">
            <w:pPr>
              <w:pStyle w:val="a4"/>
              <w:ind w:left="0"/>
              <w:jc w:val="both"/>
              <w:rPr>
                <w:rFonts w:ascii="Times New Roman" w:eastAsia="Calibri" w:hAnsi="Times New Roman" w:cs="Times New Roman"/>
                <w:sz w:val="22"/>
                <w:szCs w:val="22"/>
              </w:rPr>
            </w:pPr>
          </w:p>
        </w:tc>
      </w:tr>
      <w:tr w:rsidR="00E60519" w:rsidRPr="00997B15" w:rsidTr="00AF5EC6">
        <w:tc>
          <w:tcPr>
            <w:tcW w:w="1981" w:type="dxa"/>
          </w:tcPr>
          <w:p w:rsidR="00E60519" w:rsidRPr="00997B15" w:rsidRDefault="00646B9D" w:rsidP="006C7A2B">
            <w:pPr>
              <w:pStyle w:val="a4"/>
              <w:ind w:left="0"/>
              <w:jc w:val="both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997B15">
              <w:rPr>
                <w:rFonts w:ascii="Times New Roman" w:eastAsia="Calibri" w:hAnsi="Times New Roman" w:cs="Times New Roman"/>
                <w:sz w:val="22"/>
                <w:szCs w:val="22"/>
              </w:rPr>
              <w:t>Циклон</w:t>
            </w:r>
          </w:p>
        </w:tc>
        <w:tc>
          <w:tcPr>
            <w:tcW w:w="3656" w:type="dxa"/>
          </w:tcPr>
          <w:p w:rsidR="00E60519" w:rsidRPr="00997B15" w:rsidRDefault="00646B9D" w:rsidP="006C7A2B">
            <w:pPr>
              <w:pStyle w:val="a4"/>
              <w:ind w:left="0"/>
              <w:jc w:val="both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997B15">
              <w:rPr>
                <w:rFonts w:ascii="Times New Roman" w:eastAsia="Calibri" w:hAnsi="Times New Roman" w:cs="Times New Roman"/>
                <w:sz w:val="22"/>
                <w:szCs w:val="22"/>
              </w:rPr>
              <w:t>Т</w:t>
            </w:r>
            <w:r w:rsidR="00D50724" w:rsidRPr="00997B15">
              <w:rPr>
                <w:rFonts w:ascii="Times New Roman" w:eastAsia="Calibri" w:hAnsi="Times New Roman" w:cs="Times New Roman"/>
                <w:sz w:val="22"/>
                <w:szCs w:val="22"/>
              </w:rPr>
              <w:t>щательная</w:t>
            </w:r>
            <w:r w:rsidRPr="00997B15">
              <w:rPr>
                <w:rFonts w:ascii="Times New Roman" w:eastAsia="Calibri" w:hAnsi="Times New Roman" w:cs="Times New Roman"/>
                <w:sz w:val="22"/>
                <w:szCs w:val="22"/>
              </w:rPr>
              <w:t xml:space="preserve"> очистк</w:t>
            </w:r>
            <w:r w:rsidR="00D50724" w:rsidRPr="00997B15">
              <w:rPr>
                <w:rFonts w:ascii="Times New Roman" w:eastAsia="Calibri" w:hAnsi="Times New Roman" w:cs="Times New Roman"/>
                <w:sz w:val="22"/>
                <w:szCs w:val="22"/>
              </w:rPr>
              <w:t>а от крупных частиц пыли</w:t>
            </w:r>
          </w:p>
        </w:tc>
        <w:tc>
          <w:tcPr>
            <w:tcW w:w="4252" w:type="dxa"/>
          </w:tcPr>
          <w:p w:rsidR="00E60519" w:rsidRPr="00997B15" w:rsidRDefault="00D50724" w:rsidP="006C7A2B">
            <w:pPr>
              <w:pStyle w:val="a4"/>
              <w:ind w:left="0"/>
              <w:jc w:val="both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997B15">
              <w:rPr>
                <w:rFonts w:ascii="Times New Roman" w:eastAsia="Calibri" w:hAnsi="Times New Roman" w:cs="Times New Roman"/>
                <w:sz w:val="22"/>
                <w:szCs w:val="22"/>
              </w:rPr>
              <w:t>-</w:t>
            </w:r>
          </w:p>
        </w:tc>
      </w:tr>
      <w:tr w:rsidR="00E60519" w:rsidRPr="00997B15" w:rsidTr="00AF5EC6">
        <w:tc>
          <w:tcPr>
            <w:tcW w:w="1981" w:type="dxa"/>
          </w:tcPr>
          <w:p w:rsidR="00E60519" w:rsidRPr="00997B15" w:rsidRDefault="00646B9D" w:rsidP="006C7A2B">
            <w:pPr>
              <w:pStyle w:val="a4"/>
              <w:ind w:left="0"/>
              <w:jc w:val="both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997B15">
              <w:rPr>
                <w:rFonts w:ascii="Times New Roman" w:eastAsia="Calibri" w:hAnsi="Times New Roman" w:cs="Times New Roman"/>
                <w:sz w:val="22"/>
                <w:szCs w:val="22"/>
              </w:rPr>
              <w:t>Электрофильтр</w:t>
            </w:r>
          </w:p>
        </w:tc>
        <w:tc>
          <w:tcPr>
            <w:tcW w:w="3656" w:type="dxa"/>
          </w:tcPr>
          <w:p w:rsidR="00E60519" w:rsidRPr="00997B15" w:rsidRDefault="00D50724" w:rsidP="00D50724">
            <w:pPr>
              <w:pStyle w:val="a4"/>
              <w:ind w:left="0"/>
              <w:jc w:val="both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997B15">
              <w:rPr>
                <w:rFonts w:ascii="Times New Roman" w:eastAsia="Calibri" w:hAnsi="Times New Roman" w:cs="Times New Roman"/>
                <w:sz w:val="22"/>
                <w:szCs w:val="22"/>
              </w:rPr>
              <w:t>Тщательная очистка от мелких частиц пыли</w:t>
            </w:r>
          </w:p>
        </w:tc>
        <w:tc>
          <w:tcPr>
            <w:tcW w:w="4252" w:type="dxa"/>
          </w:tcPr>
          <w:p w:rsidR="00E60519" w:rsidRPr="00997B15" w:rsidRDefault="00D50724" w:rsidP="006C7A2B">
            <w:pPr>
              <w:pStyle w:val="a4"/>
              <w:ind w:left="0"/>
              <w:jc w:val="both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997B15">
              <w:rPr>
                <w:rFonts w:ascii="Times New Roman" w:eastAsia="Calibri" w:hAnsi="Times New Roman" w:cs="Times New Roman"/>
                <w:sz w:val="22"/>
                <w:szCs w:val="22"/>
              </w:rPr>
              <w:t>-</w:t>
            </w:r>
          </w:p>
        </w:tc>
      </w:tr>
      <w:tr w:rsidR="00E60519" w:rsidRPr="00997B15" w:rsidTr="00AF5EC6">
        <w:tc>
          <w:tcPr>
            <w:tcW w:w="1981" w:type="dxa"/>
          </w:tcPr>
          <w:p w:rsidR="00E60519" w:rsidRPr="00997B15" w:rsidRDefault="00646B9D" w:rsidP="006C7A2B">
            <w:pPr>
              <w:pStyle w:val="a4"/>
              <w:ind w:left="0"/>
              <w:jc w:val="both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997B15">
              <w:rPr>
                <w:rFonts w:ascii="Times New Roman" w:eastAsia="Calibri" w:hAnsi="Times New Roman" w:cs="Times New Roman"/>
                <w:sz w:val="22"/>
                <w:szCs w:val="22"/>
              </w:rPr>
              <w:t>Сушильная башня</w:t>
            </w:r>
          </w:p>
        </w:tc>
        <w:tc>
          <w:tcPr>
            <w:tcW w:w="3656" w:type="dxa"/>
          </w:tcPr>
          <w:p w:rsidR="00E60519" w:rsidRPr="00997B15" w:rsidRDefault="00D50724" w:rsidP="00D50724">
            <w:pPr>
              <w:pStyle w:val="a4"/>
              <w:ind w:left="0"/>
              <w:jc w:val="both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997B15">
              <w:rPr>
                <w:rFonts w:ascii="Times New Roman" w:eastAsia="Calibri" w:hAnsi="Times New Roman" w:cs="Times New Roman"/>
                <w:sz w:val="22"/>
                <w:szCs w:val="22"/>
              </w:rPr>
              <w:t>Осушение от водяных паров</w:t>
            </w:r>
          </w:p>
        </w:tc>
        <w:tc>
          <w:tcPr>
            <w:tcW w:w="4252" w:type="dxa"/>
          </w:tcPr>
          <w:p w:rsidR="00E60519" w:rsidRPr="00997B15" w:rsidRDefault="00D50724" w:rsidP="006C7A2B">
            <w:pPr>
              <w:pStyle w:val="a4"/>
              <w:ind w:left="0"/>
              <w:jc w:val="both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997B15">
              <w:rPr>
                <w:rFonts w:ascii="Times New Roman" w:eastAsia="Calibri" w:hAnsi="Times New Roman" w:cs="Times New Roman"/>
                <w:sz w:val="22"/>
                <w:szCs w:val="22"/>
              </w:rPr>
              <w:t>-</w:t>
            </w:r>
          </w:p>
        </w:tc>
      </w:tr>
      <w:tr w:rsidR="00646B9D" w:rsidRPr="00997B15" w:rsidTr="00AF5EC6">
        <w:tc>
          <w:tcPr>
            <w:tcW w:w="1981" w:type="dxa"/>
          </w:tcPr>
          <w:p w:rsidR="00646B9D" w:rsidRPr="00997B15" w:rsidRDefault="00646B9D" w:rsidP="006C7A2B">
            <w:pPr>
              <w:pStyle w:val="a4"/>
              <w:ind w:left="0"/>
              <w:jc w:val="both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997B15">
              <w:rPr>
                <w:rFonts w:ascii="Times New Roman" w:eastAsia="Calibri" w:hAnsi="Times New Roman" w:cs="Times New Roman"/>
                <w:sz w:val="22"/>
                <w:szCs w:val="22"/>
              </w:rPr>
              <w:t>Теплообменник</w:t>
            </w:r>
          </w:p>
        </w:tc>
        <w:tc>
          <w:tcPr>
            <w:tcW w:w="3656" w:type="dxa"/>
          </w:tcPr>
          <w:p w:rsidR="00646B9D" w:rsidRPr="00997B15" w:rsidRDefault="00AF5EC6" w:rsidP="006C7A2B">
            <w:pPr>
              <w:pStyle w:val="a4"/>
              <w:ind w:left="0"/>
              <w:jc w:val="both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997B15">
              <w:rPr>
                <w:rFonts w:ascii="Times New Roman" w:eastAsia="Calibri" w:hAnsi="Times New Roman" w:cs="Times New Roman"/>
                <w:sz w:val="22"/>
                <w:szCs w:val="22"/>
              </w:rPr>
              <w:t>Очищенный обжиговый газ перед поступлением в контактный  аппарат нагревают за счет теплоты газов, выходящих из контактного аппарата.</w:t>
            </w:r>
          </w:p>
        </w:tc>
        <w:tc>
          <w:tcPr>
            <w:tcW w:w="4252" w:type="dxa"/>
          </w:tcPr>
          <w:p w:rsidR="00646B9D" w:rsidRPr="00997B15" w:rsidRDefault="00D50724" w:rsidP="006C7A2B">
            <w:pPr>
              <w:pStyle w:val="a4"/>
              <w:ind w:left="0"/>
              <w:jc w:val="both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997B15">
              <w:rPr>
                <w:rFonts w:ascii="Times New Roman" w:eastAsia="Calibri" w:hAnsi="Times New Roman" w:cs="Times New Roman"/>
                <w:sz w:val="22"/>
                <w:szCs w:val="22"/>
              </w:rPr>
              <w:t>-</w:t>
            </w:r>
          </w:p>
        </w:tc>
      </w:tr>
      <w:tr w:rsidR="00646B9D" w:rsidRPr="00997B15" w:rsidTr="00AF5EC6">
        <w:tc>
          <w:tcPr>
            <w:tcW w:w="1981" w:type="dxa"/>
          </w:tcPr>
          <w:p w:rsidR="00646B9D" w:rsidRPr="00997B15" w:rsidRDefault="00646B9D" w:rsidP="006C7A2B">
            <w:pPr>
              <w:pStyle w:val="a4"/>
              <w:ind w:left="0"/>
              <w:jc w:val="both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997B15">
              <w:rPr>
                <w:rFonts w:ascii="Times New Roman" w:eastAsia="Calibri" w:hAnsi="Times New Roman" w:cs="Times New Roman"/>
                <w:sz w:val="22"/>
                <w:szCs w:val="22"/>
              </w:rPr>
              <w:t>Контактный аппарат</w:t>
            </w:r>
          </w:p>
        </w:tc>
        <w:tc>
          <w:tcPr>
            <w:tcW w:w="3656" w:type="dxa"/>
          </w:tcPr>
          <w:p w:rsidR="00646B9D" w:rsidRPr="00997B15" w:rsidRDefault="00646B9D" w:rsidP="006C7A2B">
            <w:pPr>
              <w:pStyle w:val="a4"/>
              <w:ind w:left="0"/>
              <w:jc w:val="both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997B15">
              <w:rPr>
                <w:rFonts w:ascii="Times New Roman" w:eastAsia="Calibri" w:hAnsi="Times New Roman" w:cs="Times New Roman"/>
                <w:sz w:val="22"/>
                <w:szCs w:val="22"/>
              </w:rPr>
              <w:t>Обжиговый газ в присутствии катализатора при 450</w:t>
            </w:r>
            <w:proofErr w:type="gramStart"/>
            <w:r w:rsidRPr="00997B15">
              <w:rPr>
                <w:rFonts w:ascii="Times New Roman" w:eastAsia="Calibri" w:hAnsi="Times New Roman" w:cs="Times New Roman"/>
                <w:sz w:val="22"/>
                <w:szCs w:val="22"/>
              </w:rPr>
              <w:t xml:space="preserve"> °С</w:t>
            </w:r>
            <w:proofErr w:type="gramEnd"/>
            <w:r w:rsidRPr="00997B15">
              <w:rPr>
                <w:rFonts w:ascii="Times New Roman" w:eastAsia="Calibri" w:hAnsi="Times New Roman" w:cs="Times New Roman"/>
                <w:sz w:val="22"/>
                <w:szCs w:val="22"/>
              </w:rPr>
              <w:t xml:space="preserve"> окисляется до оксида серы (VI)</w:t>
            </w:r>
          </w:p>
        </w:tc>
        <w:tc>
          <w:tcPr>
            <w:tcW w:w="4252" w:type="dxa"/>
          </w:tcPr>
          <w:p w:rsidR="00646B9D" w:rsidRPr="00997B15" w:rsidRDefault="00646B9D" w:rsidP="00646B9D">
            <w:pPr>
              <w:pStyle w:val="a4"/>
              <w:ind w:left="0"/>
              <w:jc w:val="both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997B15">
              <w:rPr>
                <w:rFonts w:ascii="Times New Roman" w:eastAsia="Calibri" w:hAnsi="Times New Roman" w:cs="Times New Roman"/>
                <w:sz w:val="22"/>
                <w:szCs w:val="22"/>
              </w:rPr>
              <w:t>2SО</w:t>
            </w:r>
            <w:r w:rsidRPr="00997B15">
              <w:rPr>
                <w:rFonts w:ascii="Times New Roman" w:eastAsia="Calibri" w:hAnsi="Times New Roman" w:cs="Times New Roman"/>
                <w:sz w:val="22"/>
                <w:szCs w:val="22"/>
                <w:vertAlign w:val="subscript"/>
              </w:rPr>
              <w:t>2</w:t>
            </w:r>
            <w:r w:rsidRPr="00997B15">
              <w:rPr>
                <w:rFonts w:ascii="Times New Roman" w:eastAsia="Calibri" w:hAnsi="Times New Roman" w:cs="Times New Roman"/>
                <w:sz w:val="22"/>
                <w:szCs w:val="22"/>
              </w:rPr>
              <w:t xml:space="preserve"> + О</w:t>
            </w:r>
            <w:proofErr w:type="gramStart"/>
            <w:r w:rsidRPr="00997B15">
              <w:rPr>
                <w:rFonts w:ascii="Times New Roman" w:eastAsia="Calibri" w:hAnsi="Times New Roman" w:cs="Times New Roman"/>
                <w:sz w:val="22"/>
                <w:szCs w:val="22"/>
                <w:vertAlign w:val="subscript"/>
              </w:rPr>
              <w:t>2</w:t>
            </w:r>
            <w:proofErr w:type="gramEnd"/>
            <w:r w:rsidRPr="00997B15">
              <w:rPr>
                <w:rFonts w:ascii="Times New Roman" w:eastAsia="Calibri" w:hAnsi="Times New Roman" w:cs="Times New Roman"/>
                <w:sz w:val="22"/>
                <w:szCs w:val="22"/>
                <w:vertAlign w:val="subscript"/>
              </w:rPr>
              <w:t xml:space="preserve"> </w:t>
            </w:r>
            <w:r w:rsidRPr="00997B15">
              <w:rPr>
                <w:rFonts w:ascii="Times New Roman" w:eastAsia="Calibri" w:hAnsi="Times New Roman" w:cs="Times New Roman"/>
                <w:sz w:val="22"/>
                <w:szCs w:val="22"/>
              </w:rPr>
              <w:t>= 2SО</w:t>
            </w:r>
            <w:r w:rsidRPr="00997B15">
              <w:rPr>
                <w:rFonts w:ascii="Times New Roman" w:eastAsia="Calibri" w:hAnsi="Times New Roman" w:cs="Times New Roman"/>
                <w:sz w:val="22"/>
                <w:szCs w:val="22"/>
                <w:vertAlign w:val="subscript"/>
              </w:rPr>
              <w:t>3</w:t>
            </w:r>
            <w:r w:rsidRPr="00997B15">
              <w:rPr>
                <w:rFonts w:ascii="Times New Roman" w:eastAsia="Calibri" w:hAnsi="Times New Roman" w:cs="Times New Roman"/>
                <w:sz w:val="22"/>
                <w:szCs w:val="22"/>
              </w:rPr>
              <w:t xml:space="preserve"> +197,8 кДж</w:t>
            </w:r>
          </w:p>
          <w:p w:rsidR="00646B9D" w:rsidRPr="00997B15" w:rsidRDefault="00646B9D" w:rsidP="006C7A2B">
            <w:pPr>
              <w:pStyle w:val="a4"/>
              <w:ind w:left="0"/>
              <w:jc w:val="both"/>
              <w:rPr>
                <w:rFonts w:ascii="Times New Roman" w:eastAsia="Calibri" w:hAnsi="Times New Roman" w:cs="Times New Roman"/>
                <w:sz w:val="22"/>
                <w:szCs w:val="22"/>
              </w:rPr>
            </w:pPr>
          </w:p>
        </w:tc>
      </w:tr>
      <w:tr w:rsidR="00646B9D" w:rsidRPr="00997B15" w:rsidTr="00AF5EC6">
        <w:tc>
          <w:tcPr>
            <w:tcW w:w="1981" w:type="dxa"/>
          </w:tcPr>
          <w:p w:rsidR="00646B9D" w:rsidRPr="00997B15" w:rsidRDefault="00646B9D" w:rsidP="006C7A2B">
            <w:pPr>
              <w:pStyle w:val="a4"/>
              <w:ind w:left="0"/>
              <w:jc w:val="both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997B15">
              <w:rPr>
                <w:rFonts w:ascii="Times New Roman" w:eastAsia="Calibri" w:hAnsi="Times New Roman" w:cs="Times New Roman"/>
                <w:sz w:val="22"/>
                <w:szCs w:val="22"/>
              </w:rPr>
              <w:t>Поглотительная башня</w:t>
            </w:r>
          </w:p>
        </w:tc>
        <w:tc>
          <w:tcPr>
            <w:tcW w:w="3656" w:type="dxa"/>
          </w:tcPr>
          <w:p w:rsidR="00646B9D" w:rsidRPr="00997B15" w:rsidRDefault="00EA57A0" w:rsidP="006C7A2B">
            <w:pPr>
              <w:pStyle w:val="a4"/>
              <w:ind w:left="0"/>
              <w:jc w:val="both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997B15">
              <w:rPr>
                <w:rFonts w:ascii="Times New Roman" w:eastAsia="Calibri" w:hAnsi="Times New Roman" w:cs="Times New Roman"/>
                <w:sz w:val="22"/>
                <w:szCs w:val="22"/>
              </w:rPr>
              <w:t>Оксид серы (VI) поглощают концентрированной серной кислотой. Образуется олеум, из которого можно приготовить серную кислоту любой концентрации.</w:t>
            </w:r>
          </w:p>
        </w:tc>
        <w:tc>
          <w:tcPr>
            <w:tcW w:w="4252" w:type="dxa"/>
          </w:tcPr>
          <w:p w:rsidR="00646B9D" w:rsidRPr="00997B15" w:rsidRDefault="00EA57A0" w:rsidP="006C7A2B">
            <w:pPr>
              <w:pStyle w:val="a4"/>
              <w:ind w:left="0"/>
              <w:jc w:val="both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997B15">
              <w:rPr>
                <w:rFonts w:ascii="Times New Roman" w:eastAsia="Calibri" w:hAnsi="Times New Roman" w:cs="Times New Roman"/>
                <w:sz w:val="22"/>
                <w:szCs w:val="22"/>
              </w:rPr>
              <w:t>SО</w:t>
            </w:r>
            <w:r w:rsidRPr="00997B15">
              <w:rPr>
                <w:rFonts w:ascii="Times New Roman" w:eastAsia="Calibri" w:hAnsi="Times New Roman" w:cs="Times New Roman"/>
                <w:sz w:val="22"/>
                <w:szCs w:val="22"/>
                <w:vertAlign w:val="subscript"/>
              </w:rPr>
              <w:t>3</w:t>
            </w:r>
            <w:r w:rsidRPr="00997B15">
              <w:rPr>
                <w:rFonts w:ascii="Times New Roman" w:eastAsia="Calibri" w:hAnsi="Times New Roman" w:cs="Times New Roman"/>
                <w:sz w:val="22"/>
                <w:szCs w:val="22"/>
              </w:rPr>
              <w:t xml:space="preserve"> + Н</w:t>
            </w:r>
            <w:r w:rsidRPr="00997B15">
              <w:rPr>
                <w:rFonts w:ascii="Times New Roman" w:eastAsia="Calibri" w:hAnsi="Times New Roman" w:cs="Times New Roman"/>
                <w:sz w:val="22"/>
                <w:szCs w:val="22"/>
                <w:vertAlign w:val="subscript"/>
              </w:rPr>
              <w:t>2</w:t>
            </w:r>
            <w:r w:rsidRPr="00997B15">
              <w:rPr>
                <w:rFonts w:ascii="Times New Roman" w:eastAsia="Calibri" w:hAnsi="Times New Roman" w:cs="Times New Roman"/>
                <w:sz w:val="22"/>
                <w:szCs w:val="22"/>
              </w:rPr>
              <w:t>О =  Н</w:t>
            </w:r>
            <w:r w:rsidRPr="00997B15">
              <w:rPr>
                <w:rFonts w:ascii="Times New Roman" w:eastAsia="Calibri" w:hAnsi="Times New Roman" w:cs="Times New Roman"/>
                <w:sz w:val="22"/>
                <w:szCs w:val="22"/>
                <w:vertAlign w:val="subscript"/>
              </w:rPr>
              <w:t>2</w:t>
            </w:r>
            <w:r w:rsidRPr="00997B15">
              <w:rPr>
                <w:rFonts w:ascii="Times New Roman" w:eastAsia="Calibri" w:hAnsi="Times New Roman" w:cs="Times New Roman"/>
                <w:sz w:val="22"/>
                <w:szCs w:val="22"/>
              </w:rPr>
              <w:t>SО</w:t>
            </w:r>
            <w:r w:rsidRPr="00997B15">
              <w:rPr>
                <w:rFonts w:ascii="Times New Roman" w:eastAsia="Calibri" w:hAnsi="Times New Roman" w:cs="Times New Roman"/>
                <w:sz w:val="22"/>
                <w:szCs w:val="22"/>
                <w:vertAlign w:val="subscript"/>
              </w:rPr>
              <w:t>4</w:t>
            </w:r>
          </w:p>
        </w:tc>
      </w:tr>
    </w:tbl>
    <w:p w:rsidR="001545E3" w:rsidRPr="00997B15" w:rsidRDefault="00760DEC" w:rsidP="001545E3">
      <w:pPr>
        <w:pStyle w:val="a4"/>
        <w:ind w:left="0"/>
        <w:jc w:val="both"/>
        <w:rPr>
          <w:rFonts w:ascii="Times New Roman" w:eastAsia="Calibri" w:hAnsi="Times New Roman" w:cs="Times New Roman"/>
          <w:sz w:val="22"/>
          <w:szCs w:val="22"/>
        </w:rPr>
      </w:pPr>
      <w:r w:rsidRPr="00997B15">
        <w:rPr>
          <w:rFonts w:ascii="Times New Roman" w:eastAsia="Calibri" w:hAnsi="Times New Roman" w:cs="Times New Roman"/>
          <w:sz w:val="22"/>
          <w:szCs w:val="22"/>
        </w:rPr>
        <w:t xml:space="preserve">Особенности технологического процесса: </w:t>
      </w:r>
    </w:p>
    <w:p w:rsidR="00881DAF" w:rsidRPr="00997B15" w:rsidRDefault="00760DEC" w:rsidP="001545E3">
      <w:pPr>
        <w:pStyle w:val="a4"/>
        <w:ind w:left="0"/>
        <w:jc w:val="both"/>
        <w:rPr>
          <w:rFonts w:ascii="Times New Roman" w:eastAsia="Calibri" w:hAnsi="Times New Roman" w:cs="Times New Roman"/>
          <w:sz w:val="22"/>
          <w:szCs w:val="22"/>
        </w:rPr>
      </w:pPr>
      <w:r w:rsidRPr="00997B15">
        <w:rPr>
          <w:rFonts w:ascii="Times New Roman" w:eastAsia="Calibri" w:hAnsi="Times New Roman" w:cs="Times New Roman"/>
          <w:sz w:val="22"/>
          <w:szCs w:val="22"/>
        </w:rPr>
        <w:t>производство  непрерывное, обжиг колчедана ведут в кипящем слое, продувая в печь</w:t>
      </w:r>
      <w:r w:rsidR="00881DAF" w:rsidRPr="00997B15">
        <w:rPr>
          <w:sz w:val="22"/>
          <w:szCs w:val="22"/>
        </w:rPr>
        <w:t xml:space="preserve"> </w:t>
      </w:r>
      <w:r w:rsidR="00881DAF" w:rsidRPr="00997B15">
        <w:rPr>
          <w:rFonts w:ascii="Times New Roman" w:eastAsia="Calibri" w:hAnsi="Times New Roman" w:cs="Times New Roman"/>
          <w:sz w:val="22"/>
          <w:szCs w:val="22"/>
        </w:rPr>
        <w:t>воздух, нагретый отходящим обжиговым газом</w:t>
      </w:r>
      <w:r w:rsidR="001545E3" w:rsidRPr="00997B15">
        <w:rPr>
          <w:rFonts w:ascii="Times New Roman" w:eastAsia="Calibri" w:hAnsi="Times New Roman" w:cs="Times New Roman"/>
          <w:sz w:val="22"/>
          <w:szCs w:val="22"/>
        </w:rPr>
        <w:t>.</w:t>
      </w:r>
      <w:r w:rsidR="00881DAF" w:rsidRPr="00997B15">
        <w:rPr>
          <w:rFonts w:ascii="Times New Roman" w:eastAsia="Calibri" w:hAnsi="Times New Roman" w:cs="Times New Roman"/>
          <w:sz w:val="22"/>
          <w:szCs w:val="22"/>
        </w:rPr>
        <w:t xml:space="preserve"> Тщательно  очищенный обжиговый газ перед поступлением в контактный  аппарат нагревают за счет теплоты газов, выходящих из контактного</w:t>
      </w:r>
      <w:r w:rsidR="001545E3" w:rsidRPr="00997B15">
        <w:rPr>
          <w:rFonts w:ascii="Times New Roman" w:eastAsia="Calibri" w:hAnsi="Times New Roman" w:cs="Times New Roman"/>
          <w:sz w:val="22"/>
          <w:szCs w:val="22"/>
        </w:rPr>
        <w:t xml:space="preserve"> </w:t>
      </w:r>
      <w:r w:rsidR="00BB5BE6" w:rsidRPr="00997B15">
        <w:rPr>
          <w:rFonts w:ascii="Times New Roman" w:eastAsia="Calibri" w:hAnsi="Times New Roman" w:cs="Times New Roman"/>
          <w:sz w:val="22"/>
          <w:szCs w:val="22"/>
        </w:rPr>
        <w:t>аппарата</w:t>
      </w:r>
      <w:r w:rsidR="00881DAF" w:rsidRPr="00997B15">
        <w:rPr>
          <w:rFonts w:ascii="Times New Roman" w:eastAsia="Calibri" w:hAnsi="Times New Roman" w:cs="Times New Roman"/>
          <w:sz w:val="22"/>
          <w:szCs w:val="22"/>
        </w:rPr>
        <w:t>. В поглотительных башнях оксид серы (VI)</w:t>
      </w:r>
      <w:r w:rsidR="001545E3" w:rsidRPr="00997B15">
        <w:rPr>
          <w:rFonts w:ascii="Times New Roman" w:eastAsia="Calibri" w:hAnsi="Times New Roman" w:cs="Times New Roman"/>
          <w:sz w:val="22"/>
          <w:szCs w:val="22"/>
        </w:rPr>
        <w:t xml:space="preserve"> </w:t>
      </w:r>
      <w:r w:rsidR="00881DAF" w:rsidRPr="00997B15">
        <w:rPr>
          <w:rFonts w:ascii="Times New Roman" w:eastAsia="Calibri" w:hAnsi="Times New Roman" w:cs="Times New Roman"/>
          <w:sz w:val="22"/>
          <w:szCs w:val="22"/>
        </w:rPr>
        <w:t>поглощают серной кислотой противотоком.</w:t>
      </w:r>
    </w:p>
    <w:p w:rsidR="00881DAF" w:rsidRPr="00997B15" w:rsidRDefault="00881DAF" w:rsidP="001545E3">
      <w:pPr>
        <w:pStyle w:val="a4"/>
        <w:ind w:left="0"/>
        <w:jc w:val="both"/>
        <w:rPr>
          <w:rFonts w:ascii="Times New Roman" w:eastAsia="Calibri" w:hAnsi="Times New Roman" w:cs="Times New Roman"/>
          <w:sz w:val="22"/>
          <w:szCs w:val="22"/>
        </w:rPr>
      </w:pPr>
      <w:r w:rsidRPr="00997B15">
        <w:rPr>
          <w:rFonts w:ascii="Times New Roman" w:eastAsia="Calibri" w:hAnsi="Times New Roman" w:cs="Times New Roman"/>
          <w:sz w:val="22"/>
          <w:szCs w:val="22"/>
        </w:rPr>
        <w:t>Основной продукт: олеум.</w:t>
      </w:r>
    </w:p>
    <w:p w:rsidR="00760DEC" w:rsidRPr="00997B15" w:rsidRDefault="00353F10" w:rsidP="000B1166">
      <w:pPr>
        <w:pStyle w:val="a4"/>
        <w:ind w:left="360"/>
        <w:jc w:val="both"/>
        <w:rPr>
          <w:rFonts w:ascii="Times New Roman" w:eastAsia="Calibri" w:hAnsi="Times New Roman" w:cs="Times New Roman"/>
          <w:sz w:val="22"/>
          <w:szCs w:val="22"/>
        </w:rPr>
      </w:pPr>
      <w:r w:rsidRPr="00997B15">
        <w:rPr>
          <w:rFonts w:ascii="Times New Roman" w:eastAsia="Calibri" w:hAnsi="Times New Roman" w:cs="Times New Roman"/>
          <w:noProof/>
          <w:sz w:val="22"/>
          <w:szCs w:val="22"/>
        </w:rPr>
        <w:drawing>
          <wp:inline distT="0" distB="0" distL="0" distR="0">
            <wp:extent cx="3020308" cy="1685677"/>
            <wp:effectExtent l="19050" t="0" r="8642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1500" t="15162" r="1800" b="95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1026" cy="1691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48EC" w:rsidRPr="00997B15" w:rsidRDefault="003148EC" w:rsidP="000B1166">
      <w:pPr>
        <w:pStyle w:val="a4"/>
        <w:ind w:left="360"/>
        <w:jc w:val="both"/>
        <w:rPr>
          <w:rFonts w:ascii="Times New Roman" w:eastAsia="Calibri" w:hAnsi="Times New Roman" w:cs="Times New Roman"/>
          <w:sz w:val="22"/>
          <w:szCs w:val="22"/>
        </w:rPr>
      </w:pPr>
    </w:p>
    <w:p w:rsidR="001459F2" w:rsidRPr="00997B15" w:rsidRDefault="00353F10" w:rsidP="00881DAF">
      <w:pPr>
        <w:pStyle w:val="a4"/>
        <w:ind w:left="360"/>
        <w:jc w:val="both"/>
        <w:rPr>
          <w:rFonts w:ascii="Times New Roman" w:eastAsia="Calibri" w:hAnsi="Times New Roman" w:cs="Times New Roman"/>
          <w:sz w:val="22"/>
          <w:szCs w:val="22"/>
        </w:rPr>
      </w:pPr>
      <w:r w:rsidRPr="00997B15">
        <w:rPr>
          <w:rFonts w:ascii="Times New Roman" w:eastAsia="Calibri" w:hAnsi="Times New Roman" w:cs="Times New Roman"/>
          <w:noProof/>
          <w:sz w:val="22"/>
          <w:szCs w:val="22"/>
        </w:rPr>
        <w:drawing>
          <wp:inline distT="0" distB="0" distL="0" distR="0">
            <wp:extent cx="3047577" cy="1717482"/>
            <wp:effectExtent l="19050" t="0" r="423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371" t="15162" r="1412" b="83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4362" cy="1726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59F2" w:rsidRPr="00997B15" w:rsidRDefault="001459F2" w:rsidP="00D46C52">
      <w:pPr>
        <w:pStyle w:val="a4"/>
        <w:ind w:left="360"/>
        <w:jc w:val="center"/>
        <w:rPr>
          <w:rFonts w:ascii="Times New Roman" w:eastAsia="Calibri" w:hAnsi="Times New Roman" w:cs="Times New Roman"/>
          <w:sz w:val="22"/>
          <w:szCs w:val="22"/>
          <w:u w:val="single"/>
        </w:rPr>
      </w:pPr>
      <w:r w:rsidRPr="00997B15">
        <w:rPr>
          <w:rFonts w:ascii="Times New Roman" w:eastAsia="Calibri" w:hAnsi="Times New Roman" w:cs="Times New Roman"/>
          <w:sz w:val="22"/>
          <w:szCs w:val="22"/>
          <w:u w:val="single"/>
        </w:rPr>
        <w:lastRenderedPageBreak/>
        <w:t>С</w:t>
      </w:r>
      <w:r w:rsidR="00316666" w:rsidRPr="00997B15">
        <w:rPr>
          <w:rFonts w:ascii="Times New Roman" w:eastAsia="Calibri" w:hAnsi="Times New Roman" w:cs="Times New Roman"/>
          <w:sz w:val="22"/>
          <w:szCs w:val="22"/>
          <w:u w:val="single"/>
        </w:rPr>
        <w:t>интез аммиака</w:t>
      </w:r>
    </w:p>
    <w:p w:rsidR="001459F2" w:rsidRPr="00997B15" w:rsidRDefault="001459F2" w:rsidP="000830BD">
      <w:pPr>
        <w:pStyle w:val="a4"/>
        <w:ind w:left="0"/>
        <w:jc w:val="both"/>
        <w:rPr>
          <w:rFonts w:ascii="Times New Roman" w:eastAsia="Calibri" w:hAnsi="Times New Roman" w:cs="Times New Roman"/>
          <w:sz w:val="22"/>
          <w:szCs w:val="22"/>
        </w:rPr>
      </w:pPr>
      <w:r w:rsidRPr="00997B15">
        <w:rPr>
          <w:rFonts w:ascii="Times New Roman" w:eastAsia="Calibri" w:hAnsi="Times New Roman" w:cs="Times New Roman"/>
          <w:sz w:val="22"/>
          <w:szCs w:val="22"/>
        </w:rPr>
        <w:t>Сырье: азотоводородная смесь.</w:t>
      </w:r>
    </w:p>
    <w:p w:rsidR="001459F2" w:rsidRPr="00997B15" w:rsidRDefault="001459F2" w:rsidP="000830BD">
      <w:pPr>
        <w:pStyle w:val="a4"/>
        <w:ind w:left="0"/>
        <w:jc w:val="both"/>
        <w:rPr>
          <w:rFonts w:ascii="Times New Roman" w:eastAsia="Calibri" w:hAnsi="Times New Roman" w:cs="Times New Roman"/>
          <w:sz w:val="22"/>
          <w:szCs w:val="22"/>
        </w:rPr>
      </w:pPr>
      <w:r w:rsidRPr="00997B15">
        <w:rPr>
          <w:rFonts w:ascii="Times New Roman" w:eastAsia="Calibri" w:hAnsi="Times New Roman" w:cs="Times New Roman"/>
          <w:sz w:val="22"/>
          <w:szCs w:val="22"/>
        </w:rPr>
        <w:t>Вспомогательный материал: катализатор (пористое железо).</w:t>
      </w:r>
    </w:p>
    <w:p w:rsidR="00A755DD" w:rsidRPr="00997B15" w:rsidRDefault="000830BD" w:rsidP="000830BD">
      <w:pPr>
        <w:pStyle w:val="a4"/>
        <w:ind w:left="0"/>
        <w:jc w:val="both"/>
        <w:rPr>
          <w:rFonts w:ascii="Times New Roman" w:eastAsia="Calibri" w:hAnsi="Times New Roman" w:cs="Times New Roman"/>
          <w:sz w:val="22"/>
          <w:szCs w:val="22"/>
        </w:rPr>
      </w:pPr>
      <w:r w:rsidRPr="00997B15">
        <w:rPr>
          <w:rFonts w:ascii="Times New Roman" w:eastAsia="Calibri" w:hAnsi="Times New Roman" w:cs="Times New Roman"/>
          <w:sz w:val="22"/>
          <w:szCs w:val="22"/>
        </w:rPr>
        <w:t xml:space="preserve">Основной химический процесс: </w:t>
      </w:r>
    </w:p>
    <w:p w:rsidR="000830BD" w:rsidRPr="00997B15" w:rsidRDefault="00A755DD" w:rsidP="000830BD">
      <w:pPr>
        <w:pStyle w:val="a4"/>
        <w:ind w:left="0"/>
        <w:jc w:val="both"/>
        <w:rPr>
          <w:rFonts w:ascii="Times New Roman" w:eastAsia="Calibri" w:hAnsi="Times New Roman" w:cs="Times New Roman"/>
          <w:sz w:val="22"/>
          <w:szCs w:val="22"/>
        </w:rPr>
      </w:pPr>
      <w:r w:rsidRPr="00997B15">
        <w:rPr>
          <w:rFonts w:ascii="Times New Roman" w:eastAsia="Calibri" w:hAnsi="Times New Roman" w:cs="Times New Roman"/>
          <w:sz w:val="22"/>
          <w:szCs w:val="22"/>
        </w:rPr>
        <w:t xml:space="preserve">Предварительно получают </w:t>
      </w:r>
      <w:r w:rsidR="000830BD" w:rsidRPr="00997B15">
        <w:rPr>
          <w:rFonts w:ascii="Times New Roman" w:eastAsia="Calibri" w:hAnsi="Times New Roman" w:cs="Times New Roman"/>
          <w:sz w:val="22"/>
          <w:szCs w:val="22"/>
        </w:rPr>
        <w:t>азотоводородную смесь</w:t>
      </w:r>
      <w:r w:rsidRPr="00997B15">
        <w:rPr>
          <w:rFonts w:ascii="Times New Roman" w:eastAsia="Calibri" w:hAnsi="Times New Roman" w:cs="Times New Roman"/>
          <w:sz w:val="22"/>
          <w:szCs w:val="22"/>
        </w:rPr>
        <w:t>. Водород</w:t>
      </w:r>
      <w:r w:rsidR="000830BD" w:rsidRPr="00997B15">
        <w:rPr>
          <w:rFonts w:ascii="Times New Roman" w:eastAsia="Calibri" w:hAnsi="Times New Roman" w:cs="Times New Roman"/>
          <w:sz w:val="22"/>
          <w:szCs w:val="22"/>
        </w:rPr>
        <w:t xml:space="preserve">  получают парокислородной конверсией метана</w:t>
      </w:r>
      <w:r w:rsidR="00C15759" w:rsidRPr="00997B15">
        <w:rPr>
          <w:rFonts w:ascii="Times New Roman" w:eastAsia="Calibri" w:hAnsi="Times New Roman" w:cs="Times New Roman"/>
          <w:sz w:val="22"/>
          <w:szCs w:val="22"/>
        </w:rPr>
        <w:t xml:space="preserve"> (из природного газа)</w:t>
      </w:r>
      <w:r w:rsidR="000830BD" w:rsidRPr="00997B15">
        <w:rPr>
          <w:rFonts w:ascii="Times New Roman" w:eastAsia="Calibri" w:hAnsi="Times New Roman" w:cs="Times New Roman"/>
          <w:sz w:val="22"/>
          <w:szCs w:val="22"/>
        </w:rPr>
        <w:t>:</w:t>
      </w:r>
    </w:p>
    <w:p w:rsidR="000830BD" w:rsidRPr="00997B15" w:rsidRDefault="000830BD" w:rsidP="000830BD">
      <w:pPr>
        <w:pStyle w:val="a4"/>
        <w:ind w:left="0"/>
        <w:jc w:val="both"/>
        <w:rPr>
          <w:rFonts w:ascii="Times New Roman" w:eastAsia="Calibri" w:hAnsi="Times New Roman" w:cs="Times New Roman"/>
          <w:sz w:val="22"/>
          <w:szCs w:val="22"/>
        </w:rPr>
      </w:pPr>
      <w:r w:rsidRPr="00997B15">
        <w:rPr>
          <w:rFonts w:ascii="Times New Roman" w:eastAsia="Calibri" w:hAnsi="Times New Roman" w:cs="Times New Roman"/>
          <w:sz w:val="22"/>
          <w:szCs w:val="22"/>
        </w:rPr>
        <w:t>СН</w:t>
      </w:r>
      <w:r w:rsidRPr="00997B15">
        <w:rPr>
          <w:rFonts w:ascii="Times New Roman" w:eastAsia="Calibri" w:hAnsi="Times New Roman" w:cs="Times New Roman"/>
          <w:sz w:val="22"/>
          <w:szCs w:val="22"/>
          <w:vertAlign w:val="subscript"/>
        </w:rPr>
        <w:t>4</w:t>
      </w:r>
      <w:r w:rsidRPr="00997B15">
        <w:rPr>
          <w:rFonts w:ascii="Times New Roman" w:eastAsia="Calibri" w:hAnsi="Times New Roman" w:cs="Times New Roman"/>
          <w:sz w:val="22"/>
          <w:szCs w:val="22"/>
        </w:rPr>
        <w:t xml:space="preserve"> + Н</w:t>
      </w:r>
      <w:r w:rsidRPr="00997B15">
        <w:rPr>
          <w:rFonts w:ascii="Times New Roman" w:eastAsia="Calibri" w:hAnsi="Times New Roman" w:cs="Times New Roman"/>
          <w:sz w:val="22"/>
          <w:szCs w:val="22"/>
          <w:vertAlign w:val="subscript"/>
        </w:rPr>
        <w:t>2</w:t>
      </w:r>
      <w:proofErr w:type="gramStart"/>
      <w:r w:rsidR="00876CBD" w:rsidRPr="00997B15">
        <w:rPr>
          <w:rFonts w:ascii="Times New Roman" w:eastAsia="Calibri" w:hAnsi="Times New Roman" w:cs="Times New Roman"/>
          <w:sz w:val="22"/>
          <w:szCs w:val="22"/>
        </w:rPr>
        <w:t>О</w:t>
      </w:r>
      <w:r w:rsidRPr="00997B15">
        <w:rPr>
          <w:rFonts w:ascii="Times New Roman" w:eastAsia="Calibri" w:hAnsi="Times New Roman" w:cs="Times New Roman"/>
          <w:sz w:val="22"/>
          <w:szCs w:val="22"/>
        </w:rPr>
        <w:t>(</w:t>
      </w:r>
      <w:proofErr w:type="gramEnd"/>
      <w:r w:rsidRPr="00997B15">
        <w:rPr>
          <w:rFonts w:ascii="Times New Roman" w:eastAsia="Calibri" w:hAnsi="Times New Roman" w:cs="Times New Roman"/>
          <w:sz w:val="22"/>
          <w:szCs w:val="22"/>
        </w:rPr>
        <w:t xml:space="preserve">г) </w:t>
      </w:r>
      <w:r w:rsidR="00876CBD" w:rsidRPr="00997B15">
        <w:rPr>
          <w:rFonts w:ascii="Times New Roman" w:eastAsia="Calibri" w:hAnsi="Times New Roman" w:cs="Times New Roman"/>
          <w:sz w:val="22"/>
          <w:szCs w:val="22"/>
        </w:rPr>
        <w:t xml:space="preserve">→ </w:t>
      </w:r>
      <w:r w:rsidRPr="00997B15">
        <w:rPr>
          <w:rFonts w:ascii="Times New Roman" w:eastAsia="Calibri" w:hAnsi="Times New Roman" w:cs="Times New Roman"/>
          <w:sz w:val="22"/>
          <w:szCs w:val="22"/>
        </w:rPr>
        <w:t>СО + ЗН</w:t>
      </w:r>
      <w:r w:rsidR="00876CBD" w:rsidRPr="00997B15">
        <w:rPr>
          <w:rFonts w:ascii="Times New Roman" w:eastAsia="Calibri" w:hAnsi="Times New Roman" w:cs="Times New Roman"/>
          <w:sz w:val="22"/>
          <w:szCs w:val="22"/>
          <w:vertAlign w:val="subscript"/>
        </w:rPr>
        <w:t>2</w:t>
      </w:r>
      <w:r w:rsidR="00876CBD" w:rsidRPr="00997B15">
        <w:rPr>
          <w:rFonts w:ascii="Times New Roman" w:eastAsia="Calibri" w:hAnsi="Times New Roman" w:cs="Times New Roman"/>
          <w:sz w:val="22"/>
          <w:szCs w:val="22"/>
        </w:rPr>
        <w:t xml:space="preserve"> </w:t>
      </w:r>
      <w:r w:rsidRPr="00997B15">
        <w:rPr>
          <w:rFonts w:ascii="Times New Roman" w:eastAsia="Calibri" w:hAnsi="Times New Roman" w:cs="Times New Roman"/>
          <w:sz w:val="22"/>
          <w:szCs w:val="22"/>
        </w:rPr>
        <w:t>-</w:t>
      </w:r>
      <w:r w:rsidR="00876CBD" w:rsidRPr="00997B15">
        <w:rPr>
          <w:rFonts w:ascii="Times New Roman" w:eastAsia="Calibri" w:hAnsi="Times New Roman" w:cs="Times New Roman"/>
          <w:sz w:val="22"/>
          <w:szCs w:val="22"/>
        </w:rPr>
        <w:t xml:space="preserve"> Q</w:t>
      </w:r>
    </w:p>
    <w:p w:rsidR="000830BD" w:rsidRPr="00997B15" w:rsidRDefault="000830BD" w:rsidP="000830BD">
      <w:pPr>
        <w:pStyle w:val="a4"/>
        <w:ind w:left="0"/>
        <w:jc w:val="both"/>
        <w:rPr>
          <w:rFonts w:ascii="Times New Roman" w:eastAsia="Calibri" w:hAnsi="Times New Roman" w:cs="Times New Roman"/>
          <w:sz w:val="22"/>
          <w:szCs w:val="22"/>
        </w:rPr>
      </w:pPr>
      <w:r w:rsidRPr="00997B15">
        <w:rPr>
          <w:rFonts w:ascii="Times New Roman" w:eastAsia="Calibri" w:hAnsi="Times New Roman" w:cs="Times New Roman"/>
          <w:sz w:val="22"/>
          <w:szCs w:val="22"/>
        </w:rPr>
        <w:t>2СН</w:t>
      </w:r>
      <w:r w:rsidRPr="00997B15">
        <w:rPr>
          <w:rFonts w:ascii="Times New Roman" w:eastAsia="Calibri" w:hAnsi="Times New Roman" w:cs="Times New Roman"/>
          <w:sz w:val="22"/>
          <w:szCs w:val="22"/>
          <w:vertAlign w:val="subscript"/>
        </w:rPr>
        <w:t>4</w:t>
      </w:r>
      <w:r w:rsidR="00A755DD" w:rsidRPr="00997B15">
        <w:rPr>
          <w:rFonts w:ascii="Times New Roman" w:eastAsia="Calibri" w:hAnsi="Times New Roman" w:cs="Times New Roman"/>
          <w:sz w:val="22"/>
          <w:szCs w:val="22"/>
        </w:rPr>
        <w:t xml:space="preserve"> + О</w:t>
      </w:r>
      <w:proofErr w:type="gramStart"/>
      <w:r w:rsidRPr="00997B15">
        <w:rPr>
          <w:rFonts w:ascii="Times New Roman" w:eastAsia="Calibri" w:hAnsi="Times New Roman" w:cs="Times New Roman"/>
          <w:sz w:val="22"/>
          <w:szCs w:val="22"/>
          <w:vertAlign w:val="subscript"/>
        </w:rPr>
        <w:t>2</w:t>
      </w:r>
      <w:proofErr w:type="gramEnd"/>
      <w:r w:rsidRPr="00997B15">
        <w:rPr>
          <w:rFonts w:ascii="Times New Roman" w:eastAsia="Calibri" w:hAnsi="Times New Roman" w:cs="Times New Roman"/>
          <w:sz w:val="22"/>
          <w:szCs w:val="22"/>
        </w:rPr>
        <w:t xml:space="preserve"> </w:t>
      </w:r>
      <w:r w:rsidR="00A755DD" w:rsidRPr="00997B15">
        <w:rPr>
          <w:rFonts w:ascii="Times New Roman" w:eastAsia="Calibri" w:hAnsi="Times New Roman" w:cs="Times New Roman"/>
          <w:sz w:val="22"/>
          <w:szCs w:val="22"/>
        </w:rPr>
        <w:t>=</w:t>
      </w:r>
      <w:r w:rsidRPr="00997B15">
        <w:rPr>
          <w:rFonts w:ascii="Times New Roman" w:eastAsia="Calibri" w:hAnsi="Times New Roman" w:cs="Times New Roman"/>
          <w:sz w:val="22"/>
          <w:szCs w:val="22"/>
        </w:rPr>
        <w:t xml:space="preserve"> 2СО + 4Н</w:t>
      </w:r>
      <w:r w:rsidRPr="00997B15">
        <w:rPr>
          <w:rFonts w:ascii="Times New Roman" w:eastAsia="Calibri" w:hAnsi="Times New Roman" w:cs="Times New Roman"/>
          <w:sz w:val="22"/>
          <w:szCs w:val="22"/>
          <w:vertAlign w:val="subscript"/>
        </w:rPr>
        <w:t>2</w:t>
      </w:r>
      <w:r w:rsidR="00A755DD" w:rsidRPr="00997B15">
        <w:rPr>
          <w:rFonts w:ascii="Times New Roman" w:eastAsia="Calibri" w:hAnsi="Times New Roman" w:cs="Times New Roman"/>
          <w:sz w:val="22"/>
          <w:szCs w:val="22"/>
        </w:rPr>
        <w:t xml:space="preserve"> + Q</w:t>
      </w:r>
    </w:p>
    <w:p w:rsidR="000830BD" w:rsidRPr="00997B15" w:rsidRDefault="00A755DD" w:rsidP="000830BD">
      <w:pPr>
        <w:pStyle w:val="a4"/>
        <w:ind w:left="0"/>
        <w:jc w:val="both"/>
        <w:rPr>
          <w:rFonts w:ascii="Times New Roman" w:eastAsia="Calibri" w:hAnsi="Times New Roman" w:cs="Times New Roman"/>
          <w:sz w:val="22"/>
          <w:szCs w:val="22"/>
        </w:rPr>
      </w:pPr>
      <w:r w:rsidRPr="00997B15">
        <w:rPr>
          <w:rFonts w:ascii="Times New Roman" w:eastAsia="Calibri" w:hAnsi="Times New Roman" w:cs="Times New Roman"/>
          <w:sz w:val="22"/>
          <w:szCs w:val="22"/>
        </w:rPr>
        <w:t>СО + Н</w:t>
      </w:r>
      <w:r w:rsidRPr="00997B15">
        <w:rPr>
          <w:rFonts w:ascii="Times New Roman" w:eastAsia="Calibri" w:hAnsi="Times New Roman" w:cs="Times New Roman"/>
          <w:sz w:val="22"/>
          <w:szCs w:val="22"/>
          <w:vertAlign w:val="subscript"/>
        </w:rPr>
        <w:t>2</w:t>
      </w:r>
      <w:proofErr w:type="gramStart"/>
      <w:r w:rsidRPr="00997B15">
        <w:rPr>
          <w:rFonts w:ascii="Times New Roman" w:eastAsia="Calibri" w:hAnsi="Times New Roman" w:cs="Times New Roman"/>
          <w:sz w:val="22"/>
          <w:szCs w:val="22"/>
        </w:rPr>
        <w:t>О(</w:t>
      </w:r>
      <w:proofErr w:type="gramEnd"/>
      <w:r w:rsidRPr="00997B15">
        <w:rPr>
          <w:rFonts w:ascii="Times New Roman" w:eastAsia="Calibri" w:hAnsi="Times New Roman" w:cs="Times New Roman"/>
          <w:sz w:val="22"/>
          <w:szCs w:val="22"/>
        </w:rPr>
        <w:t>г)  = СО</w:t>
      </w:r>
      <w:r w:rsidRPr="00997B15">
        <w:rPr>
          <w:rFonts w:ascii="Times New Roman" w:eastAsia="Calibri" w:hAnsi="Times New Roman" w:cs="Times New Roman"/>
          <w:sz w:val="22"/>
          <w:szCs w:val="22"/>
          <w:vertAlign w:val="subscript"/>
        </w:rPr>
        <w:t>2</w:t>
      </w:r>
      <w:r w:rsidRPr="00997B15">
        <w:rPr>
          <w:rFonts w:ascii="Times New Roman" w:eastAsia="Calibri" w:hAnsi="Times New Roman" w:cs="Times New Roman"/>
          <w:sz w:val="22"/>
          <w:szCs w:val="22"/>
        </w:rPr>
        <w:t xml:space="preserve"> + Н</w:t>
      </w:r>
      <w:r w:rsidRPr="00997B15">
        <w:rPr>
          <w:rFonts w:ascii="Times New Roman" w:eastAsia="Calibri" w:hAnsi="Times New Roman" w:cs="Times New Roman"/>
          <w:sz w:val="22"/>
          <w:szCs w:val="22"/>
          <w:vertAlign w:val="subscript"/>
        </w:rPr>
        <w:t xml:space="preserve">2 </w:t>
      </w:r>
      <w:r w:rsidRPr="00997B15">
        <w:rPr>
          <w:rFonts w:ascii="Times New Roman" w:eastAsia="Calibri" w:hAnsi="Times New Roman" w:cs="Times New Roman"/>
          <w:sz w:val="22"/>
          <w:szCs w:val="22"/>
        </w:rPr>
        <w:t>+ Q</w:t>
      </w:r>
    </w:p>
    <w:p w:rsidR="00A755DD" w:rsidRPr="00997B15" w:rsidRDefault="00A755DD" w:rsidP="000830BD">
      <w:pPr>
        <w:pStyle w:val="a4"/>
        <w:ind w:left="0"/>
        <w:jc w:val="both"/>
        <w:rPr>
          <w:rFonts w:ascii="Times New Roman" w:eastAsia="Calibri" w:hAnsi="Times New Roman" w:cs="Times New Roman"/>
          <w:sz w:val="22"/>
          <w:szCs w:val="22"/>
        </w:rPr>
      </w:pPr>
      <w:r w:rsidRPr="00997B15">
        <w:rPr>
          <w:rFonts w:ascii="Times New Roman" w:eastAsia="Calibri" w:hAnsi="Times New Roman" w:cs="Times New Roman"/>
          <w:sz w:val="22"/>
          <w:szCs w:val="22"/>
        </w:rPr>
        <w:t>Азот получают ректификацией жидкого воздуха.</w:t>
      </w:r>
    </w:p>
    <w:p w:rsidR="000830BD" w:rsidRPr="00997B15" w:rsidRDefault="000830BD" w:rsidP="001459F2">
      <w:pPr>
        <w:pStyle w:val="a4"/>
        <w:ind w:left="360"/>
        <w:jc w:val="both"/>
        <w:rPr>
          <w:rFonts w:ascii="Times New Roman" w:eastAsia="Calibri" w:hAnsi="Times New Roman" w:cs="Times New Roman"/>
          <w:sz w:val="22"/>
          <w:szCs w:val="22"/>
        </w:rPr>
      </w:pPr>
    </w:p>
    <w:tbl>
      <w:tblPr>
        <w:tblStyle w:val="a7"/>
        <w:tblW w:w="0" w:type="auto"/>
        <w:tblLook w:val="04A0"/>
      </w:tblPr>
      <w:tblGrid>
        <w:gridCol w:w="1981"/>
        <w:gridCol w:w="5073"/>
        <w:gridCol w:w="2835"/>
      </w:tblGrid>
      <w:tr w:rsidR="003C0C2E" w:rsidRPr="00997B15" w:rsidTr="000C73E3">
        <w:tc>
          <w:tcPr>
            <w:tcW w:w="1981" w:type="dxa"/>
          </w:tcPr>
          <w:p w:rsidR="003C0C2E" w:rsidRPr="00997B15" w:rsidRDefault="003C0C2E" w:rsidP="00040EC3">
            <w:pPr>
              <w:pStyle w:val="a4"/>
              <w:ind w:left="0"/>
              <w:jc w:val="center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997B15">
              <w:rPr>
                <w:rFonts w:ascii="Times New Roman" w:eastAsia="Calibri" w:hAnsi="Times New Roman" w:cs="Times New Roman"/>
                <w:sz w:val="22"/>
                <w:szCs w:val="22"/>
              </w:rPr>
              <w:t>Аппарат</w:t>
            </w:r>
          </w:p>
        </w:tc>
        <w:tc>
          <w:tcPr>
            <w:tcW w:w="5073" w:type="dxa"/>
          </w:tcPr>
          <w:p w:rsidR="003C0C2E" w:rsidRPr="00997B15" w:rsidRDefault="003C0C2E" w:rsidP="00040EC3">
            <w:pPr>
              <w:pStyle w:val="a4"/>
              <w:ind w:left="0"/>
              <w:jc w:val="center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997B15">
              <w:rPr>
                <w:rFonts w:ascii="Times New Roman" w:eastAsia="Calibri" w:hAnsi="Times New Roman" w:cs="Times New Roman"/>
                <w:sz w:val="22"/>
                <w:szCs w:val="22"/>
              </w:rPr>
              <w:t>Назначение</w:t>
            </w:r>
          </w:p>
        </w:tc>
        <w:tc>
          <w:tcPr>
            <w:tcW w:w="2835" w:type="dxa"/>
          </w:tcPr>
          <w:p w:rsidR="003C0C2E" w:rsidRPr="00997B15" w:rsidRDefault="003C0C2E" w:rsidP="00040EC3">
            <w:pPr>
              <w:pStyle w:val="a4"/>
              <w:ind w:left="0"/>
              <w:jc w:val="center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997B15">
              <w:rPr>
                <w:rFonts w:ascii="Times New Roman" w:eastAsia="Calibri" w:hAnsi="Times New Roman" w:cs="Times New Roman"/>
                <w:sz w:val="22"/>
                <w:szCs w:val="22"/>
              </w:rPr>
              <w:t>Реация</w:t>
            </w:r>
          </w:p>
        </w:tc>
      </w:tr>
      <w:tr w:rsidR="003C0C2E" w:rsidRPr="00997B15" w:rsidTr="000C73E3">
        <w:tc>
          <w:tcPr>
            <w:tcW w:w="1981" w:type="dxa"/>
          </w:tcPr>
          <w:p w:rsidR="003C0C2E" w:rsidRPr="00997B15" w:rsidRDefault="003C0C2E" w:rsidP="00040EC3">
            <w:pPr>
              <w:pStyle w:val="a4"/>
              <w:ind w:left="0"/>
              <w:jc w:val="both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997B15">
              <w:rPr>
                <w:rFonts w:ascii="Times New Roman" w:eastAsia="Calibri" w:hAnsi="Times New Roman" w:cs="Times New Roman"/>
                <w:sz w:val="22"/>
                <w:szCs w:val="22"/>
              </w:rPr>
              <w:t>Турбокомпрессор</w:t>
            </w:r>
          </w:p>
        </w:tc>
        <w:tc>
          <w:tcPr>
            <w:tcW w:w="5073" w:type="dxa"/>
          </w:tcPr>
          <w:p w:rsidR="003C0C2E" w:rsidRPr="00997B15" w:rsidRDefault="00A755DD" w:rsidP="00040EC3">
            <w:pPr>
              <w:pStyle w:val="a4"/>
              <w:ind w:left="0"/>
              <w:jc w:val="both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997B15">
              <w:rPr>
                <w:rFonts w:ascii="Times New Roman" w:eastAsia="Calibri" w:hAnsi="Times New Roman" w:cs="Times New Roman"/>
                <w:sz w:val="22"/>
                <w:szCs w:val="22"/>
              </w:rPr>
              <w:t>Сжатие смеси</w:t>
            </w:r>
            <w:r w:rsidR="00922D25" w:rsidRPr="00997B15">
              <w:rPr>
                <w:rFonts w:ascii="Times New Roman" w:eastAsia="Calibri" w:hAnsi="Times New Roman" w:cs="Times New Roman"/>
                <w:sz w:val="22"/>
                <w:szCs w:val="22"/>
              </w:rPr>
              <w:t xml:space="preserve"> до необходимого давления 25·10</w:t>
            </w:r>
            <w:r w:rsidR="00922D25" w:rsidRPr="00997B15">
              <w:rPr>
                <w:rFonts w:ascii="Times New Roman" w:eastAsia="Calibri" w:hAnsi="Times New Roman" w:cs="Times New Roman"/>
                <w:sz w:val="22"/>
                <w:szCs w:val="22"/>
                <w:vertAlign w:val="superscript"/>
              </w:rPr>
              <w:t>6</w:t>
            </w:r>
            <w:r w:rsidR="00922D25" w:rsidRPr="00997B15">
              <w:rPr>
                <w:rFonts w:ascii="Times New Roman" w:eastAsia="Calibri" w:hAnsi="Times New Roman" w:cs="Times New Roman"/>
                <w:sz w:val="22"/>
                <w:szCs w:val="22"/>
              </w:rPr>
              <w:t xml:space="preserve"> Па</w:t>
            </w:r>
          </w:p>
        </w:tc>
        <w:tc>
          <w:tcPr>
            <w:tcW w:w="2835" w:type="dxa"/>
          </w:tcPr>
          <w:p w:rsidR="003C0C2E" w:rsidRPr="00997B15" w:rsidRDefault="009272B8" w:rsidP="009272B8">
            <w:pPr>
              <w:pStyle w:val="a4"/>
              <w:ind w:left="0"/>
              <w:jc w:val="center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997B15">
              <w:rPr>
                <w:rFonts w:ascii="Times New Roman" w:eastAsia="Calibri" w:hAnsi="Times New Roman" w:cs="Times New Roman"/>
                <w:sz w:val="22"/>
                <w:szCs w:val="22"/>
              </w:rPr>
              <w:t>-</w:t>
            </w:r>
          </w:p>
        </w:tc>
      </w:tr>
      <w:tr w:rsidR="003C0C2E" w:rsidRPr="00997B15" w:rsidTr="000C73E3">
        <w:tc>
          <w:tcPr>
            <w:tcW w:w="1981" w:type="dxa"/>
          </w:tcPr>
          <w:p w:rsidR="003C0C2E" w:rsidRPr="00997B15" w:rsidRDefault="003C0C2E" w:rsidP="00040EC3">
            <w:pPr>
              <w:pStyle w:val="a4"/>
              <w:ind w:left="0"/>
              <w:jc w:val="both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997B15">
              <w:rPr>
                <w:rFonts w:ascii="Times New Roman" w:eastAsia="Calibri" w:hAnsi="Times New Roman" w:cs="Times New Roman"/>
                <w:sz w:val="22"/>
                <w:szCs w:val="22"/>
              </w:rPr>
              <w:t>Колонна синтеза</w:t>
            </w:r>
          </w:p>
        </w:tc>
        <w:tc>
          <w:tcPr>
            <w:tcW w:w="5073" w:type="dxa"/>
          </w:tcPr>
          <w:p w:rsidR="003C0C2E" w:rsidRPr="00997B15" w:rsidRDefault="00A755DD" w:rsidP="00922D25">
            <w:pPr>
              <w:pStyle w:val="a4"/>
              <w:ind w:left="0"/>
              <w:jc w:val="both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997B15">
              <w:rPr>
                <w:rFonts w:ascii="Times New Roman" w:eastAsia="Calibri" w:hAnsi="Times New Roman" w:cs="Times New Roman"/>
                <w:sz w:val="22"/>
                <w:szCs w:val="22"/>
              </w:rPr>
              <w:t>Газы реагируют при 450—500</w:t>
            </w:r>
            <w:proofErr w:type="gramStart"/>
            <w:r w:rsidRPr="00997B15">
              <w:rPr>
                <w:rFonts w:ascii="Times New Roman" w:eastAsia="Calibri" w:hAnsi="Times New Roman" w:cs="Times New Roman"/>
                <w:sz w:val="22"/>
                <w:szCs w:val="22"/>
              </w:rPr>
              <w:t xml:space="preserve"> °С</w:t>
            </w:r>
            <w:proofErr w:type="gramEnd"/>
            <w:r w:rsidRPr="00997B15">
              <w:rPr>
                <w:rFonts w:ascii="Times New Roman" w:eastAsia="Calibri" w:hAnsi="Times New Roman" w:cs="Times New Roman"/>
                <w:sz w:val="22"/>
                <w:szCs w:val="22"/>
              </w:rPr>
              <w:t xml:space="preserve"> в присутствии катализатора под давлением</w:t>
            </w:r>
            <w:r w:rsidR="00922D25" w:rsidRPr="00997B15">
              <w:rPr>
                <w:rFonts w:ascii="Times New Roman" w:eastAsia="Calibri" w:hAnsi="Times New Roman" w:cs="Times New Roman"/>
                <w:sz w:val="22"/>
                <w:szCs w:val="22"/>
              </w:rPr>
              <w:t xml:space="preserve"> с образованием 10—20% аммиака</w:t>
            </w:r>
          </w:p>
        </w:tc>
        <w:tc>
          <w:tcPr>
            <w:tcW w:w="2835" w:type="dxa"/>
          </w:tcPr>
          <w:p w:rsidR="00A755DD" w:rsidRPr="00997B15" w:rsidRDefault="00A755DD" w:rsidP="009272B8">
            <w:pPr>
              <w:jc w:val="both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997B15">
              <w:rPr>
                <w:rFonts w:ascii="Times New Roman" w:eastAsia="Calibri" w:hAnsi="Times New Roman" w:cs="Times New Roman"/>
                <w:sz w:val="22"/>
                <w:szCs w:val="22"/>
              </w:rPr>
              <w:t>N</w:t>
            </w:r>
            <w:r w:rsidRPr="00997B15">
              <w:rPr>
                <w:rFonts w:ascii="Times New Roman" w:eastAsia="Calibri" w:hAnsi="Times New Roman" w:cs="Times New Roman"/>
                <w:sz w:val="22"/>
                <w:szCs w:val="22"/>
                <w:vertAlign w:val="subscript"/>
              </w:rPr>
              <w:t>2</w:t>
            </w:r>
            <w:r w:rsidRPr="00997B15">
              <w:rPr>
                <w:rFonts w:ascii="Times New Roman" w:eastAsia="Calibri" w:hAnsi="Times New Roman" w:cs="Times New Roman"/>
                <w:sz w:val="22"/>
                <w:szCs w:val="22"/>
              </w:rPr>
              <w:t xml:space="preserve"> + 3H</w:t>
            </w:r>
            <w:r w:rsidRPr="00997B15">
              <w:rPr>
                <w:rFonts w:ascii="Times New Roman" w:eastAsia="Calibri" w:hAnsi="Times New Roman" w:cs="Times New Roman"/>
                <w:sz w:val="22"/>
                <w:szCs w:val="22"/>
                <w:vertAlign w:val="subscript"/>
              </w:rPr>
              <w:t>2</w:t>
            </w:r>
            <w:r w:rsidRPr="00997B15">
              <w:rPr>
                <w:rFonts w:ascii="Times New Roman" w:eastAsia="Calibri" w:hAnsi="Times New Roman" w:cs="Times New Roman"/>
                <w:sz w:val="22"/>
                <w:szCs w:val="22"/>
              </w:rPr>
              <w:t xml:space="preserve"> </w:t>
            </w:r>
            <w:r w:rsidR="00922D25" w:rsidRPr="00997B15">
              <w:rPr>
                <w:rFonts w:ascii="Times New Roman" w:eastAsia="Calibri" w:hAnsi="Times New Roman" w:cs="Times New Roman"/>
                <w:sz w:val="22"/>
                <w:szCs w:val="22"/>
              </w:rPr>
              <w:t>↔</w:t>
            </w:r>
            <w:r w:rsidRPr="00997B15">
              <w:rPr>
                <w:rFonts w:ascii="Times New Roman" w:eastAsia="Calibri" w:hAnsi="Times New Roman" w:cs="Times New Roman"/>
                <w:sz w:val="22"/>
                <w:szCs w:val="22"/>
              </w:rPr>
              <w:t xml:space="preserve"> 2NH</w:t>
            </w:r>
            <w:r w:rsidRPr="00997B15">
              <w:rPr>
                <w:rFonts w:ascii="Times New Roman" w:eastAsia="Calibri" w:hAnsi="Times New Roman" w:cs="Times New Roman"/>
                <w:sz w:val="22"/>
                <w:szCs w:val="22"/>
                <w:vertAlign w:val="subscript"/>
              </w:rPr>
              <w:t>3</w:t>
            </w:r>
            <w:r w:rsidRPr="00997B15">
              <w:rPr>
                <w:rFonts w:ascii="Times New Roman" w:eastAsia="Calibri" w:hAnsi="Times New Roman" w:cs="Times New Roman"/>
                <w:sz w:val="22"/>
                <w:szCs w:val="22"/>
              </w:rPr>
              <w:t xml:space="preserve"> + 92 кДж</w:t>
            </w:r>
          </w:p>
          <w:p w:rsidR="003C0C2E" w:rsidRPr="00997B15" w:rsidRDefault="003C0C2E" w:rsidP="00040EC3">
            <w:pPr>
              <w:pStyle w:val="a4"/>
              <w:ind w:left="0"/>
              <w:jc w:val="both"/>
              <w:rPr>
                <w:rFonts w:ascii="Times New Roman" w:eastAsia="Calibri" w:hAnsi="Times New Roman" w:cs="Times New Roman"/>
                <w:sz w:val="22"/>
                <w:szCs w:val="22"/>
              </w:rPr>
            </w:pPr>
          </w:p>
        </w:tc>
      </w:tr>
      <w:tr w:rsidR="003C0C2E" w:rsidRPr="00997B15" w:rsidTr="000C73E3">
        <w:tc>
          <w:tcPr>
            <w:tcW w:w="1981" w:type="dxa"/>
          </w:tcPr>
          <w:p w:rsidR="003C0C2E" w:rsidRPr="00997B15" w:rsidRDefault="003C0C2E" w:rsidP="00040EC3">
            <w:pPr>
              <w:pStyle w:val="a4"/>
              <w:ind w:left="0"/>
              <w:jc w:val="both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997B15">
              <w:rPr>
                <w:rFonts w:ascii="Times New Roman" w:eastAsia="Calibri" w:hAnsi="Times New Roman" w:cs="Times New Roman"/>
                <w:sz w:val="22"/>
                <w:szCs w:val="22"/>
              </w:rPr>
              <w:t>Холодильник</w:t>
            </w:r>
          </w:p>
        </w:tc>
        <w:tc>
          <w:tcPr>
            <w:tcW w:w="5073" w:type="dxa"/>
          </w:tcPr>
          <w:p w:rsidR="003C0C2E" w:rsidRPr="00997B15" w:rsidRDefault="009272B8" w:rsidP="00040EC3">
            <w:pPr>
              <w:pStyle w:val="a4"/>
              <w:ind w:left="0"/>
              <w:jc w:val="both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997B15">
              <w:rPr>
                <w:rFonts w:ascii="Times New Roman" w:eastAsia="Calibri" w:hAnsi="Times New Roman" w:cs="Times New Roman"/>
                <w:sz w:val="22"/>
                <w:szCs w:val="22"/>
              </w:rPr>
              <w:t xml:space="preserve">Сжижение аммиака </w:t>
            </w:r>
          </w:p>
        </w:tc>
        <w:tc>
          <w:tcPr>
            <w:tcW w:w="2835" w:type="dxa"/>
          </w:tcPr>
          <w:p w:rsidR="003C0C2E" w:rsidRPr="00997B15" w:rsidRDefault="009272B8" w:rsidP="009272B8">
            <w:pPr>
              <w:pStyle w:val="a4"/>
              <w:ind w:left="0"/>
              <w:jc w:val="center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997B15">
              <w:rPr>
                <w:rFonts w:ascii="Times New Roman" w:eastAsia="Calibri" w:hAnsi="Times New Roman" w:cs="Times New Roman"/>
                <w:sz w:val="22"/>
                <w:szCs w:val="22"/>
              </w:rPr>
              <w:t>-</w:t>
            </w:r>
          </w:p>
        </w:tc>
      </w:tr>
      <w:tr w:rsidR="003C0C2E" w:rsidRPr="00997B15" w:rsidTr="000C73E3">
        <w:tc>
          <w:tcPr>
            <w:tcW w:w="1981" w:type="dxa"/>
          </w:tcPr>
          <w:p w:rsidR="003C0C2E" w:rsidRPr="00997B15" w:rsidRDefault="003C0C2E" w:rsidP="00040EC3">
            <w:pPr>
              <w:pStyle w:val="a4"/>
              <w:ind w:left="0"/>
              <w:jc w:val="both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997B15">
              <w:rPr>
                <w:rFonts w:ascii="Times New Roman" w:eastAsia="Calibri" w:hAnsi="Times New Roman" w:cs="Times New Roman"/>
                <w:sz w:val="22"/>
                <w:szCs w:val="22"/>
              </w:rPr>
              <w:t>Сепаратор</w:t>
            </w:r>
          </w:p>
        </w:tc>
        <w:tc>
          <w:tcPr>
            <w:tcW w:w="5073" w:type="dxa"/>
          </w:tcPr>
          <w:p w:rsidR="003C0C2E" w:rsidRPr="00997B15" w:rsidRDefault="009272B8" w:rsidP="00040EC3">
            <w:pPr>
              <w:pStyle w:val="a4"/>
              <w:ind w:left="0"/>
              <w:jc w:val="both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997B15">
              <w:rPr>
                <w:rFonts w:ascii="Times New Roman" w:eastAsia="Calibri" w:hAnsi="Times New Roman" w:cs="Times New Roman"/>
                <w:sz w:val="22"/>
                <w:szCs w:val="22"/>
              </w:rPr>
              <w:t>Отделение аммиака от непрореагировавших азота и водорода</w:t>
            </w:r>
          </w:p>
        </w:tc>
        <w:tc>
          <w:tcPr>
            <w:tcW w:w="2835" w:type="dxa"/>
          </w:tcPr>
          <w:p w:rsidR="003C0C2E" w:rsidRPr="00997B15" w:rsidRDefault="009272B8" w:rsidP="009272B8">
            <w:pPr>
              <w:pStyle w:val="a4"/>
              <w:ind w:left="0"/>
              <w:jc w:val="center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997B15">
              <w:rPr>
                <w:rFonts w:ascii="Times New Roman" w:eastAsia="Calibri" w:hAnsi="Times New Roman" w:cs="Times New Roman"/>
                <w:sz w:val="22"/>
                <w:szCs w:val="22"/>
              </w:rPr>
              <w:t>-</w:t>
            </w:r>
          </w:p>
        </w:tc>
      </w:tr>
    </w:tbl>
    <w:p w:rsidR="003C0C2E" w:rsidRPr="00997B15" w:rsidRDefault="003C0C2E" w:rsidP="00214CC6">
      <w:pPr>
        <w:pStyle w:val="a4"/>
        <w:ind w:left="360"/>
        <w:jc w:val="both"/>
        <w:rPr>
          <w:rFonts w:ascii="Times New Roman" w:eastAsia="Calibri" w:hAnsi="Times New Roman" w:cs="Times New Roman"/>
          <w:sz w:val="22"/>
          <w:szCs w:val="22"/>
        </w:rPr>
      </w:pPr>
    </w:p>
    <w:p w:rsidR="00661C0E" w:rsidRPr="00997B15" w:rsidRDefault="001459F2" w:rsidP="009272B8">
      <w:pPr>
        <w:pStyle w:val="a4"/>
        <w:ind w:left="0"/>
        <w:jc w:val="both"/>
        <w:rPr>
          <w:rFonts w:ascii="Times New Roman" w:eastAsia="Calibri" w:hAnsi="Times New Roman" w:cs="Times New Roman"/>
          <w:sz w:val="22"/>
          <w:szCs w:val="22"/>
        </w:rPr>
      </w:pPr>
      <w:r w:rsidRPr="00997B15">
        <w:rPr>
          <w:rFonts w:ascii="Times New Roman" w:eastAsia="Calibri" w:hAnsi="Times New Roman" w:cs="Times New Roman"/>
          <w:sz w:val="22"/>
          <w:szCs w:val="22"/>
        </w:rPr>
        <w:t>Особенности технологического процесса: направление движения</w:t>
      </w:r>
      <w:r w:rsidR="00214CC6" w:rsidRPr="00997B15">
        <w:rPr>
          <w:rFonts w:ascii="Times New Roman" w:eastAsia="Calibri" w:hAnsi="Times New Roman" w:cs="Times New Roman"/>
          <w:sz w:val="22"/>
          <w:szCs w:val="22"/>
        </w:rPr>
        <w:t xml:space="preserve"> </w:t>
      </w:r>
      <w:r w:rsidRPr="00997B15">
        <w:rPr>
          <w:rFonts w:ascii="Times New Roman" w:eastAsia="Calibri" w:hAnsi="Times New Roman" w:cs="Times New Roman"/>
          <w:sz w:val="22"/>
          <w:szCs w:val="22"/>
        </w:rPr>
        <w:t>азотоводородной смеси в колонне синтеза выбирают таким образом,</w:t>
      </w:r>
      <w:r w:rsidR="00661C0E" w:rsidRPr="00997B15">
        <w:rPr>
          <w:sz w:val="22"/>
          <w:szCs w:val="22"/>
        </w:rPr>
        <w:t xml:space="preserve"> </w:t>
      </w:r>
      <w:r w:rsidR="00661C0E" w:rsidRPr="00997B15">
        <w:rPr>
          <w:rFonts w:ascii="Times New Roman" w:eastAsia="Calibri" w:hAnsi="Times New Roman" w:cs="Times New Roman"/>
          <w:sz w:val="22"/>
          <w:szCs w:val="22"/>
        </w:rPr>
        <w:t xml:space="preserve">чтобы максимально использовать теплоту реакции и предохранить  </w:t>
      </w:r>
      <w:r w:rsidR="00214CC6" w:rsidRPr="00997B15">
        <w:rPr>
          <w:rFonts w:ascii="Times New Roman" w:eastAsia="Calibri" w:hAnsi="Times New Roman" w:cs="Times New Roman"/>
          <w:sz w:val="22"/>
          <w:szCs w:val="22"/>
        </w:rPr>
        <w:t xml:space="preserve"> </w:t>
      </w:r>
      <w:r w:rsidR="00661C0E" w:rsidRPr="00997B15">
        <w:rPr>
          <w:rFonts w:ascii="Times New Roman" w:eastAsia="Calibri" w:hAnsi="Times New Roman" w:cs="Times New Roman"/>
          <w:sz w:val="22"/>
          <w:szCs w:val="22"/>
        </w:rPr>
        <w:t>наружные стенки аппарата от чрезмерного нагревания. Образующийся аммиак (10—20%) отделяют  сжижением, возвращая непрореагировавшую азотоводородную смесь в  колонну синтеза. Процесс непрерывный, циркуляционный.</w:t>
      </w:r>
    </w:p>
    <w:p w:rsidR="00661C0E" w:rsidRPr="00997B15" w:rsidRDefault="00661C0E" w:rsidP="009272B8">
      <w:pPr>
        <w:pStyle w:val="a4"/>
        <w:ind w:left="0"/>
        <w:jc w:val="both"/>
        <w:rPr>
          <w:rFonts w:ascii="Times New Roman" w:eastAsia="Calibri" w:hAnsi="Times New Roman" w:cs="Times New Roman"/>
          <w:sz w:val="22"/>
          <w:szCs w:val="22"/>
        </w:rPr>
      </w:pPr>
      <w:r w:rsidRPr="00997B15">
        <w:rPr>
          <w:rFonts w:ascii="Times New Roman" w:eastAsia="Calibri" w:hAnsi="Times New Roman" w:cs="Times New Roman"/>
          <w:sz w:val="22"/>
          <w:szCs w:val="22"/>
        </w:rPr>
        <w:t>Основной продукт: аммиак.</w:t>
      </w:r>
    </w:p>
    <w:p w:rsidR="001459F2" w:rsidRPr="00997B15" w:rsidRDefault="00661C0E" w:rsidP="009272B8">
      <w:pPr>
        <w:pStyle w:val="a4"/>
        <w:ind w:left="0"/>
        <w:jc w:val="both"/>
        <w:rPr>
          <w:rFonts w:ascii="Times New Roman" w:eastAsia="Calibri" w:hAnsi="Times New Roman" w:cs="Times New Roman"/>
          <w:sz w:val="22"/>
          <w:szCs w:val="22"/>
        </w:rPr>
      </w:pPr>
      <w:r w:rsidRPr="00997B15">
        <w:rPr>
          <w:rFonts w:ascii="Times New Roman" w:eastAsia="Calibri" w:hAnsi="Times New Roman" w:cs="Times New Roman"/>
          <w:sz w:val="22"/>
          <w:szCs w:val="22"/>
        </w:rPr>
        <w:t>Применение: производство азотных удобрений, взрывчатых  веществ, пластических масс и др.</w:t>
      </w:r>
    </w:p>
    <w:p w:rsidR="000B1166" w:rsidRPr="00997B15" w:rsidRDefault="000B1166" w:rsidP="00661C0E">
      <w:pPr>
        <w:pStyle w:val="a4"/>
        <w:ind w:left="360"/>
        <w:jc w:val="both"/>
        <w:rPr>
          <w:rFonts w:ascii="Times New Roman" w:eastAsia="Calibri" w:hAnsi="Times New Roman" w:cs="Times New Roman"/>
          <w:sz w:val="22"/>
          <w:szCs w:val="22"/>
        </w:rPr>
      </w:pPr>
    </w:p>
    <w:p w:rsidR="000B1166" w:rsidRPr="00997B15" w:rsidRDefault="00BB5BE6" w:rsidP="00BB5BE6">
      <w:pPr>
        <w:pStyle w:val="a4"/>
        <w:ind w:left="360"/>
        <w:jc w:val="center"/>
        <w:rPr>
          <w:rFonts w:ascii="Times New Roman" w:eastAsia="Calibri" w:hAnsi="Times New Roman" w:cs="Times New Roman"/>
          <w:sz w:val="22"/>
          <w:szCs w:val="22"/>
        </w:rPr>
      </w:pPr>
      <w:r w:rsidRPr="00997B15">
        <w:rPr>
          <w:rFonts w:ascii="Times New Roman" w:eastAsia="Calibri" w:hAnsi="Times New Roman" w:cs="Times New Roman"/>
          <w:noProof/>
          <w:sz w:val="22"/>
          <w:szCs w:val="22"/>
        </w:rPr>
        <w:drawing>
          <wp:inline distT="0" distB="0" distL="0" distR="0">
            <wp:extent cx="2970640" cy="3710691"/>
            <wp:effectExtent l="19050" t="0" r="116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604" t="9558" r="2172" b="45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9570" cy="3721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72B8" w:rsidRPr="00997B15" w:rsidRDefault="009272B8" w:rsidP="000B1166">
      <w:pPr>
        <w:pStyle w:val="a4"/>
        <w:ind w:left="360"/>
        <w:jc w:val="both"/>
        <w:rPr>
          <w:rFonts w:ascii="Times New Roman" w:eastAsia="Calibri" w:hAnsi="Times New Roman" w:cs="Times New Roman"/>
          <w:sz w:val="22"/>
          <w:szCs w:val="22"/>
        </w:rPr>
      </w:pPr>
    </w:p>
    <w:p w:rsidR="000B1166" w:rsidRPr="00997B15" w:rsidRDefault="000B1166" w:rsidP="00C15759">
      <w:pPr>
        <w:pStyle w:val="a4"/>
        <w:ind w:left="360"/>
        <w:jc w:val="center"/>
        <w:rPr>
          <w:rFonts w:ascii="Times New Roman" w:eastAsia="Calibri" w:hAnsi="Times New Roman" w:cs="Times New Roman"/>
          <w:sz w:val="22"/>
          <w:szCs w:val="22"/>
          <w:u w:val="single"/>
        </w:rPr>
      </w:pPr>
      <w:r w:rsidRPr="00997B15">
        <w:rPr>
          <w:rFonts w:ascii="Times New Roman" w:eastAsia="Calibri" w:hAnsi="Times New Roman" w:cs="Times New Roman"/>
          <w:sz w:val="22"/>
          <w:szCs w:val="22"/>
          <w:u w:val="single"/>
        </w:rPr>
        <w:t>П</w:t>
      </w:r>
      <w:r w:rsidR="00C15759" w:rsidRPr="00997B15">
        <w:rPr>
          <w:rFonts w:ascii="Times New Roman" w:eastAsia="Calibri" w:hAnsi="Times New Roman" w:cs="Times New Roman"/>
          <w:sz w:val="22"/>
          <w:szCs w:val="22"/>
          <w:u w:val="single"/>
        </w:rPr>
        <w:t>роизводство метанола (метилового спирта)</w:t>
      </w:r>
    </w:p>
    <w:p w:rsidR="00CF61CE" w:rsidRPr="00997B15" w:rsidRDefault="00CF61CE" w:rsidP="00CF61CE">
      <w:pPr>
        <w:ind w:firstLine="360"/>
        <w:rPr>
          <w:rFonts w:ascii="Times New Roman" w:eastAsia="Times New Roman" w:hAnsi="Times New Roman" w:cs="Times New Roman"/>
          <w:sz w:val="22"/>
          <w:szCs w:val="22"/>
        </w:rPr>
      </w:pPr>
      <w:r w:rsidRPr="00997B15">
        <w:rPr>
          <w:rFonts w:ascii="Times New Roman" w:eastAsia="Times New Roman" w:hAnsi="Times New Roman" w:cs="Times New Roman"/>
          <w:sz w:val="22"/>
          <w:szCs w:val="22"/>
        </w:rPr>
        <w:lastRenderedPageBreak/>
        <w:t>До промышленного освоения каталитического способа получения метанол получали при сухой перегонке дерева (отсюда его название «древесный спирт»). В данное время этот способ имеет второстепенное значение.</w:t>
      </w:r>
    </w:p>
    <w:p w:rsidR="00CF61CE" w:rsidRPr="00997B15" w:rsidRDefault="00CF61CE" w:rsidP="00CF61CE">
      <w:pPr>
        <w:pStyle w:val="a4"/>
        <w:ind w:left="0" w:firstLine="360"/>
        <w:jc w:val="both"/>
        <w:rPr>
          <w:rFonts w:ascii="Times New Roman" w:eastAsia="Calibri" w:hAnsi="Times New Roman" w:cs="Times New Roman"/>
          <w:sz w:val="22"/>
          <w:szCs w:val="22"/>
        </w:rPr>
      </w:pPr>
      <w:r w:rsidRPr="00997B15">
        <w:rPr>
          <w:rFonts w:ascii="Times New Roman" w:eastAsia="Calibri" w:hAnsi="Times New Roman" w:cs="Times New Roman"/>
          <w:sz w:val="22"/>
          <w:szCs w:val="22"/>
        </w:rPr>
        <w:t>Современный способ:</w:t>
      </w:r>
    </w:p>
    <w:p w:rsidR="000B1166" w:rsidRPr="00997B15" w:rsidRDefault="000B1166" w:rsidP="00CF61CE">
      <w:pPr>
        <w:jc w:val="both"/>
        <w:rPr>
          <w:rFonts w:ascii="Times New Roman" w:eastAsia="Calibri" w:hAnsi="Times New Roman" w:cs="Times New Roman"/>
          <w:sz w:val="22"/>
          <w:szCs w:val="22"/>
        </w:rPr>
      </w:pPr>
      <w:r w:rsidRPr="00997B15">
        <w:rPr>
          <w:rFonts w:ascii="Times New Roman" w:eastAsia="Calibri" w:hAnsi="Times New Roman" w:cs="Times New Roman"/>
          <w:sz w:val="22"/>
          <w:szCs w:val="22"/>
        </w:rPr>
        <w:t>Сырье: синтез-газ — смесь оксида углерода (II) с водородом</w:t>
      </w:r>
      <w:r w:rsidR="00C15759" w:rsidRPr="00997B15">
        <w:rPr>
          <w:rFonts w:ascii="Times New Roman" w:eastAsia="Calibri" w:hAnsi="Times New Roman" w:cs="Times New Roman"/>
          <w:sz w:val="22"/>
          <w:szCs w:val="22"/>
        </w:rPr>
        <w:t xml:space="preserve"> </w:t>
      </w:r>
      <w:r w:rsidRPr="00997B15">
        <w:rPr>
          <w:rFonts w:ascii="Times New Roman" w:eastAsia="Calibri" w:hAnsi="Times New Roman" w:cs="Times New Roman"/>
          <w:sz w:val="22"/>
          <w:szCs w:val="22"/>
        </w:rPr>
        <w:t>(1:2).</w:t>
      </w:r>
    </w:p>
    <w:p w:rsidR="000B1166" w:rsidRPr="00997B15" w:rsidRDefault="000B1166" w:rsidP="00CF61CE">
      <w:pPr>
        <w:pStyle w:val="a4"/>
        <w:ind w:left="0"/>
        <w:jc w:val="both"/>
        <w:rPr>
          <w:rFonts w:ascii="Times New Roman" w:eastAsia="Calibri" w:hAnsi="Times New Roman" w:cs="Times New Roman"/>
          <w:sz w:val="22"/>
          <w:szCs w:val="22"/>
        </w:rPr>
      </w:pPr>
      <w:r w:rsidRPr="00997B15">
        <w:rPr>
          <w:rFonts w:ascii="Times New Roman" w:eastAsia="Calibri" w:hAnsi="Times New Roman" w:cs="Times New Roman"/>
          <w:sz w:val="22"/>
          <w:szCs w:val="22"/>
        </w:rPr>
        <w:t>Вспомогательные материалы: катализаторы (</w:t>
      </w:r>
      <w:r w:rsidR="00EA284F" w:rsidRPr="00997B15">
        <w:rPr>
          <w:rFonts w:ascii="Times New Roman" w:eastAsia="Times New Roman" w:hAnsi="Times New Roman" w:cs="Times New Roman"/>
          <w:sz w:val="22"/>
          <w:szCs w:val="22"/>
        </w:rPr>
        <w:t>ZnO</w:t>
      </w:r>
      <w:r w:rsidR="00EA284F" w:rsidRPr="00997B15">
        <w:rPr>
          <w:rFonts w:ascii="Times New Roman" w:eastAsia="Calibri" w:hAnsi="Times New Roman" w:cs="Times New Roman"/>
          <w:sz w:val="22"/>
          <w:szCs w:val="22"/>
        </w:rPr>
        <w:t xml:space="preserve">  и </w:t>
      </w:r>
      <w:r w:rsidR="00EA284F" w:rsidRPr="00997B15">
        <w:rPr>
          <w:rFonts w:ascii="Times New Roman" w:eastAsia="Times New Roman" w:hAnsi="Times New Roman" w:cs="Times New Roman"/>
          <w:sz w:val="22"/>
          <w:szCs w:val="22"/>
        </w:rPr>
        <w:t>CuO</w:t>
      </w:r>
      <w:r w:rsidRPr="00997B15">
        <w:rPr>
          <w:rFonts w:ascii="Times New Roman" w:eastAsia="Calibri" w:hAnsi="Times New Roman" w:cs="Times New Roman"/>
          <w:sz w:val="22"/>
          <w:szCs w:val="22"/>
        </w:rPr>
        <w:t>).</w:t>
      </w:r>
    </w:p>
    <w:p w:rsidR="000B1166" w:rsidRPr="00997B15" w:rsidRDefault="000B1166" w:rsidP="00CF61CE">
      <w:pPr>
        <w:pStyle w:val="a4"/>
        <w:ind w:left="0"/>
        <w:jc w:val="both"/>
        <w:rPr>
          <w:rFonts w:ascii="Times New Roman" w:eastAsia="Calibri" w:hAnsi="Times New Roman" w:cs="Times New Roman"/>
          <w:sz w:val="22"/>
          <w:szCs w:val="22"/>
        </w:rPr>
      </w:pPr>
      <w:r w:rsidRPr="00997B15">
        <w:rPr>
          <w:rFonts w:ascii="Times New Roman" w:eastAsia="Calibri" w:hAnsi="Times New Roman" w:cs="Times New Roman"/>
          <w:sz w:val="22"/>
          <w:szCs w:val="22"/>
        </w:rPr>
        <w:t>Основной химический процесс: синтез-газ при температуре</w:t>
      </w:r>
      <w:r w:rsidR="00C15759" w:rsidRPr="00997B15">
        <w:rPr>
          <w:rFonts w:ascii="Times New Roman" w:eastAsia="Calibri" w:hAnsi="Times New Roman" w:cs="Times New Roman"/>
          <w:sz w:val="22"/>
          <w:szCs w:val="22"/>
        </w:rPr>
        <w:t xml:space="preserve"> </w:t>
      </w:r>
      <w:r w:rsidR="00E619B3" w:rsidRPr="00997B15">
        <w:rPr>
          <w:rFonts w:ascii="Times New Roman" w:eastAsia="Calibri" w:hAnsi="Times New Roman" w:cs="Times New Roman"/>
          <w:sz w:val="22"/>
          <w:szCs w:val="22"/>
        </w:rPr>
        <w:t>250</w:t>
      </w:r>
      <w:proofErr w:type="gramStart"/>
      <w:r w:rsidR="00E619B3" w:rsidRPr="00997B15">
        <w:rPr>
          <w:rFonts w:ascii="Times New Roman" w:eastAsia="Calibri" w:hAnsi="Times New Roman" w:cs="Times New Roman"/>
          <w:sz w:val="22"/>
          <w:szCs w:val="22"/>
        </w:rPr>
        <w:t xml:space="preserve"> </w:t>
      </w:r>
      <w:r w:rsidRPr="00997B15">
        <w:rPr>
          <w:rFonts w:ascii="Times New Roman" w:eastAsia="Calibri" w:hAnsi="Times New Roman" w:cs="Times New Roman"/>
          <w:sz w:val="22"/>
          <w:szCs w:val="22"/>
        </w:rPr>
        <w:t>°С</w:t>
      </w:r>
      <w:proofErr w:type="gramEnd"/>
      <w:r w:rsidRPr="00997B15">
        <w:rPr>
          <w:rFonts w:ascii="Times New Roman" w:eastAsia="Calibri" w:hAnsi="Times New Roman" w:cs="Times New Roman"/>
          <w:sz w:val="22"/>
          <w:szCs w:val="22"/>
        </w:rPr>
        <w:t xml:space="preserve"> и давлении </w:t>
      </w:r>
      <w:r w:rsidR="00E619B3" w:rsidRPr="00997B15">
        <w:rPr>
          <w:rFonts w:ascii="Times New Roman" w:eastAsia="Calibri" w:hAnsi="Times New Roman" w:cs="Times New Roman"/>
          <w:sz w:val="22"/>
          <w:szCs w:val="22"/>
        </w:rPr>
        <w:t>7 М</w:t>
      </w:r>
      <w:r w:rsidR="00EA284F" w:rsidRPr="00997B15">
        <w:rPr>
          <w:rFonts w:ascii="Times New Roman" w:eastAsia="Calibri" w:hAnsi="Times New Roman" w:cs="Times New Roman"/>
          <w:sz w:val="22"/>
          <w:szCs w:val="22"/>
        </w:rPr>
        <w:t xml:space="preserve">Па </w:t>
      </w:r>
      <w:r w:rsidRPr="00997B15">
        <w:rPr>
          <w:rFonts w:ascii="Times New Roman" w:eastAsia="Calibri" w:hAnsi="Times New Roman" w:cs="Times New Roman"/>
          <w:sz w:val="22"/>
          <w:szCs w:val="22"/>
        </w:rPr>
        <w:t xml:space="preserve"> превращается каталитически</w:t>
      </w:r>
      <w:r w:rsidR="00C15759" w:rsidRPr="00997B15">
        <w:rPr>
          <w:rFonts w:ascii="Times New Roman" w:eastAsia="Calibri" w:hAnsi="Times New Roman" w:cs="Times New Roman"/>
          <w:sz w:val="22"/>
          <w:szCs w:val="22"/>
        </w:rPr>
        <w:t xml:space="preserve"> </w:t>
      </w:r>
      <w:r w:rsidRPr="00997B15">
        <w:rPr>
          <w:rFonts w:ascii="Times New Roman" w:eastAsia="Calibri" w:hAnsi="Times New Roman" w:cs="Times New Roman"/>
          <w:sz w:val="22"/>
          <w:szCs w:val="22"/>
        </w:rPr>
        <w:t>в метанол:</w:t>
      </w:r>
      <w:r w:rsidR="00255F69" w:rsidRPr="00255F69">
        <w:rPr>
          <w:rFonts w:ascii="Times New Roman" w:eastAsia="Calibri" w:hAnsi="Times New Roman" w:cs="Times New Roman"/>
          <w:sz w:val="22"/>
          <w:szCs w:val="22"/>
        </w:rPr>
        <w:t xml:space="preserve"> </w:t>
      </w:r>
      <w:r w:rsidRPr="00997B15">
        <w:rPr>
          <w:rFonts w:ascii="Times New Roman" w:eastAsia="Calibri" w:hAnsi="Times New Roman" w:cs="Times New Roman"/>
          <w:sz w:val="22"/>
          <w:szCs w:val="22"/>
        </w:rPr>
        <w:t>СО + 2Н</w:t>
      </w:r>
      <w:r w:rsidRPr="00997B15">
        <w:rPr>
          <w:rFonts w:ascii="Times New Roman" w:eastAsia="Calibri" w:hAnsi="Times New Roman" w:cs="Times New Roman"/>
          <w:sz w:val="22"/>
          <w:szCs w:val="22"/>
          <w:vertAlign w:val="subscript"/>
        </w:rPr>
        <w:t>2</w:t>
      </w:r>
      <w:r w:rsidRPr="00997B15">
        <w:rPr>
          <w:rFonts w:ascii="Times New Roman" w:eastAsia="Calibri" w:hAnsi="Times New Roman" w:cs="Times New Roman"/>
          <w:sz w:val="22"/>
          <w:szCs w:val="22"/>
        </w:rPr>
        <w:t xml:space="preserve"> </w:t>
      </w:r>
      <w:r w:rsidR="00EA284F" w:rsidRPr="00997B15">
        <w:rPr>
          <w:rFonts w:ascii="Times New Roman" w:hAnsi="Times New Roman" w:cs="Times New Roman"/>
          <w:sz w:val="22"/>
          <w:szCs w:val="22"/>
        </w:rPr>
        <w:t>→</w:t>
      </w:r>
      <w:r w:rsidRPr="00997B15">
        <w:rPr>
          <w:rFonts w:ascii="Times New Roman" w:eastAsia="Calibri" w:hAnsi="Times New Roman" w:cs="Times New Roman"/>
          <w:sz w:val="22"/>
          <w:szCs w:val="22"/>
        </w:rPr>
        <w:t xml:space="preserve"> СНзОН + Q</w:t>
      </w:r>
    </w:p>
    <w:p w:rsidR="000B1166" w:rsidRPr="00997B15" w:rsidRDefault="000B1166" w:rsidP="00CF61CE">
      <w:pPr>
        <w:pStyle w:val="a4"/>
        <w:ind w:left="0"/>
        <w:jc w:val="both"/>
        <w:rPr>
          <w:rFonts w:ascii="Times New Roman" w:eastAsia="Calibri" w:hAnsi="Times New Roman" w:cs="Times New Roman"/>
          <w:sz w:val="22"/>
          <w:szCs w:val="22"/>
        </w:rPr>
      </w:pPr>
      <w:r w:rsidRPr="00997B15">
        <w:rPr>
          <w:rFonts w:ascii="Times New Roman" w:eastAsia="Calibri" w:hAnsi="Times New Roman" w:cs="Times New Roman"/>
          <w:sz w:val="22"/>
          <w:szCs w:val="22"/>
        </w:rPr>
        <w:t>Особенности технологического процесса: при прохождении газовой</w:t>
      </w:r>
      <w:r w:rsidR="00C15759" w:rsidRPr="00997B15">
        <w:rPr>
          <w:rFonts w:ascii="Times New Roman" w:eastAsia="Calibri" w:hAnsi="Times New Roman" w:cs="Times New Roman"/>
          <w:sz w:val="22"/>
          <w:szCs w:val="22"/>
        </w:rPr>
        <w:t xml:space="preserve"> </w:t>
      </w:r>
      <w:r w:rsidRPr="00997B15">
        <w:rPr>
          <w:rFonts w:ascii="Times New Roman" w:eastAsia="Calibri" w:hAnsi="Times New Roman" w:cs="Times New Roman"/>
          <w:sz w:val="22"/>
          <w:szCs w:val="22"/>
        </w:rPr>
        <w:t>смеси через слой катализатора образуется 10—15% метанола,  который конденсируют, а непрореагировавшую смесь смешивают со</w:t>
      </w:r>
      <w:r w:rsidR="00C15759" w:rsidRPr="00997B15">
        <w:rPr>
          <w:rFonts w:ascii="Times New Roman" w:eastAsia="Calibri" w:hAnsi="Times New Roman" w:cs="Times New Roman"/>
          <w:sz w:val="22"/>
          <w:szCs w:val="22"/>
        </w:rPr>
        <w:t xml:space="preserve"> </w:t>
      </w:r>
      <w:r w:rsidRPr="00997B15">
        <w:rPr>
          <w:rFonts w:ascii="Times New Roman" w:eastAsia="Calibri" w:hAnsi="Times New Roman" w:cs="Times New Roman"/>
          <w:sz w:val="22"/>
          <w:szCs w:val="22"/>
        </w:rPr>
        <w:t>свежей порцией синтез</w:t>
      </w:r>
      <w:r w:rsidR="00EA284F" w:rsidRPr="00997B15">
        <w:rPr>
          <w:rFonts w:ascii="Times New Roman" w:eastAsia="Calibri" w:hAnsi="Times New Roman" w:cs="Times New Roman"/>
          <w:sz w:val="22"/>
          <w:szCs w:val="22"/>
        </w:rPr>
        <w:t xml:space="preserve"> - </w:t>
      </w:r>
      <w:r w:rsidRPr="00997B15">
        <w:rPr>
          <w:rFonts w:ascii="Times New Roman" w:eastAsia="Calibri" w:hAnsi="Times New Roman" w:cs="Times New Roman"/>
          <w:sz w:val="22"/>
          <w:szCs w:val="22"/>
        </w:rPr>
        <w:t>газа и после нагревания снова направляют в</w:t>
      </w:r>
      <w:r w:rsidR="00255F69" w:rsidRPr="00255F69">
        <w:rPr>
          <w:rFonts w:ascii="Times New Roman" w:eastAsia="Calibri" w:hAnsi="Times New Roman" w:cs="Times New Roman"/>
          <w:sz w:val="22"/>
          <w:szCs w:val="22"/>
        </w:rPr>
        <w:t xml:space="preserve"> </w:t>
      </w:r>
      <w:r w:rsidRPr="00997B15">
        <w:rPr>
          <w:rFonts w:ascii="Times New Roman" w:eastAsia="Calibri" w:hAnsi="Times New Roman" w:cs="Times New Roman"/>
          <w:sz w:val="22"/>
          <w:szCs w:val="22"/>
        </w:rPr>
        <w:t xml:space="preserve">слой катализатора (циркуляция). Общий выход </w:t>
      </w:r>
      <w:r w:rsidR="00EA284F" w:rsidRPr="00997B15">
        <w:rPr>
          <w:rFonts w:ascii="Times New Roman" w:eastAsia="Calibri" w:hAnsi="Times New Roman" w:cs="Times New Roman"/>
          <w:sz w:val="22"/>
          <w:szCs w:val="22"/>
        </w:rPr>
        <w:t xml:space="preserve">- </w:t>
      </w:r>
      <w:r w:rsidRPr="00997B15">
        <w:rPr>
          <w:rFonts w:ascii="Times New Roman" w:eastAsia="Calibri" w:hAnsi="Times New Roman" w:cs="Times New Roman"/>
          <w:sz w:val="22"/>
          <w:szCs w:val="22"/>
        </w:rPr>
        <w:t>85%.</w:t>
      </w:r>
    </w:p>
    <w:p w:rsidR="000B1166" w:rsidRPr="00997B15" w:rsidRDefault="000B1166" w:rsidP="00CF61CE">
      <w:pPr>
        <w:pStyle w:val="a4"/>
        <w:ind w:left="0"/>
        <w:jc w:val="both"/>
        <w:rPr>
          <w:rFonts w:ascii="Times New Roman" w:eastAsia="Calibri" w:hAnsi="Times New Roman" w:cs="Times New Roman"/>
          <w:sz w:val="22"/>
          <w:szCs w:val="22"/>
        </w:rPr>
      </w:pPr>
      <w:r w:rsidRPr="00997B15">
        <w:rPr>
          <w:rFonts w:ascii="Times New Roman" w:eastAsia="Calibri" w:hAnsi="Times New Roman" w:cs="Times New Roman"/>
          <w:sz w:val="22"/>
          <w:szCs w:val="22"/>
        </w:rPr>
        <w:t>Основной продукт: метанол.</w:t>
      </w:r>
    </w:p>
    <w:p w:rsidR="000B1166" w:rsidRPr="00997B15" w:rsidRDefault="000B1166" w:rsidP="00CF61CE">
      <w:pPr>
        <w:pStyle w:val="a4"/>
        <w:ind w:left="0"/>
        <w:jc w:val="both"/>
        <w:rPr>
          <w:rFonts w:ascii="Times New Roman" w:eastAsia="Calibri" w:hAnsi="Times New Roman" w:cs="Times New Roman"/>
          <w:sz w:val="22"/>
          <w:szCs w:val="22"/>
        </w:rPr>
      </w:pPr>
      <w:r w:rsidRPr="00997B15">
        <w:rPr>
          <w:rFonts w:ascii="Times New Roman" w:eastAsia="Calibri" w:hAnsi="Times New Roman" w:cs="Times New Roman"/>
          <w:sz w:val="22"/>
          <w:szCs w:val="22"/>
        </w:rPr>
        <w:t xml:space="preserve">Условия проведения синтеза метанола и аммиака при среднем  </w:t>
      </w:r>
      <w:r w:rsidR="00C15759" w:rsidRPr="00997B15">
        <w:rPr>
          <w:rFonts w:ascii="Times New Roman" w:eastAsia="Calibri" w:hAnsi="Times New Roman" w:cs="Times New Roman"/>
          <w:sz w:val="22"/>
          <w:szCs w:val="22"/>
        </w:rPr>
        <w:t xml:space="preserve"> </w:t>
      </w:r>
      <w:r w:rsidRPr="00997B15">
        <w:rPr>
          <w:rFonts w:ascii="Times New Roman" w:eastAsia="Calibri" w:hAnsi="Times New Roman" w:cs="Times New Roman"/>
          <w:sz w:val="22"/>
          <w:szCs w:val="22"/>
        </w:rPr>
        <w:t xml:space="preserve">давлении сходны, а сырье (природный газ) общее для обоих  </w:t>
      </w:r>
      <w:r w:rsidR="00C15759" w:rsidRPr="00997B15">
        <w:rPr>
          <w:rFonts w:ascii="Times New Roman" w:eastAsia="Calibri" w:hAnsi="Times New Roman" w:cs="Times New Roman"/>
          <w:sz w:val="22"/>
          <w:szCs w:val="22"/>
        </w:rPr>
        <w:t xml:space="preserve"> </w:t>
      </w:r>
      <w:r w:rsidRPr="00997B15">
        <w:rPr>
          <w:rFonts w:ascii="Times New Roman" w:eastAsia="Calibri" w:hAnsi="Times New Roman" w:cs="Times New Roman"/>
          <w:sz w:val="22"/>
          <w:szCs w:val="22"/>
        </w:rPr>
        <w:t xml:space="preserve">процессов. Поэтому чаще всего производства метанола и аммиака  </w:t>
      </w:r>
      <w:r w:rsidR="00C15759" w:rsidRPr="00997B15">
        <w:rPr>
          <w:rFonts w:ascii="Times New Roman" w:eastAsia="Calibri" w:hAnsi="Times New Roman" w:cs="Times New Roman"/>
          <w:sz w:val="22"/>
          <w:szCs w:val="22"/>
        </w:rPr>
        <w:t xml:space="preserve"> </w:t>
      </w:r>
      <w:r w:rsidRPr="00997B15">
        <w:rPr>
          <w:rFonts w:ascii="Times New Roman" w:eastAsia="Calibri" w:hAnsi="Times New Roman" w:cs="Times New Roman"/>
          <w:sz w:val="22"/>
          <w:szCs w:val="22"/>
        </w:rPr>
        <w:t>объединяют (азотно-туковые заводы).</w:t>
      </w:r>
    </w:p>
    <w:p w:rsidR="00554B5F" w:rsidRDefault="00CF61CE" w:rsidP="00CF61CE">
      <w:pPr>
        <w:pStyle w:val="a4"/>
        <w:ind w:left="360"/>
        <w:jc w:val="center"/>
        <w:rPr>
          <w:rFonts w:ascii="Times New Roman" w:eastAsia="Calibri" w:hAnsi="Times New Roman" w:cs="Times New Roman"/>
          <w:sz w:val="22"/>
          <w:szCs w:val="22"/>
          <w:u w:val="single"/>
        </w:rPr>
      </w:pPr>
      <w:r w:rsidRPr="00997B15">
        <w:rPr>
          <w:rFonts w:ascii="Times New Roman" w:eastAsia="Calibri" w:hAnsi="Times New Roman" w:cs="Times New Roman"/>
          <w:sz w:val="22"/>
          <w:szCs w:val="22"/>
          <w:u w:val="single"/>
        </w:rPr>
        <w:t>Производство азотной кислоты</w:t>
      </w:r>
    </w:p>
    <w:p w:rsidR="00346E11" w:rsidRPr="00346E11" w:rsidRDefault="00346E11" w:rsidP="00346E11">
      <w:pPr>
        <w:pStyle w:val="a4"/>
        <w:ind w:left="0"/>
        <w:jc w:val="both"/>
        <w:rPr>
          <w:rFonts w:ascii="Times New Roman" w:eastAsia="Calibri" w:hAnsi="Times New Roman" w:cs="Times New Roman"/>
          <w:sz w:val="22"/>
          <w:szCs w:val="22"/>
        </w:rPr>
      </w:pPr>
      <w:r w:rsidRPr="00346E11">
        <w:rPr>
          <w:rFonts w:ascii="Times New Roman" w:eastAsia="Calibri" w:hAnsi="Times New Roman" w:cs="Times New Roman"/>
          <w:sz w:val="22"/>
          <w:szCs w:val="22"/>
        </w:rPr>
        <w:t>Сырье: аммиак, воздух.</w:t>
      </w:r>
    </w:p>
    <w:p w:rsidR="00346E11" w:rsidRPr="00346E11" w:rsidRDefault="00346E11" w:rsidP="00346E11">
      <w:pPr>
        <w:pStyle w:val="a4"/>
        <w:ind w:left="0"/>
        <w:jc w:val="both"/>
        <w:rPr>
          <w:rFonts w:ascii="Times New Roman" w:eastAsia="Calibri" w:hAnsi="Times New Roman" w:cs="Times New Roman"/>
          <w:sz w:val="22"/>
          <w:szCs w:val="22"/>
        </w:rPr>
      </w:pPr>
      <w:r w:rsidRPr="00346E11">
        <w:rPr>
          <w:rFonts w:ascii="Times New Roman" w:eastAsia="Calibri" w:hAnsi="Times New Roman" w:cs="Times New Roman"/>
          <w:sz w:val="22"/>
          <w:szCs w:val="22"/>
        </w:rPr>
        <w:t xml:space="preserve">Вспомогательные материалы: </w:t>
      </w:r>
      <w:r>
        <w:rPr>
          <w:rFonts w:ascii="Times New Roman" w:eastAsia="Calibri" w:hAnsi="Times New Roman" w:cs="Times New Roman"/>
          <w:sz w:val="22"/>
          <w:szCs w:val="22"/>
        </w:rPr>
        <w:t xml:space="preserve">катализаторы (платинородиевые   </w:t>
      </w:r>
      <w:r w:rsidRPr="00346E11">
        <w:rPr>
          <w:rFonts w:ascii="Times New Roman" w:eastAsia="Calibri" w:hAnsi="Times New Roman" w:cs="Times New Roman"/>
          <w:sz w:val="22"/>
          <w:szCs w:val="22"/>
        </w:rPr>
        <w:t>сетки), вода, концентрированная серная кислота.</w:t>
      </w:r>
    </w:p>
    <w:tbl>
      <w:tblPr>
        <w:tblStyle w:val="a7"/>
        <w:tblW w:w="0" w:type="auto"/>
        <w:tblLook w:val="04A0"/>
      </w:tblPr>
      <w:tblGrid>
        <w:gridCol w:w="1809"/>
        <w:gridCol w:w="4395"/>
        <w:gridCol w:w="3685"/>
      </w:tblGrid>
      <w:tr w:rsidR="00112E2C" w:rsidRPr="00997B15" w:rsidTr="00C01C4F">
        <w:tc>
          <w:tcPr>
            <w:tcW w:w="1809" w:type="dxa"/>
          </w:tcPr>
          <w:p w:rsidR="00112E2C" w:rsidRPr="00997B15" w:rsidRDefault="00112E2C" w:rsidP="002A048C">
            <w:pPr>
              <w:pStyle w:val="a4"/>
              <w:ind w:left="0"/>
              <w:jc w:val="center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997B15">
              <w:rPr>
                <w:rFonts w:ascii="Times New Roman" w:eastAsia="Calibri" w:hAnsi="Times New Roman" w:cs="Times New Roman"/>
                <w:sz w:val="22"/>
                <w:szCs w:val="22"/>
              </w:rPr>
              <w:t>Аппарат</w:t>
            </w:r>
          </w:p>
        </w:tc>
        <w:tc>
          <w:tcPr>
            <w:tcW w:w="4395" w:type="dxa"/>
          </w:tcPr>
          <w:p w:rsidR="00112E2C" w:rsidRPr="00997B15" w:rsidRDefault="00112E2C" w:rsidP="002A048C">
            <w:pPr>
              <w:pStyle w:val="a4"/>
              <w:ind w:left="0"/>
              <w:jc w:val="center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997B15">
              <w:rPr>
                <w:rFonts w:ascii="Times New Roman" w:eastAsia="Calibri" w:hAnsi="Times New Roman" w:cs="Times New Roman"/>
                <w:sz w:val="22"/>
                <w:szCs w:val="22"/>
              </w:rPr>
              <w:t>Назначение</w:t>
            </w:r>
          </w:p>
        </w:tc>
        <w:tc>
          <w:tcPr>
            <w:tcW w:w="3685" w:type="dxa"/>
          </w:tcPr>
          <w:p w:rsidR="00112E2C" w:rsidRPr="00997B15" w:rsidRDefault="00112E2C" w:rsidP="002A048C">
            <w:pPr>
              <w:pStyle w:val="a4"/>
              <w:ind w:left="0"/>
              <w:jc w:val="center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997B15">
              <w:rPr>
                <w:rFonts w:ascii="Times New Roman" w:eastAsia="Calibri" w:hAnsi="Times New Roman" w:cs="Times New Roman"/>
                <w:sz w:val="22"/>
                <w:szCs w:val="22"/>
              </w:rPr>
              <w:t>Реация</w:t>
            </w:r>
          </w:p>
        </w:tc>
      </w:tr>
      <w:tr w:rsidR="00112E2C" w:rsidRPr="00997B15" w:rsidTr="00C01C4F">
        <w:tc>
          <w:tcPr>
            <w:tcW w:w="1809" w:type="dxa"/>
          </w:tcPr>
          <w:p w:rsidR="00112E2C" w:rsidRPr="00997B15" w:rsidRDefault="000554DD" w:rsidP="002A048C">
            <w:pPr>
              <w:pStyle w:val="a4"/>
              <w:ind w:left="0"/>
              <w:jc w:val="both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>
              <w:rPr>
                <w:rFonts w:ascii="Times New Roman" w:eastAsia="Calibri" w:hAnsi="Times New Roman" w:cs="Times New Roman"/>
                <w:sz w:val="22"/>
                <w:szCs w:val="22"/>
              </w:rPr>
              <w:t>Смеситель</w:t>
            </w:r>
          </w:p>
        </w:tc>
        <w:tc>
          <w:tcPr>
            <w:tcW w:w="4395" w:type="dxa"/>
          </w:tcPr>
          <w:p w:rsidR="00112E2C" w:rsidRPr="00997B15" w:rsidRDefault="00BB625D" w:rsidP="00BB625D">
            <w:pPr>
              <w:pStyle w:val="a4"/>
              <w:ind w:left="0"/>
              <w:jc w:val="both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>
              <w:rPr>
                <w:rFonts w:ascii="Times New Roman" w:eastAsia="Calibri" w:hAnsi="Times New Roman" w:cs="Times New Roman"/>
                <w:sz w:val="22"/>
                <w:szCs w:val="22"/>
              </w:rPr>
              <w:t>Смешение  воздуха и аммиака</w:t>
            </w:r>
          </w:p>
        </w:tc>
        <w:tc>
          <w:tcPr>
            <w:tcW w:w="3685" w:type="dxa"/>
          </w:tcPr>
          <w:p w:rsidR="00112E2C" w:rsidRPr="00997B15" w:rsidRDefault="00BB625D" w:rsidP="002A048C">
            <w:pPr>
              <w:pStyle w:val="a4"/>
              <w:ind w:left="0"/>
              <w:jc w:val="center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>
              <w:rPr>
                <w:rFonts w:ascii="Times New Roman" w:eastAsia="Calibri" w:hAnsi="Times New Roman" w:cs="Times New Roman"/>
                <w:sz w:val="22"/>
                <w:szCs w:val="22"/>
              </w:rPr>
              <w:t>-</w:t>
            </w:r>
          </w:p>
        </w:tc>
      </w:tr>
      <w:tr w:rsidR="000554DD" w:rsidRPr="000554DD" w:rsidTr="00C01C4F">
        <w:tc>
          <w:tcPr>
            <w:tcW w:w="1809" w:type="dxa"/>
          </w:tcPr>
          <w:p w:rsidR="000554DD" w:rsidRPr="00997B15" w:rsidRDefault="000554DD" w:rsidP="002A048C">
            <w:pPr>
              <w:pStyle w:val="a4"/>
              <w:ind w:left="0"/>
              <w:jc w:val="both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>
              <w:rPr>
                <w:rFonts w:ascii="Times New Roman" w:eastAsia="Calibri" w:hAnsi="Times New Roman" w:cs="Times New Roman"/>
                <w:sz w:val="22"/>
                <w:szCs w:val="22"/>
              </w:rPr>
              <w:t>Контактный аппарат</w:t>
            </w:r>
          </w:p>
        </w:tc>
        <w:tc>
          <w:tcPr>
            <w:tcW w:w="4395" w:type="dxa"/>
          </w:tcPr>
          <w:p w:rsidR="000554DD" w:rsidRPr="00997B15" w:rsidRDefault="000554DD" w:rsidP="000554DD">
            <w:pPr>
              <w:pStyle w:val="a4"/>
              <w:ind w:left="0"/>
              <w:jc w:val="both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>
              <w:rPr>
                <w:rFonts w:ascii="Times New Roman" w:eastAsia="Calibri" w:hAnsi="Times New Roman" w:cs="Times New Roman"/>
                <w:sz w:val="22"/>
                <w:szCs w:val="22"/>
              </w:rPr>
              <w:t>А</w:t>
            </w:r>
            <w:r w:rsidRPr="000554DD">
              <w:rPr>
                <w:rFonts w:ascii="Times New Roman" w:eastAsia="Calibri" w:hAnsi="Times New Roman" w:cs="Times New Roman"/>
                <w:sz w:val="22"/>
                <w:szCs w:val="22"/>
              </w:rPr>
              <w:t>ммиак в смеси с воздухом   окисляется при температуре 800</w:t>
            </w:r>
            <w:proofErr w:type="gramStart"/>
            <w:r w:rsidRPr="000554DD">
              <w:rPr>
                <w:rFonts w:ascii="Times New Roman" w:eastAsia="Calibri" w:hAnsi="Times New Roman" w:cs="Times New Roman"/>
                <w:sz w:val="22"/>
                <w:szCs w:val="22"/>
              </w:rPr>
              <w:t xml:space="preserve"> °С</w:t>
            </w:r>
            <w:proofErr w:type="gramEnd"/>
            <w:r w:rsidRPr="000554DD">
              <w:rPr>
                <w:rFonts w:ascii="Times New Roman" w:eastAsia="Calibri" w:hAnsi="Times New Roman" w:cs="Times New Roman"/>
                <w:sz w:val="22"/>
                <w:szCs w:val="22"/>
              </w:rPr>
              <w:t xml:space="preserve"> в присутствии катализатора до оксида азота (II)</w:t>
            </w:r>
          </w:p>
        </w:tc>
        <w:tc>
          <w:tcPr>
            <w:tcW w:w="3685" w:type="dxa"/>
          </w:tcPr>
          <w:p w:rsidR="000554DD" w:rsidRPr="000554DD" w:rsidRDefault="000554DD" w:rsidP="000554DD">
            <w:pPr>
              <w:pStyle w:val="a4"/>
              <w:ind w:left="0"/>
              <w:jc w:val="both"/>
              <w:rPr>
                <w:rFonts w:ascii="Times New Roman" w:eastAsia="Calibri" w:hAnsi="Times New Roman" w:cs="Times New Roman"/>
                <w:sz w:val="22"/>
                <w:szCs w:val="22"/>
                <w:lang w:val="en-US"/>
              </w:rPr>
            </w:pPr>
            <w:r w:rsidRPr="000554DD">
              <w:rPr>
                <w:rFonts w:ascii="Times New Roman" w:eastAsia="Calibri" w:hAnsi="Times New Roman" w:cs="Times New Roman"/>
                <w:sz w:val="22"/>
                <w:szCs w:val="22"/>
                <w:lang w:val="en-US"/>
              </w:rPr>
              <w:t>4NH</w:t>
            </w:r>
            <w:r w:rsidRPr="00C01C4F">
              <w:rPr>
                <w:rFonts w:ascii="Times New Roman" w:eastAsia="Calibri" w:hAnsi="Times New Roman" w:cs="Times New Roman"/>
                <w:sz w:val="22"/>
                <w:szCs w:val="22"/>
                <w:vertAlign w:val="subscript"/>
                <w:lang w:val="en-US"/>
              </w:rPr>
              <w:t xml:space="preserve">3 </w:t>
            </w:r>
            <w:r w:rsidRPr="000554DD">
              <w:rPr>
                <w:rFonts w:ascii="Times New Roman" w:eastAsia="Calibri" w:hAnsi="Times New Roman" w:cs="Times New Roman"/>
                <w:sz w:val="22"/>
                <w:szCs w:val="22"/>
                <w:lang w:val="en-US"/>
              </w:rPr>
              <w:t>+ 5O</w:t>
            </w:r>
            <w:r w:rsidRPr="00C01C4F">
              <w:rPr>
                <w:rFonts w:ascii="Times New Roman" w:eastAsia="Calibri" w:hAnsi="Times New Roman" w:cs="Times New Roman"/>
                <w:sz w:val="22"/>
                <w:szCs w:val="22"/>
                <w:vertAlign w:val="subscript"/>
                <w:lang w:val="en-US"/>
              </w:rPr>
              <w:t>2</w:t>
            </w:r>
            <w:r w:rsidRPr="000554DD">
              <w:rPr>
                <w:rFonts w:ascii="Times New Roman" w:eastAsia="Calibri" w:hAnsi="Times New Roman" w:cs="Times New Roman"/>
                <w:sz w:val="22"/>
                <w:szCs w:val="22"/>
                <w:lang w:val="en-US"/>
              </w:rPr>
              <w:t xml:space="preserve"> = 4NO + 6H</w:t>
            </w:r>
            <w:r w:rsidRPr="00C01C4F">
              <w:rPr>
                <w:rFonts w:ascii="Times New Roman" w:eastAsia="Calibri" w:hAnsi="Times New Roman" w:cs="Times New Roman"/>
                <w:sz w:val="22"/>
                <w:szCs w:val="22"/>
                <w:vertAlign w:val="subscript"/>
                <w:lang w:val="en-US"/>
              </w:rPr>
              <w:t>2</w:t>
            </w:r>
            <w:r w:rsidRPr="000554DD">
              <w:rPr>
                <w:rFonts w:ascii="Times New Roman" w:eastAsia="Calibri" w:hAnsi="Times New Roman" w:cs="Times New Roman"/>
                <w:sz w:val="22"/>
                <w:szCs w:val="22"/>
                <w:lang w:val="en-US"/>
              </w:rPr>
              <w:t xml:space="preserve">O(r) + </w:t>
            </w:r>
            <w:r w:rsidR="00C01C4F">
              <w:rPr>
                <w:rFonts w:ascii="Times New Roman" w:eastAsia="Calibri" w:hAnsi="Times New Roman" w:cs="Times New Roman"/>
                <w:sz w:val="22"/>
                <w:szCs w:val="22"/>
                <w:lang w:val="en-US"/>
              </w:rPr>
              <w:t>Q</w:t>
            </w:r>
          </w:p>
          <w:p w:rsidR="000554DD" w:rsidRPr="000554DD" w:rsidRDefault="000554DD" w:rsidP="002A048C">
            <w:pPr>
              <w:pStyle w:val="a4"/>
              <w:ind w:left="0"/>
              <w:jc w:val="center"/>
              <w:rPr>
                <w:rFonts w:ascii="Times New Roman" w:eastAsia="Calibri" w:hAnsi="Times New Roman" w:cs="Times New Roman"/>
                <w:sz w:val="22"/>
                <w:szCs w:val="22"/>
                <w:lang w:val="en-US"/>
              </w:rPr>
            </w:pPr>
          </w:p>
        </w:tc>
      </w:tr>
      <w:tr w:rsidR="000554DD" w:rsidRPr="00997B15" w:rsidTr="00C01C4F">
        <w:tc>
          <w:tcPr>
            <w:tcW w:w="1809" w:type="dxa"/>
          </w:tcPr>
          <w:p w:rsidR="000554DD" w:rsidRPr="00997B15" w:rsidRDefault="000554DD" w:rsidP="002A048C">
            <w:pPr>
              <w:pStyle w:val="a4"/>
              <w:ind w:left="0"/>
              <w:jc w:val="both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>
              <w:rPr>
                <w:rFonts w:ascii="Times New Roman" w:eastAsia="Calibri" w:hAnsi="Times New Roman" w:cs="Times New Roman"/>
                <w:sz w:val="22"/>
                <w:szCs w:val="22"/>
              </w:rPr>
              <w:t>Окислительная башня</w:t>
            </w:r>
          </w:p>
        </w:tc>
        <w:tc>
          <w:tcPr>
            <w:tcW w:w="4395" w:type="dxa"/>
          </w:tcPr>
          <w:p w:rsidR="000554DD" w:rsidRPr="000554DD" w:rsidRDefault="000554DD" w:rsidP="000554DD">
            <w:pPr>
              <w:pStyle w:val="a4"/>
              <w:ind w:left="0"/>
              <w:jc w:val="both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0554DD">
              <w:rPr>
                <w:rFonts w:ascii="Times New Roman" w:eastAsia="Calibri" w:hAnsi="Times New Roman" w:cs="Times New Roman"/>
                <w:sz w:val="22"/>
                <w:szCs w:val="22"/>
              </w:rPr>
              <w:t>Окисление оксида азота (II) в оксид азота (IV) про</w:t>
            </w:r>
            <w:r w:rsidR="00C01C4F">
              <w:rPr>
                <w:rFonts w:ascii="Times New Roman" w:eastAsia="Calibri" w:hAnsi="Times New Roman" w:cs="Times New Roman"/>
                <w:sz w:val="22"/>
                <w:szCs w:val="22"/>
              </w:rPr>
              <w:t>исходит при обычной температуре</w:t>
            </w:r>
          </w:p>
          <w:p w:rsidR="000554DD" w:rsidRPr="00997B15" w:rsidRDefault="000554DD" w:rsidP="002A048C">
            <w:pPr>
              <w:pStyle w:val="a4"/>
              <w:ind w:left="0"/>
              <w:jc w:val="both"/>
              <w:rPr>
                <w:rFonts w:ascii="Times New Roman" w:eastAsia="Calibri" w:hAnsi="Times New Roman" w:cs="Times New Roman"/>
                <w:sz w:val="22"/>
                <w:szCs w:val="22"/>
              </w:rPr>
            </w:pPr>
          </w:p>
        </w:tc>
        <w:tc>
          <w:tcPr>
            <w:tcW w:w="3685" w:type="dxa"/>
          </w:tcPr>
          <w:p w:rsidR="000554DD" w:rsidRPr="000554DD" w:rsidRDefault="000554DD" w:rsidP="000554DD">
            <w:pPr>
              <w:pStyle w:val="a4"/>
              <w:ind w:left="0"/>
              <w:jc w:val="both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0554DD">
              <w:rPr>
                <w:rFonts w:ascii="Times New Roman" w:eastAsia="Calibri" w:hAnsi="Times New Roman" w:cs="Times New Roman"/>
                <w:sz w:val="22"/>
                <w:szCs w:val="22"/>
              </w:rPr>
              <w:t>2N</w:t>
            </w:r>
            <w:r w:rsidR="00C01C4F">
              <w:rPr>
                <w:rFonts w:ascii="Times New Roman" w:eastAsia="Calibri" w:hAnsi="Times New Roman" w:cs="Times New Roman"/>
                <w:sz w:val="22"/>
                <w:szCs w:val="22"/>
              </w:rPr>
              <w:t>O + О</w:t>
            </w:r>
            <w:proofErr w:type="gramStart"/>
            <w:r w:rsidRPr="00C01C4F">
              <w:rPr>
                <w:rFonts w:ascii="Times New Roman" w:eastAsia="Calibri" w:hAnsi="Times New Roman" w:cs="Times New Roman"/>
                <w:sz w:val="22"/>
                <w:szCs w:val="22"/>
                <w:vertAlign w:val="subscript"/>
              </w:rPr>
              <w:t>2</w:t>
            </w:r>
            <w:proofErr w:type="gramEnd"/>
            <w:r w:rsidRPr="00C01C4F">
              <w:rPr>
                <w:rFonts w:ascii="Times New Roman" w:eastAsia="Calibri" w:hAnsi="Times New Roman" w:cs="Times New Roman"/>
                <w:sz w:val="22"/>
                <w:szCs w:val="22"/>
                <w:vertAlign w:val="subscript"/>
              </w:rPr>
              <w:t xml:space="preserve"> </w:t>
            </w:r>
            <w:r w:rsidR="00C01C4F">
              <w:rPr>
                <w:rFonts w:ascii="Times New Roman" w:eastAsia="Calibri" w:hAnsi="Times New Roman" w:cs="Times New Roman"/>
                <w:sz w:val="22"/>
                <w:szCs w:val="22"/>
              </w:rPr>
              <w:t>= 2NО</w:t>
            </w:r>
            <w:r w:rsidRPr="00C01C4F">
              <w:rPr>
                <w:rFonts w:ascii="Times New Roman" w:eastAsia="Calibri" w:hAnsi="Times New Roman" w:cs="Times New Roman"/>
                <w:sz w:val="22"/>
                <w:szCs w:val="22"/>
                <w:vertAlign w:val="subscript"/>
              </w:rPr>
              <w:t>2</w:t>
            </w:r>
            <w:r w:rsidR="00C01C4F">
              <w:rPr>
                <w:rFonts w:ascii="Times New Roman" w:eastAsia="Calibri" w:hAnsi="Times New Roman" w:cs="Times New Roman"/>
                <w:sz w:val="22"/>
                <w:szCs w:val="22"/>
                <w:vertAlign w:val="subscript"/>
              </w:rPr>
              <w:t xml:space="preserve"> </w:t>
            </w:r>
            <w:r w:rsidRPr="000554DD">
              <w:rPr>
                <w:rFonts w:ascii="Times New Roman" w:eastAsia="Calibri" w:hAnsi="Times New Roman" w:cs="Times New Roman"/>
                <w:sz w:val="22"/>
                <w:szCs w:val="22"/>
              </w:rPr>
              <w:t>+</w:t>
            </w:r>
            <w:r w:rsidR="00C01C4F">
              <w:rPr>
                <w:rFonts w:ascii="Times New Roman" w:eastAsia="Calibri" w:hAnsi="Times New Roman" w:cs="Times New Roman"/>
                <w:sz w:val="22"/>
                <w:szCs w:val="22"/>
                <w:lang w:val="en-US"/>
              </w:rPr>
              <w:t xml:space="preserve"> </w:t>
            </w:r>
            <w:r w:rsidR="00C01C4F" w:rsidRPr="00C01C4F">
              <w:rPr>
                <w:rFonts w:ascii="Times New Roman" w:eastAsia="Calibri" w:hAnsi="Times New Roman" w:cs="Times New Roman"/>
                <w:sz w:val="22"/>
                <w:szCs w:val="22"/>
                <w:lang w:val="en-US"/>
              </w:rPr>
              <w:t>Q</w:t>
            </w:r>
          </w:p>
          <w:p w:rsidR="000554DD" w:rsidRPr="00997B15" w:rsidRDefault="000554DD" w:rsidP="002A048C">
            <w:pPr>
              <w:pStyle w:val="a4"/>
              <w:ind w:left="0"/>
              <w:jc w:val="center"/>
              <w:rPr>
                <w:rFonts w:ascii="Times New Roman" w:eastAsia="Calibri" w:hAnsi="Times New Roman" w:cs="Times New Roman"/>
                <w:sz w:val="22"/>
                <w:szCs w:val="22"/>
              </w:rPr>
            </w:pPr>
          </w:p>
        </w:tc>
      </w:tr>
      <w:tr w:rsidR="000554DD" w:rsidRPr="00451ADF" w:rsidTr="00C01C4F">
        <w:tc>
          <w:tcPr>
            <w:tcW w:w="1809" w:type="dxa"/>
          </w:tcPr>
          <w:p w:rsidR="000554DD" w:rsidRPr="00997B15" w:rsidRDefault="000554DD" w:rsidP="002A048C">
            <w:pPr>
              <w:pStyle w:val="a4"/>
              <w:ind w:left="0"/>
              <w:jc w:val="both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>
              <w:rPr>
                <w:rFonts w:ascii="Times New Roman" w:eastAsia="Calibri" w:hAnsi="Times New Roman" w:cs="Times New Roman"/>
                <w:sz w:val="22"/>
                <w:szCs w:val="22"/>
              </w:rPr>
              <w:t>Поглотительная башня</w:t>
            </w:r>
          </w:p>
        </w:tc>
        <w:tc>
          <w:tcPr>
            <w:tcW w:w="4395" w:type="dxa"/>
          </w:tcPr>
          <w:p w:rsidR="000554DD" w:rsidRPr="00997B15" w:rsidRDefault="000554DD" w:rsidP="002A048C">
            <w:pPr>
              <w:pStyle w:val="a4"/>
              <w:ind w:left="0"/>
              <w:jc w:val="both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0554DD">
              <w:rPr>
                <w:rFonts w:ascii="Times New Roman" w:eastAsia="Calibri" w:hAnsi="Times New Roman" w:cs="Times New Roman"/>
                <w:sz w:val="22"/>
                <w:szCs w:val="22"/>
              </w:rPr>
              <w:t>Оксид азота (IV) при взаимодействии с кислородом и водой</w:t>
            </w:r>
            <w:r w:rsidR="00C01C4F">
              <w:rPr>
                <w:rFonts w:ascii="Times New Roman" w:eastAsia="Calibri" w:hAnsi="Times New Roman" w:cs="Times New Roman"/>
                <w:sz w:val="22"/>
                <w:szCs w:val="22"/>
              </w:rPr>
              <w:t xml:space="preserve"> превращается в азотную кислоту</w:t>
            </w:r>
          </w:p>
        </w:tc>
        <w:tc>
          <w:tcPr>
            <w:tcW w:w="3685" w:type="dxa"/>
          </w:tcPr>
          <w:p w:rsidR="000554DD" w:rsidRDefault="00C01C4F" w:rsidP="000554DD">
            <w:pPr>
              <w:pStyle w:val="a4"/>
              <w:ind w:left="0"/>
              <w:jc w:val="both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>
              <w:rPr>
                <w:rFonts w:ascii="Times New Roman" w:eastAsia="Calibri" w:hAnsi="Times New Roman" w:cs="Times New Roman"/>
                <w:sz w:val="22"/>
                <w:szCs w:val="22"/>
              </w:rPr>
              <w:t>4NО</w:t>
            </w:r>
            <w:r w:rsidRPr="00C01C4F">
              <w:rPr>
                <w:rFonts w:ascii="Times New Roman" w:eastAsia="Calibri" w:hAnsi="Times New Roman" w:cs="Times New Roman"/>
                <w:sz w:val="22"/>
                <w:szCs w:val="22"/>
                <w:vertAlign w:val="subscript"/>
              </w:rPr>
              <w:t>2</w:t>
            </w:r>
            <w:r>
              <w:rPr>
                <w:rFonts w:ascii="Times New Roman" w:eastAsia="Calibri" w:hAnsi="Times New Roman" w:cs="Times New Roman"/>
                <w:sz w:val="22"/>
                <w:szCs w:val="22"/>
              </w:rPr>
              <w:t xml:space="preserve"> + 2H</w:t>
            </w:r>
            <w:r w:rsidRPr="00C01C4F">
              <w:rPr>
                <w:rFonts w:ascii="Times New Roman" w:eastAsia="Calibri" w:hAnsi="Times New Roman" w:cs="Times New Roman"/>
                <w:sz w:val="22"/>
                <w:szCs w:val="22"/>
                <w:vertAlign w:val="subscript"/>
              </w:rPr>
              <w:t>2</w:t>
            </w:r>
            <w:r>
              <w:rPr>
                <w:rFonts w:ascii="Times New Roman" w:eastAsia="Calibri" w:hAnsi="Times New Roman" w:cs="Times New Roman"/>
                <w:sz w:val="22"/>
                <w:szCs w:val="22"/>
              </w:rPr>
              <w:t>О + О</w:t>
            </w:r>
            <w:proofErr w:type="gramStart"/>
            <w:r w:rsidR="000554DD" w:rsidRPr="00C01C4F">
              <w:rPr>
                <w:rFonts w:ascii="Times New Roman" w:eastAsia="Calibri" w:hAnsi="Times New Roman" w:cs="Times New Roman"/>
                <w:sz w:val="22"/>
                <w:szCs w:val="22"/>
                <w:vertAlign w:val="subscript"/>
              </w:rPr>
              <w:t>2</w:t>
            </w:r>
            <w:proofErr w:type="gramEnd"/>
            <w:r>
              <w:rPr>
                <w:rFonts w:ascii="Times New Roman" w:eastAsia="Calibri" w:hAnsi="Times New Roman" w:cs="Times New Roman"/>
                <w:sz w:val="22"/>
                <w:szCs w:val="22"/>
              </w:rPr>
              <w:t xml:space="preserve"> ↔</w:t>
            </w:r>
            <w:r w:rsidR="000554DD" w:rsidRPr="000554DD">
              <w:rPr>
                <w:rFonts w:ascii="Times New Roman" w:eastAsia="Calibri" w:hAnsi="Times New Roman" w:cs="Times New Roman"/>
                <w:sz w:val="22"/>
                <w:szCs w:val="22"/>
              </w:rPr>
              <w:t xml:space="preserve"> 4HNO</w:t>
            </w:r>
            <w:r w:rsidR="000554DD" w:rsidRPr="00C01C4F">
              <w:rPr>
                <w:rFonts w:ascii="Times New Roman" w:eastAsia="Calibri" w:hAnsi="Times New Roman" w:cs="Times New Roman"/>
                <w:sz w:val="22"/>
                <w:szCs w:val="22"/>
                <w:vertAlign w:val="subscript"/>
              </w:rPr>
              <w:t>3</w:t>
            </w:r>
            <w:r w:rsidR="000554DD" w:rsidRPr="000554DD">
              <w:rPr>
                <w:rFonts w:ascii="Times New Roman" w:eastAsia="Calibri" w:hAnsi="Times New Roman" w:cs="Times New Roman"/>
                <w:sz w:val="22"/>
                <w:szCs w:val="22"/>
              </w:rPr>
              <w:t xml:space="preserve"> + </w:t>
            </w:r>
            <w:r w:rsidRPr="00C01C4F">
              <w:rPr>
                <w:rFonts w:ascii="Times New Roman" w:eastAsia="Calibri" w:hAnsi="Times New Roman" w:cs="Times New Roman"/>
                <w:sz w:val="22"/>
                <w:szCs w:val="22"/>
                <w:lang w:val="en-US"/>
              </w:rPr>
              <w:t>Q</w:t>
            </w:r>
          </w:p>
          <w:p w:rsidR="000554DD" w:rsidRPr="000554DD" w:rsidRDefault="000554DD" w:rsidP="000554DD">
            <w:pPr>
              <w:pStyle w:val="a4"/>
              <w:ind w:left="0"/>
              <w:jc w:val="both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>
              <w:rPr>
                <w:rFonts w:ascii="Times New Roman" w:eastAsia="Calibri" w:hAnsi="Times New Roman" w:cs="Times New Roman"/>
                <w:sz w:val="22"/>
                <w:szCs w:val="22"/>
              </w:rPr>
              <w:t>или</w:t>
            </w:r>
          </w:p>
          <w:p w:rsidR="000554DD" w:rsidRPr="00255F69" w:rsidRDefault="00B4050C" w:rsidP="00255F69">
            <w:pPr>
              <w:pStyle w:val="a4"/>
              <w:ind w:left="0"/>
              <w:jc w:val="both"/>
              <w:rPr>
                <w:rFonts w:ascii="Times New Roman" w:eastAsia="Calibri" w:hAnsi="Times New Roman" w:cs="Times New Roman"/>
                <w:sz w:val="22"/>
                <w:szCs w:val="22"/>
                <w:lang w:val="en-US"/>
              </w:rPr>
            </w:pPr>
            <w:r w:rsidRPr="00255F69">
              <w:rPr>
                <w:rFonts w:ascii="Times New Roman" w:eastAsia="Calibri" w:hAnsi="Times New Roman" w:cs="Times New Roman"/>
                <w:sz w:val="22"/>
                <w:szCs w:val="22"/>
                <w:lang w:val="en-US"/>
              </w:rPr>
              <w:t>3N</w:t>
            </w:r>
            <w:r w:rsidRPr="00B4050C">
              <w:rPr>
                <w:rFonts w:ascii="Times New Roman" w:eastAsia="Calibri" w:hAnsi="Times New Roman" w:cs="Times New Roman"/>
                <w:sz w:val="22"/>
                <w:szCs w:val="22"/>
              </w:rPr>
              <w:t>О</w:t>
            </w:r>
            <w:r w:rsidRPr="00255F69">
              <w:rPr>
                <w:rFonts w:ascii="Times New Roman" w:eastAsia="Calibri" w:hAnsi="Times New Roman" w:cs="Times New Roman"/>
                <w:sz w:val="22"/>
                <w:szCs w:val="22"/>
                <w:vertAlign w:val="subscript"/>
                <w:lang w:val="en-US"/>
              </w:rPr>
              <w:t>2</w:t>
            </w:r>
            <w:r w:rsidRPr="00255F69">
              <w:rPr>
                <w:rFonts w:ascii="Times New Roman" w:eastAsia="Calibri" w:hAnsi="Times New Roman" w:cs="Times New Roman"/>
                <w:sz w:val="22"/>
                <w:szCs w:val="22"/>
                <w:lang w:val="en-US"/>
              </w:rPr>
              <w:t xml:space="preserve"> + H</w:t>
            </w:r>
            <w:r w:rsidRPr="00255F69">
              <w:rPr>
                <w:rFonts w:ascii="Times New Roman" w:eastAsia="Calibri" w:hAnsi="Times New Roman" w:cs="Times New Roman"/>
                <w:sz w:val="22"/>
                <w:szCs w:val="22"/>
                <w:vertAlign w:val="subscript"/>
                <w:lang w:val="en-US"/>
              </w:rPr>
              <w:t>2</w:t>
            </w:r>
            <w:r w:rsidRPr="00B4050C">
              <w:rPr>
                <w:rFonts w:ascii="Times New Roman" w:eastAsia="Calibri" w:hAnsi="Times New Roman" w:cs="Times New Roman"/>
                <w:sz w:val="22"/>
                <w:szCs w:val="22"/>
              </w:rPr>
              <w:t>О</w:t>
            </w:r>
            <w:r w:rsidRPr="00255F69">
              <w:rPr>
                <w:rFonts w:ascii="Times New Roman" w:eastAsia="Calibri" w:hAnsi="Times New Roman" w:cs="Times New Roman"/>
                <w:sz w:val="22"/>
                <w:szCs w:val="22"/>
                <w:lang w:val="en-US"/>
              </w:rPr>
              <w:t xml:space="preserve">  ↔ 2HNO</w:t>
            </w:r>
            <w:r w:rsidRPr="00255F69">
              <w:rPr>
                <w:rFonts w:ascii="Times New Roman" w:eastAsia="Calibri" w:hAnsi="Times New Roman" w:cs="Times New Roman"/>
                <w:sz w:val="22"/>
                <w:szCs w:val="22"/>
                <w:vertAlign w:val="subscript"/>
                <w:lang w:val="en-US"/>
              </w:rPr>
              <w:t>3</w:t>
            </w:r>
            <w:r w:rsidRPr="00255F69">
              <w:rPr>
                <w:rFonts w:ascii="Times New Roman" w:eastAsia="Calibri" w:hAnsi="Times New Roman" w:cs="Times New Roman"/>
                <w:sz w:val="22"/>
                <w:szCs w:val="22"/>
                <w:lang w:val="en-US"/>
              </w:rPr>
              <w:t xml:space="preserve"> +</w:t>
            </w:r>
            <w:r>
              <w:rPr>
                <w:rFonts w:ascii="Times New Roman" w:eastAsia="Calibri" w:hAnsi="Times New Roman" w:cs="Times New Roman"/>
                <w:sz w:val="22"/>
                <w:szCs w:val="22"/>
                <w:lang w:val="en-US"/>
              </w:rPr>
              <w:t>NO +</w:t>
            </w:r>
            <w:r w:rsidRPr="00255F69">
              <w:rPr>
                <w:rFonts w:ascii="Times New Roman" w:eastAsia="Calibri" w:hAnsi="Times New Roman" w:cs="Times New Roman"/>
                <w:sz w:val="22"/>
                <w:szCs w:val="22"/>
                <w:lang w:val="en-US"/>
              </w:rPr>
              <w:t xml:space="preserve"> </w:t>
            </w:r>
            <w:r w:rsidRPr="00B4050C">
              <w:rPr>
                <w:rFonts w:ascii="Times New Roman" w:eastAsia="Calibri" w:hAnsi="Times New Roman" w:cs="Times New Roman"/>
                <w:sz w:val="22"/>
                <w:szCs w:val="22"/>
                <w:lang w:val="en-US"/>
              </w:rPr>
              <w:t>Q</w:t>
            </w:r>
          </w:p>
        </w:tc>
      </w:tr>
    </w:tbl>
    <w:p w:rsidR="00346E11" w:rsidRPr="00346E11" w:rsidRDefault="00346E11" w:rsidP="00346E11">
      <w:pPr>
        <w:pStyle w:val="a4"/>
        <w:ind w:left="0"/>
        <w:jc w:val="both"/>
        <w:rPr>
          <w:rFonts w:ascii="Times New Roman" w:eastAsia="Calibri" w:hAnsi="Times New Roman" w:cs="Times New Roman"/>
          <w:sz w:val="22"/>
          <w:szCs w:val="22"/>
        </w:rPr>
      </w:pPr>
      <w:r w:rsidRPr="00346E11">
        <w:rPr>
          <w:rFonts w:ascii="Times New Roman" w:eastAsia="Calibri" w:hAnsi="Times New Roman" w:cs="Times New Roman"/>
          <w:sz w:val="22"/>
          <w:szCs w:val="22"/>
        </w:rPr>
        <w:t>Особенности технологическог</w:t>
      </w:r>
      <w:r>
        <w:rPr>
          <w:rFonts w:ascii="Times New Roman" w:eastAsia="Calibri" w:hAnsi="Times New Roman" w:cs="Times New Roman"/>
          <w:sz w:val="22"/>
          <w:szCs w:val="22"/>
        </w:rPr>
        <w:t xml:space="preserve">о процесса: </w:t>
      </w:r>
      <w:r w:rsidRPr="00346E11">
        <w:rPr>
          <w:rFonts w:ascii="Times New Roman" w:eastAsia="Calibri" w:hAnsi="Times New Roman" w:cs="Times New Roman"/>
          <w:sz w:val="22"/>
          <w:szCs w:val="22"/>
        </w:rPr>
        <w:t xml:space="preserve"> производство непр</w:t>
      </w:r>
      <w:r>
        <w:rPr>
          <w:rFonts w:ascii="Times New Roman" w:eastAsia="Calibri" w:hAnsi="Times New Roman" w:cs="Times New Roman"/>
          <w:sz w:val="22"/>
          <w:szCs w:val="22"/>
        </w:rPr>
        <w:t xml:space="preserve">ерывное, воздушноаммиачная </w:t>
      </w:r>
      <w:r w:rsidRPr="00346E11">
        <w:rPr>
          <w:rFonts w:ascii="Times New Roman" w:eastAsia="Calibri" w:hAnsi="Times New Roman" w:cs="Times New Roman"/>
          <w:sz w:val="22"/>
          <w:szCs w:val="22"/>
        </w:rPr>
        <w:t>смесь поступает в контактный ап</w:t>
      </w:r>
      <w:r>
        <w:rPr>
          <w:rFonts w:ascii="Times New Roman" w:eastAsia="Calibri" w:hAnsi="Times New Roman" w:cs="Times New Roman"/>
          <w:sz w:val="22"/>
          <w:szCs w:val="22"/>
        </w:rPr>
        <w:t xml:space="preserve">парат, где происходит окисление </w:t>
      </w:r>
      <w:r w:rsidRPr="00346E11">
        <w:rPr>
          <w:rFonts w:ascii="Times New Roman" w:eastAsia="Calibri" w:hAnsi="Times New Roman" w:cs="Times New Roman"/>
          <w:sz w:val="22"/>
          <w:szCs w:val="22"/>
        </w:rPr>
        <w:t>аммиака. Необходимая темпе</w:t>
      </w:r>
      <w:r>
        <w:rPr>
          <w:rFonts w:ascii="Times New Roman" w:eastAsia="Calibri" w:hAnsi="Times New Roman" w:cs="Times New Roman"/>
          <w:sz w:val="22"/>
          <w:szCs w:val="22"/>
        </w:rPr>
        <w:t xml:space="preserve">ратура поддерживается за счет   </w:t>
      </w:r>
      <w:r w:rsidRPr="00346E11">
        <w:rPr>
          <w:rFonts w:ascii="Times New Roman" w:eastAsia="Calibri" w:hAnsi="Times New Roman" w:cs="Times New Roman"/>
          <w:sz w:val="22"/>
          <w:szCs w:val="22"/>
        </w:rPr>
        <w:t>выделяемой теплоты. Газовую смесь, содержа</w:t>
      </w:r>
      <w:r>
        <w:rPr>
          <w:rFonts w:ascii="Times New Roman" w:eastAsia="Calibri" w:hAnsi="Times New Roman" w:cs="Times New Roman"/>
          <w:sz w:val="22"/>
          <w:szCs w:val="22"/>
        </w:rPr>
        <w:t xml:space="preserve">щую оксид азота (II), охлаждают </w:t>
      </w:r>
      <w:r w:rsidRPr="00346E11">
        <w:rPr>
          <w:rFonts w:ascii="Times New Roman" w:eastAsia="Calibri" w:hAnsi="Times New Roman" w:cs="Times New Roman"/>
          <w:sz w:val="22"/>
          <w:szCs w:val="22"/>
        </w:rPr>
        <w:t>в топке котла-утилизатора. Получен</w:t>
      </w:r>
      <w:r>
        <w:rPr>
          <w:rFonts w:ascii="Times New Roman" w:eastAsia="Calibri" w:hAnsi="Times New Roman" w:cs="Times New Roman"/>
          <w:sz w:val="22"/>
          <w:szCs w:val="22"/>
        </w:rPr>
        <w:t xml:space="preserve">ную смесь, содержащую оксид   </w:t>
      </w:r>
      <w:r w:rsidRPr="00346E11">
        <w:rPr>
          <w:rFonts w:ascii="Times New Roman" w:eastAsia="Calibri" w:hAnsi="Times New Roman" w:cs="Times New Roman"/>
          <w:sz w:val="22"/>
          <w:szCs w:val="22"/>
        </w:rPr>
        <w:t>азота (IV), направляют в поглотит</w:t>
      </w:r>
      <w:r>
        <w:rPr>
          <w:rFonts w:ascii="Times New Roman" w:eastAsia="Calibri" w:hAnsi="Times New Roman" w:cs="Times New Roman"/>
          <w:sz w:val="22"/>
          <w:szCs w:val="22"/>
        </w:rPr>
        <w:t xml:space="preserve">ельную башню, где по принципу   </w:t>
      </w:r>
      <w:r w:rsidRPr="00346E11">
        <w:rPr>
          <w:rFonts w:ascii="Times New Roman" w:eastAsia="Calibri" w:hAnsi="Times New Roman" w:cs="Times New Roman"/>
          <w:sz w:val="22"/>
          <w:szCs w:val="22"/>
        </w:rPr>
        <w:t>противотока происходит смеш</w:t>
      </w:r>
      <w:r>
        <w:rPr>
          <w:rFonts w:ascii="Times New Roman" w:eastAsia="Calibri" w:hAnsi="Times New Roman" w:cs="Times New Roman"/>
          <w:sz w:val="22"/>
          <w:szCs w:val="22"/>
        </w:rPr>
        <w:t xml:space="preserve">ивание воды и газовой смеси с   </w:t>
      </w:r>
      <w:r w:rsidRPr="00346E11">
        <w:rPr>
          <w:rFonts w:ascii="Times New Roman" w:eastAsia="Calibri" w:hAnsi="Times New Roman" w:cs="Times New Roman"/>
          <w:sz w:val="22"/>
          <w:szCs w:val="22"/>
        </w:rPr>
        <w:t xml:space="preserve">образованием азотной кислоты (концентрация не менее 60%). Более  </w:t>
      </w:r>
      <w:r>
        <w:rPr>
          <w:rFonts w:ascii="Times New Roman" w:eastAsia="Calibri" w:hAnsi="Times New Roman" w:cs="Times New Roman"/>
          <w:sz w:val="22"/>
          <w:szCs w:val="22"/>
        </w:rPr>
        <w:t xml:space="preserve"> </w:t>
      </w:r>
      <w:r w:rsidRPr="00346E11">
        <w:rPr>
          <w:rFonts w:ascii="Times New Roman" w:eastAsia="Calibri" w:hAnsi="Times New Roman" w:cs="Times New Roman"/>
          <w:sz w:val="22"/>
          <w:szCs w:val="22"/>
        </w:rPr>
        <w:t>концентрированную азотную кислоту получают, добавляя концентрированную</w:t>
      </w:r>
      <w:r w:rsidR="00255F69" w:rsidRPr="00255F69">
        <w:rPr>
          <w:rFonts w:ascii="Times New Roman" w:eastAsia="Calibri" w:hAnsi="Times New Roman" w:cs="Times New Roman"/>
          <w:sz w:val="22"/>
          <w:szCs w:val="22"/>
        </w:rPr>
        <w:t xml:space="preserve"> </w:t>
      </w:r>
      <w:r w:rsidRPr="00346E11">
        <w:rPr>
          <w:rFonts w:ascii="Times New Roman" w:eastAsia="Calibri" w:hAnsi="Times New Roman" w:cs="Times New Roman"/>
          <w:sz w:val="22"/>
          <w:szCs w:val="22"/>
        </w:rPr>
        <w:t>серную кислоту в качестве водоотнимающего средства.</w:t>
      </w:r>
    </w:p>
    <w:p w:rsidR="00346E11" w:rsidRPr="00346E11" w:rsidRDefault="00346E11" w:rsidP="00346E11">
      <w:pPr>
        <w:pStyle w:val="a4"/>
        <w:ind w:left="0"/>
        <w:jc w:val="both"/>
        <w:rPr>
          <w:rFonts w:ascii="Times New Roman" w:eastAsia="Calibri" w:hAnsi="Times New Roman" w:cs="Times New Roman"/>
          <w:sz w:val="22"/>
          <w:szCs w:val="22"/>
        </w:rPr>
      </w:pPr>
      <w:r w:rsidRPr="00346E11">
        <w:rPr>
          <w:rFonts w:ascii="Times New Roman" w:eastAsia="Calibri" w:hAnsi="Times New Roman" w:cs="Times New Roman"/>
          <w:sz w:val="22"/>
          <w:szCs w:val="22"/>
        </w:rPr>
        <w:t>Основной продукт: азотная кислота.</w:t>
      </w:r>
    </w:p>
    <w:p w:rsidR="00554B5F" w:rsidRPr="00997B15" w:rsidRDefault="00170723" w:rsidP="00CF61CE">
      <w:pPr>
        <w:pStyle w:val="a4"/>
        <w:ind w:left="360"/>
        <w:jc w:val="center"/>
        <w:rPr>
          <w:rFonts w:ascii="Times New Roman" w:eastAsia="Calibri" w:hAnsi="Times New Roman" w:cs="Times New Roman"/>
          <w:sz w:val="22"/>
          <w:szCs w:val="22"/>
        </w:rPr>
      </w:pPr>
      <w:r w:rsidRPr="00170723">
        <w:rPr>
          <w:rFonts w:ascii="Times New Roman" w:eastAsia="Calibri" w:hAnsi="Times New Roman" w:cs="Times New Roman"/>
          <w:sz w:val="22"/>
          <w:szCs w:val="2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85.5pt;height:149pt">
            <v:imagedata r:id="rId8" o:title="" croptop="11866f" cropbottom="23618f" cropleft="15623f" cropright="6868f"/>
          </v:shape>
        </w:pict>
      </w:r>
    </w:p>
    <w:p w:rsidR="00BC39E6" w:rsidRPr="00997B15" w:rsidRDefault="00BC39E6" w:rsidP="00D95CCB">
      <w:pPr>
        <w:pStyle w:val="a4"/>
        <w:numPr>
          <w:ilvl w:val="0"/>
          <w:numId w:val="2"/>
        </w:numPr>
        <w:ind w:left="360"/>
        <w:jc w:val="both"/>
        <w:rPr>
          <w:rFonts w:ascii="Times New Roman" w:hAnsi="Times New Roman" w:cs="Times New Roman"/>
          <w:sz w:val="22"/>
          <w:szCs w:val="22"/>
          <w:u w:val="single"/>
        </w:rPr>
      </w:pPr>
      <w:r w:rsidRPr="00997B15">
        <w:rPr>
          <w:rFonts w:ascii="Times New Roman" w:eastAsia="Calibri" w:hAnsi="Times New Roman" w:cs="Times New Roman"/>
          <w:sz w:val="22"/>
          <w:szCs w:val="22"/>
          <w:u w:val="single"/>
        </w:rPr>
        <w:t>Природные источники углеводородов, их переработка.</w:t>
      </w:r>
    </w:p>
    <w:p w:rsidR="00BC39E6" w:rsidRPr="00997B15" w:rsidRDefault="00BC39E6" w:rsidP="00D95CCB">
      <w:pPr>
        <w:pStyle w:val="a4"/>
        <w:ind w:left="360"/>
        <w:rPr>
          <w:rFonts w:ascii="Times New Roman" w:hAnsi="Times New Roman" w:cs="Times New Roman"/>
          <w:sz w:val="22"/>
          <w:szCs w:val="22"/>
        </w:rPr>
      </w:pPr>
    </w:p>
    <w:p w:rsidR="001000C0" w:rsidRPr="00255F69" w:rsidRDefault="001000C0" w:rsidP="00036464">
      <w:pPr>
        <w:pStyle w:val="a4"/>
        <w:ind w:left="360"/>
        <w:jc w:val="center"/>
        <w:rPr>
          <w:rFonts w:ascii="Times New Roman" w:hAnsi="Times New Roman" w:cs="Times New Roman"/>
          <w:sz w:val="22"/>
          <w:szCs w:val="22"/>
          <w:u w:val="single"/>
        </w:rPr>
      </w:pPr>
      <w:r w:rsidRPr="00255F69">
        <w:rPr>
          <w:rFonts w:ascii="Times New Roman" w:hAnsi="Times New Roman" w:cs="Times New Roman"/>
          <w:sz w:val="22"/>
          <w:szCs w:val="22"/>
          <w:u w:val="single"/>
        </w:rPr>
        <w:t>К</w:t>
      </w:r>
      <w:r w:rsidR="00036464" w:rsidRPr="00255F69">
        <w:rPr>
          <w:rFonts w:ascii="Times New Roman" w:hAnsi="Times New Roman" w:cs="Times New Roman"/>
          <w:sz w:val="22"/>
          <w:szCs w:val="22"/>
          <w:u w:val="single"/>
        </w:rPr>
        <w:t>оксование угля</w:t>
      </w:r>
    </w:p>
    <w:p w:rsidR="001000C0" w:rsidRPr="00997B15" w:rsidRDefault="001000C0" w:rsidP="00036464">
      <w:pPr>
        <w:pStyle w:val="a4"/>
        <w:ind w:left="0"/>
        <w:jc w:val="both"/>
        <w:rPr>
          <w:rFonts w:ascii="Times New Roman" w:hAnsi="Times New Roman" w:cs="Times New Roman"/>
          <w:sz w:val="22"/>
          <w:szCs w:val="22"/>
        </w:rPr>
      </w:pPr>
      <w:r w:rsidRPr="00997B15">
        <w:rPr>
          <w:rFonts w:ascii="Times New Roman" w:hAnsi="Times New Roman" w:cs="Times New Roman"/>
          <w:sz w:val="22"/>
          <w:szCs w:val="22"/>
        </w:rPr>
        <w:t>Сырье: коксующиеся угли.</w:t>
      </w:r>
    </w:p>
    <w:p w:rsidR="001000C0" w:rsidRPr="00997B15" w:rsidRDefault="001000C0" w:rsidP="00036464">
      <w:pPr>
        <w:pStyle w:val="a4"/>
        <w:ind w:left="0"/>
        <w:jc w:val="both"/>
        <w:rPr>
          <w:rFonts w:ascii="Times New Roman" w:hAnsi="Times New Roman" w:cs="Times New Roman"/>
          <w:sz w:val="22"/>
          <w:szCs w:val="22"/>
        </w:rPr>
      </w:pPr>
      <w:r w:rsidRPr="00997B15">
        <w:rPr>
          <w:rFonts w:ascii="Times New Roman" w:hAnsi="Times New Roman" w:cs="Times New Roman"/>
          <w:sz w:val="22"/>
          <w:szCs w:val="22"/>
        </w:rPr>
        <w:t>Вспомогательные материалы: воздух, горючий газ.</w:t>
      </w:r>
    </w:p>
    <w:p w:rsidR="001000C0" w:rsidRPr="00997B15" w:rsidRDefault="001000C0" w:rsidP="00036464">
      <w:pPr>
        <w:pStyle w:val="a4"/>
        <w:ind w:left="0"/>
        <w:jc w:val="both"/>
        <w:rPr>
          <w:rFonts w:ascii="Times New Roman" w:hAnsi="Times New Roman" w:cs="Times New Roman"/>
          <w:sz w:val="22"/>
          <w:szCs w:val="22"/>
        </w:rPr>
      </w:pPr>
      <w:r w:rsidRPr="00997B15">
        <w:rPr>
          <w:rFonts w:ascii="Times New Roman" w:hAnsi="Times New Roman" w:cs="Times New Roman"/>
          <w:sz w:val="22"/>
          <w:szCs w:val="22"/>
        </w:rPr>
        <w:t>Основной химический процесс: нагревание угля без доступа  воздуха до 900—1050</w:t>
      </w:r>
      <w:proofErr w:type="gramStart"/>
      <w:r w:rsidRPr="00997B15">
        <w:rPr>
          <w:rFonts w:ascii="Times New Roman" w:hAnsi="Times New Roman" w:cs="Times New Roman"/>
          <w:sz w:val="22"/>
          <w:szCs w:val="22"/>
        </w:rPr>
        <w:t xml:space="preserve"> °С</w:t>
      </w:r>
      <w:proofErr w:type="gramEnd"/>
      <w:r w:rsidRPr="00997B15">
        <w:rPr>
          <w:rFonts w:ascii="Times New Roman" w:hAnsi="Times New Roman" w:cs="Times New Roman"/>
          <w:sz w:val="22"/>
          <w:szCs w:val="22"/>
        </w:rPr>
        <w:t xml:space="preserve"> приводит к его термическому разложению с</w:t>
      </w:r>
      <w:r w:rsidR="00036464" w:rsidRPr="00997B15">
        <w:rPr>
          <w:rFonts w:ascii="Times New Roman" w:hAnsi="Times New Roman" w:cs="Times New Roman"/>
          <w:sz w:val="22"/>
          <w:szCs w:val="22"/>
        </w:rPr>
        <w:t xml:space="preserve"> </w:t>
      </w:r>
      <w:r w:rsidRPr="00997B15">
        <w:rPr>
          <w:rFonts w:ascii="Times New Roman" w:hAnsi="Times New Roman" w:cs="Times New Roman"/>
          <w:sz w:val="22"/>
          <w:szCs w:val="22"/>
        </w:rPr>
        <w:t>образованием летучих продуктов (каменноугольная смола, аммиачная</w:t>
      </w:r>
    </w:p>
    <w:p w:rsidR="001000C0" w:rsidRPr="00997B15" w:rsidRDefault="001000C0" w:rsidP="00036464">
      <w:pPr>
        <w:pStyle w:val="a4"/>
        <w:ind w:left="0"/>
        <w:jc w:val="both"/>
        <w:rPr>
          <w:rFonts w:ascii="Times New Roman" w:hAnsi="Times New Roman" w:cs="Times New Roman"/>
          <w:sz w:val="22"/>
          <w:szCs w:val="22"/>
        </w:rPr>
      </w:pPr>
      <w:r w:rsidRPr="00997B15">
        <w:rPr>
          <w:rFonts w:ascii="Times New Roman" w:hAnsi="Times New Roman" w:cs="Times New Roman"/>
          <w:sz w:val="22"/>
          <w:szCs w:val="22"/>
        </w:rPr>
        <w:t>вода и коксовый газ) и твердого остатка — кокса.</w:t>
      </w:r>
    </w:p>
    <w:p w:rsidR="001000C0" w:rsidRPr="00997B15" w:rsidRDefault="001000C0" w:rsidP="00036464">
      <w:pPr>
        <w:pStyle w:val="a4"/>
        <w:ind w:left="0"/>
        <w:jc w:val="both"/>
        <w:rPr>
          <w:rFonts w:ascii="Times New Roman" w:hAnsi="Times New Roman" w:cs="Times New Roman"/>
          <w:sz w:val="22"/>
          <w:szCs w:val="22"/>
        </w:rPr>
      </w:pPr>
      <w:r w:rsidRPr="00997B15">
        <w:rPr>
          <w:rFonts w:ascii="Times New Roman" w:hAnsi="Times New Roman" w:cs="Times New Roman"/>
          <w:sz w:val="22"/>
          <w:szCs w:val="22"/>
        </w:rPr>
        <w:t xml:space="preserve">Особенности технологического процесса: в коксовую печь, состоящую из камер, загружают уголь и в каналах  </w:t>
      </w:r>
      <w:r w:rsidR="00036464" w:rsidRPr="00997B15">
        <w:rPr>
          <w:rFonts w:ascii="Times New Roman" w:hAnsi="Times New Roman" w:cs="Times New Roman"/>
          <w:sz w:val="22"/>
          <w:szCs w:val="22"/>
        </w:rPr>
        <w:t xml:space="preserve"> </w:t>
      </w:r>
      <w:r w:rsidRPr="00997B15">
        <w:rPr>
          <w:rFonts w:ascii="Times New Roman" w:hAnsi="Times New Roman" w:cs="Times New Roman"/>
          <w:sz w:val="22"/>
          <w:szCs w:val="22"/>
        </w:rPr>
        <w:t>отопительных простенков зажигают газ. Коксование угля — периодический</w:t>
      </w:r>
      <w:r w:rsidR="00036464" w:rsidRPr="00997B15">
        <w:rPr>
          <w:rFonts w:ascii="Times New Roman" w:hAnsi="Times New Roman" w:cs="Times New Roman"/>
          <w:sz w:val="22"/>
          <w:szCs w:val="22"/>
        </w:rPr>
        <w:t xml:space="preserve"> </w:t>
      </w:r>
      <w:r w:rsidRPr="00997B15">
        <w:rPr>
          <w:rFonts w:ascii="Times New Roman" w:hAnsi="Times New Roman" w:cs="Times New Roman"/>
          <w:sz w:val="22"/>
          <w:szCs w:val="22"/>
        </w:rPr>
        <w:t>процесс.</w:t>
      </w:r>
    </w:p>
    <w:p w:rsidR="001000C0" w:rsidRPr="00997B15" w:rsidRDefault="001000C0" w:rsidP="00036464">
      <w:pPr>
        <w:pStyle w:val="a4"/>
        <w:ind w:left="0"/>
        <w:jc w:val="both"/>
        <w:rPr>
          <w:rFonts w:ascii="Times New Roman" w:hAnsi="Times New Roman" w:cs="Times New Roman"/>
          <w:sz w:val="22"/>
          <w:szCs w:val="22"/>
        </w:rPr>
      </w:pPr>
      <w:r w:rsidRPr="00997B15">
        <w:rPr>
          <w:rFonts w:ascii="Times New Roman" w:hAnsi="Times New Roman" w:cs="Times New Roman"/>
          <w:sz w:val="22"/>
          <w:szCs w:val="22"/>
        </w:rPr>
        <w:t>Основные продукты: кокс — 96—98% углерода; коксовый газ —60% водорода, 25% метана, 7% оксида углерода (II) и др.</w:t>
      </w:r>
    </w:p>
    <w:p w:rsidR="001000C0" w:rsidRPr="00997B15" w:rsidRDefault="001000C0" w:rsidP="00036464">
      <w:pPr>
        <w:pStyle w:val="a4"/>
        <w:ind w:left="0"/>
        <w:jc w:val="both"/>
        <w:rPr>
          <w:rFonts w:ascii="Times New Roman" w:hAnsi="Times New Roman" w:cs="Times New Roman"/>
          <w:sz w:val="22"/>
          <w:szCs w:val="22"/>
        </w:rPr>
      </w:pPr>
      <w:r w:rsidRPr="00997B15">
        <w:rPr>
          <w:rFonts w:ascii="Times New Roman" w:hAnsi="Times New Roman" w:cs="Times New Roman"/>
          <w:sz w:val="22"/>
          <w:szCs w:val="22"/>
        </w:rPr>
        <w:t>Побочные продукты: каменноугольная смола (бензол, толуол),</w:t>
      </w:r>
      <w:r w:rsidR="00036464" w:rsidRPr="00997B15">
        <w:rPr>
          <w:rFonts w:ascii="Times New Roman" w:hAnsi="Times New Roman" w:cs="Times New Roman"/>
          <w:sz w:val="22"/>
          <w:szCs w:val="22"/>
        </w:rPr>
        <w:t xml:space="preserve"> </w:t>
      </w:r>
      <w:r w:rsidRPr="00997B15">
        <w:rPr>
          <w:rFonts w:ascii="Times New Roman" w:hAnsi="Times New Roman" w:cs="Times New Roman"/>
          <w:sz w:val="22"/>
          <w:szCs w:val="22"/>
        </w:rPr>
        <w:t xml:space="preserve">аммиак (из коксового газа) и др. </w:t>
      </w:r>
    </w:p>
    <w:p w:rsidR="001000C0" w:rsidRPr="00997B15" w:rsidRDefault="001000C0" w:rsidP="00024AD6">
      <w:pPr>
        <w:pStyle w:val="a4"/>
        <w:ind w:left="360"/>
        <w:jc w:val="center"/>
        <w:rPr>
          <w:rFonts w:ascii="Times New Roman" w:hAnsi="Times New Roman" w:cs="Times New Roman"/>
          <w:sz w:val="22"/>
          <w:szCs w:val="22"/>
          <w:u w:val="single"/>
        </w:rPr>
      </w:pPr>
      <w:r w:rsidRPr="00997B15">
        <w:rPr>
          <w:rFonts w:ascii="Times New Roman" w:hAnsi="Times New Roman" w:cs="Times New Roman"/>
          <w:sz w:val="22"/>
          <w:szCs w:val="22"/>
          <w:u w:val="single"/>
        </w:rPr>
        <w:t>П</w:t>
      </w:r>
      <w:r w:rsidR="00024AD6" w:rsidRPr="00997B15">
        <w:rPr>
          <w:rFonts w:ascii="Times New Roman" w:hAnsi="Times New Roman" w:cs="Times New Roman"/>
          <w:sz w:val="22"/>
          <w:szCs w:val="22"/>
          <w:u w:val="single"/>
        </w:rPr>
        <w:t>ереработка нефти методом ректификации</w:t>
      </w:r>
    </w:p>
    <w:p w:rsidR="001000C0" w:rsidRPr="00997B15" w:rsidRDefault="001000C0" w:rsidP="00024AD6">
      <w:pPr>
        <w:pStyle w:val="a4"/>
        <w:ind w:left="0"/>
        <w:jc w:val="both"/>
        <w:rPr>
          <w:rFonts w:ascii="Times New Roman" w:hAnsi="Times New Roman" w:cs="Times New Roman"/>
          <w:sz w:val="22"/>
          <w:szCs w:val="22"/>
        </w:rPr>
      </w:pPr>
      <w:r w:rsidRPr="00997B15">
        <w:rPr>
          <w:rFonts w:ascii="Times New Roman" w:hAnsi="Times New Roman" w:cs="Times New Roman"/>
          <w:sz w:val="22"/>
          <w:szCs w:val="22"/>
        </w:rPr>
        <w:t>Сырье: нефть.</w:t>
      </w:r>
    </w:p>
    <w:p w:rsidR="001000C0" w:rsidRPr="00997B15" w:rsidRDefault="001000C0" w:rsidP="00024AD6">
      <w:pPr>
        <w:pStyle w:val="a4"/>
        <w:ind w:left="0"/>
        <w:jc w:val="both"/>
        <w:rPr>
          <w:rFonts w:ascii="Times New Roman" w:hAnsi="Times New Roman" w:cs="Times New Roman"/>
          <w:sz w:val="22"/>
          <w:szCs w:val="22"/>
        </w:rPr>
      </w:pPr>
      <w:r w:rsidRPr="00997B15">
        <w:rPr>
          <w:rFonts w:ascii="Times New Roman" w:hAnsi="Times New Roman" w:cs="Times New Roman"/>
          <w:sz w:val="22"/>
          <w:szCs w:val="22"/>
        </w:rPr>
        <w:t xml:space="preserve">Особенности технологического процесса: предварительно  </w:t>
      </w:r>
      <w:r w:rsidR="00024AD6" w:rsidRPr="00997B15">
        <w:rPr>
          <w:rFonts w:ascii="Times New Roman" w:hAnsi="Times New Roman" w:cs="Times New Roman"/>
          <w:sz w:val="22"/>
          <w:szCs w:val="22"/>
        </w:rPr>
        <w:t xml:space="preserve"> </w:t>
      </w:r>
      <w:r w:rsidRPr="00997B15">
        <w:rPr>
          <w:rFonts w:ascii="Times New Roman" w:hAnsi="Times New Roman" w:cs="Times New Roman"/>
          <w:sz w:val="22"/>
          <w:szCs w:val="22"/>
        </w:rPr>
        <w:t>очищенную нефть подвергают атмосферной (или вакуумной) перегонке на</w:t>
      </w:r>
      <w:r w:rsidR="00024AD6" w:rsidRPr="00997B15">
        <w:rPr>
          <w:rFonts w:ascii="Times New Roman" w:hAnsi="Times New Roman" w:cs="Times New Roman"/>
          <w:sz w:val="22"/>
          <w:szCs w:val="22"/>
        </w:rPr>
        <w:t xml:space="preserve"> </w:t>
      </w:r>
      <w:r w:rsidRPr="00997B15">
        <w:rPr>
          <w:rFonts w:ascii="Times New Roman" w:hAnsi="Times New Roman" w:cs="Times New Roman"/>
          <w:sz w:val="22"/>
          <w:szCs w:val="22"/>
        </w:rPr>
        <w:t>фракции с определенными интервалами температур кипения</w:t>
      </w:r>
      <w:r w:rsidR="00024AD6" w:rsidRPr="00997B15">
        <w:rPr>
          <w:rFonts w:ascii="Times New Roman" w:hAnsi="Times New Roman" w:cs="Times New Roman"/>
          <w:sz w:val="22"/>
          <w:szCs w:val="22"/>
        </w:rPr>
        <w:t xml:space="preserve"> </w:t>
      </w:r>
      <w:r w:rsidRPr="00997B15">
        <w:rPr>
          <w:rFonts w:ascii="Times New Roman" w:hAnsi="Times New Roman" w:cs="Times New Roman"/>
          <w:sz w:val="22"/>
          <w:szCs w:val="22"/>
        </w:rPr>
        <w:t xml:space="preserve"> в ректификационных колоннах непрерывного действия.</w:t>
      </w:r>
    </w:p>
    <w:p w:rsidR="001000C0" w:rsidRPr="00997B15" w:rsidRDefault="001000C0" w:rsidP="00024AD6">
      <w:pPr>
        <w:pStyle w:val="a4"/>
        <w:ind w:left="0"/>
        <w:jc w:val="both"/>
        <w:rPr>
          <w:rFonts w:ascii="Times New Roman" w:hAnsi="Times New Roman" w:cs="Times New Roman"/>
          <w:sz w:val="22"/>
          <w:szCs w:val="22"/>
        </w:rPr>
      </w:pPr>
      <w:r w:rsidRPr="00997B15">
        <w:rPr>
          <w:rFonts w:ascii="Times New Roman" w:hAnsi="Times New Roman" w:cs="Times New Roman"/>
          <w:sz w:val="22"/>
          <w:szCs w:val="22"/>
        </w:rPr>
        <w:t>Основные продукты: легкий и тяжелый бензин, керосин, газойль,</w:t>
      </w:r>
      <w:r w:rsidR="00255F69" w:rsidRPr="00255F69">
        <w:rPr>
          <w:rFonts w:ascii="Times New Roman" w:hAnsi="Times New Roman" w:cs="Times New Roman"/>
          <w:sz w:val="22"/>
          <w:szCs w:val="22"/>
        </w:rPr>
        <w:t xml:space="preserve"> </w:t>
      </w:r>
      <w:r w:rsidRPr="00997B15">
        <w:rPr>
          <w:rFonts w:ascii="Times New Roman" w:hAnsi="Times New Roman" w:cs="Times New Roman"/>
          <w:sz w:val="22"/>
          <w:szCs w:val="22"/>
        </w:rPr>
        <w:t xml:space="preserve">смазочные масла, мазут, гудрон. </w:t>
      </w:r>
    </w:p>
    <w:p w:rsidR="001000C0" w:rsidRPr="00997B15" w:rsidRDefault="00170723" w:rsidP="00024AD6">
      <w:pPr>
        <w:pStyle w:val="a4"/>
        <w:ind w:left="0"/>
        <w:rPr>
          <w:rFonts w:ascii="Times New Roman" w:hAnsi="Times New Roman" w:cs="Times New Roman"/>
          <w:sz w:val="22"/>
          <w:szCs w:val="22"/>
        </w:rPr>
      </w:pPr>
      <w:r w:rsidRPr="00170723">
        <w:rPr>
          <w:rFonts w:ascii="Times New Roman" w:hAnsi="Times New Roman" w:cs="Times New Roman"/>
          <w:sz w:val="22"/>
          <w:szCs w:val="22"/>
        </w:rPr>
        <w:pict>
          <v:shape id="_x0000_i1026" type="#_x0000_t75" style="width:365.65pt;height:160.9pt">
            <v:imagedata r:id="rId9" o:title="" croptop="30959f" cropbottom="8139f" cropleft="14246f" cropright="6270f"/>
          </v:shape>
        </w:pict>
      </w:r>
    </w:p>
    <w:p w:rsidR="00554B5F" w:rsidRPr="00997B15" w:rsidRDefault="00554B5F" w:rsidP="00024AD6">
      <w:pPr>
        <w:pStyle w:val="a4"/>
        <w:ind w:left="360"/>
        <w:jc w:val="center"/>
        <w:rPr>
          <w:rFonts w:ascii="Times New Roman" w:hAnsi="Times New Roman" w:cs="Times New Roman"/>
          <w:sz w:val="22"/>
          <w:szCs w:val="22"/>
          <w:u w:val="single"/>
        </w:rPr>
      </w:pPr>
      <w:r w:rsidRPr="00997B15">
        <w:rPr>
          <w:rFonts w:ascii="Times New Roman" w:hAnsi="Times New Roman" w:cs="Times New Roman"/>
          <w:sz w:val="22"/>
          <w:szCs w:val="22"/>
          <w:u w:val="single"/>
        </w:rPr>
        <w:t>П</w:t>
      </w:r>
      <w:r w:rsidR="00024AD6" w:rsidRPr="00997B15">
        <w:rPr>
          <w:rFonts w:ascii="Times New Roman" w:hAnsi="Times New Roman" w:cs="Times New Roman"/>
          <w:sz w:val="22"/>
          <w:szCs w:val="22"/>
          <w:u w:val="single"/>
        </w:rPr>
        <w:t>ереработка нефти каталитическим крекингом</w:t>
      </w:r>
    </w:p>
    <w:p w:rsidR="00554B5F" w:rsidRPr="00997B15" w:rsidRDefault="00554B5F" w:rsidP="00E96BAA">
      <w:pPr>
        <w:pStyle w:val="a4"/>
        <w:ind w:left="0"/>
        <w:jc w:val="both"/>
        <w:rPr>
          <w:rFonts w:ascii="Times New Roman" w:hAnsi="Times New Roman" w:cs="Times New Roman"/>
          <w:sz w:val="22"/>
          <w:szCs w:val="22"/>
        </w:rPr>
      </w:pPr>
      <w:r w:rsidRPr="00997B15">
        <w:rPr>
          <w:rFonts w:ascii="Times New Roman" w:hAnsi="Times New Roman" w:cs="Times New Roman"/>
          <w:sz w:val="22"/>
          <w:szCs w:val="22"/>
        </w:rPr>
        <w:t>Сырье: высококипящие нефтяные ф</w:t>
      </w:r>
      <w:r w:rsidR="00997B15" w:rsidRPr="00997B15">
        <w:rPr>
          <w:rFonts w:ascii="Times New Roman" w:hAnsi="Times New Roman" w:cs="Times New Roman"/>
          <w:sz w:val="22"/>
          <w:szCs w:val="22"/>
        </w:rPr>
        <w:t>ракции (керосин, газойль и др.)</w:t>
      </w:r>
    </w:p>
    <w:p w:rsidR="00554B5F" w:rsidRPr="00997B15" w:rsidRDefault="00554B5F" w:rsidP="00E96BAA">
      <w:pPr>
        <w:pStyle w:val="a4"/>
        <w:ind w:left="0"/>
        <w:jc w:val="both"/>
        <w:rPr>
          <w:rFonts w:ascii="Times New Roman" w:hAnsi="Times New Roman" w:cs="Times New Roman"/>
          <w:sz w:val="22"/>
          <w:szCs w:val="22"/>
        </w:rPr>
      </w:pPr>
      <w:r w:rsidRPr="00997B15">
        <w:rPr>
          <w:rFonts w:ascii="Times New Roman" w:hAnsi="Times New Roman" w:cs="Times New Roman"/>
          <w:sz w:val="22"/>
          <w:szCs w:val="22"/>
        </w:rPr>
        <w:t>Вспомогательные материалы: катализаторы (модифицированные</w:t>
      </w:r>
      <w:r w:rsidR="00997B15" w:rsidRPr="00997B15">
        <w:rPr>
          <w:rFonts w:ascii="Times New Roman" w:hAnsi="Times New Roman" w:cs="Times New Roman"/>
          <w:sz w:val="22"/>
          <w:szCs w:val="22"/>
        </w:rPr>
        <w:t xml:space="preserve"> </w:t>
      </w:r>
      <w:r w:rsidRPr="00997B15">
        <w:rPr>
          <w:rFonts w:ascii="Times New Roman" w:hAnsi="Times New Roman" w:cs="Times New Roman"/>
          <w:sz w:val="22"/>
          <w:szCs w:val="22"/>
        </w:rPr>
        <w:t>алюмосиликаты).</w:t>
      </w:r>
    </w:p>
    <w:p w:rsidR="00554B5F" w:rsidRPr="00997B15" w:rsidRDefault="00554B5F" w:rsidP="00E96BAA">
      <w:pPr>
        <w:pStyle w:val="a4"/>
        <w:ind w:left="0"/>
        <w:jc w:val="both"/>
        <w:rPr>
          <w:rFonts w:ascii="Times New Roman" w:hAnsi="Times New Roman" w:cs="Times New Roman"/>
          <w:sz w:val="22"/>
          <w:szCs w:val="22"/>
        </w:rPr>
      </w:pPr>
      <w:r w:rsidRPr="00997B15">
        <w:rPr>
          <w:rFonts w:ascii="Times New Roman" w:hAnsi="Times New Roman" w:cs="Times New Roman"/>
          <w:sz w:val="22"/>
          <w:szCs w:val="22"/>
        </w:rPr>
        <w:t>Основной химический процесс: при температуре 500—600</w:t>
      </w:r>
      <w:proofErr w:type="gramStart"/>
      <w:r w:rsidRPr="00997B15">
        <w:rPr>
          <w:rFonts w:ascii="Times New Roman" w:hAnsi="Times New Roman" w:cs="Times New Roman"/>
          <w:sz w:val="22"/>
          <w:szCs w:val="22"/>
        </w:rPr>
        <w:t xml:space="preserve"> °С</w:t>
      </w:r>
      <w:proofErr w:type="gramEnd"/>
      <w:r w:rsidRPr="00997B15">
        <w:rPr>
          <w:rFonts w:ascii="Times New Roman" w:hAnsi="Times New Roman" w:cs="Times New Roman"/>
          <w:sz w:val="22"/>
          <w:szCs w:val="22"/>
        </w:rPr>
        <w:t xml:space="preserve"> и</w:t>
      </w:r>
      <w:r w:rsidR="00997B15" w:rsidRPr="00997B15">
        <w:rPr>
          <w:rFonts w:ascii="Times New Roman" w:hAnsi="Times New Roman" w:cs="Times New Roman"/>
          <w:sz w:val="22"/>
          <w:szCs w:val="22"/>
        </w:rPr>
        <w:t xml:space="preserve"> </w:t>
      </w:r>
      <w:r w:rsidRPr="00997B15">
        <w:rPr>
          <w:rFonts w:ascii="Times New Roman" w:hAnsi="Times New Roman" w:cs="Times New Roman"/>
          <w:sz w:val="22"/>
          <w:szCs w:val="22"/>
        </w:rPr>
        <w:t>давлении 5</w:t>
      </w:r>
      <w:r w:rsidR="00E01FDA">
        <w:rPr>
          <w:rFonts w:ascii="Times New Roman" w:hAnsi="Times New Roman" w:cs="Times New Roman"/>
          <w:sz w:val="22"/>
          <w:szCs w:val="22"/>
        </w:rPr>
        <w:t>·10</w:t>
      </w:r>
      <w:r w:rsidR="00E01FDA" w:rsidRPr="00E01FDA">
        <w:rPr>
          <w:rFonts w:ascii="Times New Roman" w:hAnsi="Times New Roman" w:cs="Times New Roman"/>
          <w:sz w:val="22"/>
          <w:szCs w:val="22"/>
          <w:vertAlign w:val="superscript"/>
        </w:rPr>
        <w:t>5</w:t>
      </w:r>
      <w:r w:rsidRPr="00997B15">
        <w:rPr>
          <w:rFonts w:ascii="Times New Roman" w:hAnsi="Times New Roman" w:cs="Times New Roman"/>
          <w:sz w:val="22"/>
          <w:szCs w:val="22"/>
        </w:rPr>
        <w:t xml:space="preserve"> Па молекулы углеводородов расщепляются</w:t>
      </w:r>
      <w:r w:rsidR="00997B15" w:rsidRPr="00997B15">
        <w:rPr>
          <w:rFonts w:ascii="Times New Roman" w:hAnsi="Times New Roman" w:cs="Times New Roman"/>
          <w:sz w:val="22"/>
          <w:szCs w:val="22"/>
        </w:rPr>
        <w:t xml:space="preserve"> </w:t>
      </w:r>
      <w:r w:rsidRPr="00997B15">
        <w:rPr>
          <w:rFonts w:ascii="Times New Roman" w:hAnsi="Times New Roman" w:cs="Times New Roman"/>
          <w:sz w:val="22"/>
          <w:szCs w:val="22"/>
        </w:rPr>
        <w:t>на более мелкие молекулы, каталитический крекинг сопровождается</w:t>
      </w:r>
      <w:r w:rsidR="00997B15" w:rsidRPr="00997B15">
        <w:rPr>
          <w:rFonts w:ascii="Times New Roman" w:hAnsi="Times New Roman" w:cs="Times New Roman"/>
          <w:sz w:val="22"/>
          <w:szCs w:val="22"/>
        </w:rPr>
        <w:t xml:space="preserve"> </w:t>
      </w:r>
      <w:r w:rsidRPr="00997B15">
        <w:rPr>
          <w:rFonts w:ascii="Times New Roman" w:hAnsi="Times New Roman" w:cs="Times New Roman"/>
          <w:sz w:val="22"/>
          <w:szCs w:val="22"/>
        </w:rPr>
        <w:t>реакциями ароматизации, изомеризации, алкилирования.</w:t>
      </w:r>
    </w:p>
    <w:p w:rsidR="00554B5F" w:rsidRPr="00997B15" w:rsidRDefault="00554B5F" w:rsidP="00E96BAA">
      <w:pPr>
        <w:pStyle w:val="a4"/>
        <w:ind w:left="0"/>
        <w:jc w:val="both"/>
        <w:rPr>
          <w:rFonts w:ascii="Times New Roman" w:hAnsi="Times New Roman" w:cs="Times New Roman"/>
          <w:sz w:val="22"/>
          <w:szCs w:val="22"/>
        </w:rPr>
      </w:pPr>
      <w:r w:rsidRPr="00997B15">
        <w:rPr>
          <w:rFonts w:ascii="Times New Roman" w:hAnsi="Times New Roman" w:cs="Times New Roman"/>
          <w:sz w:val="22"/>
          <w:szCs w:val="22"/>
        </w:rPr>
        <w:t xml:space="preserve">Особенности технологического процесса: нагретое в  </w:t>
      </w:r>
      <w:r w:rsidR="00997B15" w:rsidRPr="00997B15">
        <w:rPr>
          <w:rFonts w:ascii="Times New Roman" w:hAnsi="Times New Roman" w:cs="Times New Roman"/>
          <w:sz w:val="22"/>
          <w:szCs w:val="22"/>
        </w:rPr>
        <w:t xml:space="preserve"> </w:t>
      </w:r>
      <w:r w:rsidRPr="00997B15">
        <w:rPr>
          <w:rFonts w:ascii="Times New Roman" w:hAnsi="Times New Roman" w:cs="Times New Roman"/>
          <w:sz w:val="22"/>
          <w:szCs w:val="22"/>
        </w:rPr>
        <w:t>теплообменнике сырье поступает в реактор, смешиваясь с катализатором. Пары</w:t>
      </w:r>
      <w:r w:rsidR="00997B15" w:rsidRPr="00997B15">
        <w:rPr>
          <w:rFonts w:ascii="Times New Roman" w:hAnsi="Times New Roman" w:cs="Times New Roman"/>
          <w:sz w:val="22"/>
          <w:szCs w:val="22"/>
        </w:rPr>
        <w:t xml:space="preserve"> </w:t>
      </w:r>
      <w:r w:rsidRPr="00997B15">
        <w:rPr>
          <w:rFonts w:ascii="Times New Roman" w:hAnsi="Times New Roman" w:cs="Times New Roman"/>
          <w:sz w:val="22"/>
          <w:szCs w:val="22"/>
        </w:rPr>
        <w:t xml:space="preserve">продуктов крекинга отделяются от катализатора и поступают </w:t>
      </w:r>
      <w:proofErr w:type="gramStart"/>
      <w:r w:rsidRPr="00997B15">
        <w:rPr>
          <w:rFonts w:ascii="Times New Roman" w:hAnsi="Times New Roman" w:cs="Times New Roman"/>
          <w:sz w:val="22"/>
          <w:szCs w:val="22"/>
        </w:rPr>
        <w:t>в</w:t>
      </w:r>
      <w:proofErr w:type="gramEnd"/>
      <w:r w:rsidRPr="00997B15">
        <w:rPr>
          <w:rFonts w:ascii="Times New Roman" w:hAnsi="Times New Roman" w:cs="Times New Roman"/>
          <w:sz w:val="22"/>
          <w:szCs w:val="22"/>
        </w:rPr>
        <w:t xml:space="preserve">  </w:t>
      </w:r>
    </w:p>
    <w:p w:rsidR="00554B5F" w:rsidRPr="00997B15" w:rsidRDefault="00554B5F" w:rsidP="00E96BAA">
      <w:pPr>
        <w:pStyle w:val="a4"/>
        <w:ind w:left="0"/>
        <w:jc w:val="both"/>
        <w:rPr>
          <w:rFonts w:ascii="Times New Roman" w:hAnsi="Times New Roman" w:cs="Times New Roman"/>
          <w:sz w:val="22"/>
          <w:szCs w:val="22"/>
        </w:rPr>
      </w:pPr>
      <w:r w:rsidRPr="00997B15">
        <w:rPr>
          <w:rFonts w:ascii="Times New Roman" w:hAnsi="Times New Roman" w:cs="Times New Roman"/>
          <w:sz w:val="22"/>
          <w:szCs w:val="22"/>
        </w:rPr>
        <w:t xml:space="preserve">ректификационную колонну </w:t>
      </w:r>
      <w:r w:rsidR="00997B15" w:rsidRPr="00997B15">
        <w:rPr>
          <w:rFonts w:ascii="Times New Roman" w:hAnsi="Times New Roman" w:cs="Times New Roman"/>
          <w:sz w:val="22"/>
          <w:szCs w:val="22"/>
        </w:rPr>
        <w:t>непрерывного действия</w:t>
      </w:r>
      <w:r w:rsidRPr="00997B15">
        <w:rPr>
          <w:rFonts w:ascii="Times New Roman" w:hAnsi="Times New Roman" w:cs="Times New Roman"/>
          <w:sz w:val="22"/>
          <w:szCs w:val="22"/>
        </w:rPr>
        <w:t>.</w:t>
      </w:r>
    </w:p>
    <w:p w:rsidR="00554B5F" w:rsidRPr="00997B15" w:rsidRDefault="00554B5F" w:rsidP="00E96BAA">
      <w:pPr>
        <w:pStyle w:val="a4"/>
        <w:ind w:left="0"/>
        <w:jc w:val="both"/>
        <w:rPr>
          <w:rFonts w:ascii="Times New Roman" w:hAnsi="Times New Roman" w:cs="Times New Roman"/>
          <w:sz w:val="22"/>
          <w:szCs w:val="22"/>
        </w:rPr>
      </w:pPr>
      <w:r w:rsidRPr="00997B15">
        <w:rPr>
          <w:rFonts w:ascii="Times New Roman" w:hAnsi="Times New Roman" w:cs="Times New Roman"/>
          <w:sz w:val="22"/>
          <w:szCs w:val="22"/>
        </w:rPr>
        <w:t>Продукты: смесь низко кипящих углеводородов (топливо, сырье</w:t>
      </w:r>
      <w:r w:rsidR="00997B15" w:rsidRPr="00997B15">
        <w:rPr>
          <w:rFonts w:ascii="Times New Roman" w:hAnsi="Times New Roman" w:cs="Times New Roman"/>
          <w:sz w:val="22"/>
          <w:szCs w:val="22"/>
        </w:rPr>
        <w:t xml:space="preserve"> </w:t>
      </w:r>
      <w:r w:rsidRPr="00997B15">
        <w:rPr>
          <w:rFonts w:ascii="Times New Roman" w:hAnsi="Times New Roman" w:cs="Times New Roman"/>
          <w:sz w:val="22"/>
          <w:szCs w:val="22"/>
        </w:rPr>
        <w:t xml:space="preserve">для нефтехимии). </w:t>
      </w:r>
    </w:p>
    <w:p w:rsidR="001000C0" w:rsidRPr="00997B15" w:rsidRDefault="001000C0" w:rsidP="00997B15">
      <w:pPr>
        <w:pStyle w:val="a4"/>
        <w:ind w:left="360"/>
        <w:jc w:val="center"/>
        <w:rPr>
          <w:rFonts w:ascii="Times New Roman" w:hAnsi="Times New Roman" w:cs="Times New Roman"/>
          <w:sz w:val="22"/>
          <w:szCs w:val="22"/>
          <w:u w:val="single"/>
        </w:rPr>
      </w:pPr>
      <w:r w:rsidRPr="00997B15">
        <w:rPr>
          <w:rFonts w:ascii="Times New Roman" w:hAnsi="Times New Roman" w:cs="Times New Roman"/>
          <w:sz w:val="22"/>
          <w:szCs w:val="22"/>
          <w:u w:val="single"/>
        </w:rPr>
        <w:t>П</w:t>
      </w:r>
      <w:r w:rsidR="00997B15" w:rsidRPr="00997B15">
        <w:rPr>
          <w:rFonts w:ascii="Times New Roman" w:hAnsi="Times New Roman" w:cs="Times New Roman"/>
          <w:sz w:val="22"/>
          <w:szCs w:val="22"/>
          <w:u w:val="single"/>
        </w:rPr>
        <w:t>роизводство ацетилена</w:t>
      </w:r>
    </w:p>
    <w:p w:rsidR="001000C0" w:rsidRPr="00997B15" w:rsidRDefault="001000C0" w:rsidP="00E96BAA">
      <w:pPr>
        <w:pStyle w:val="a4"/>
        <w:ind w:left="0"/>
        <w:jc w:val="both"/>
        <w:rPr>
          <w:rFonts w:ascii="Times New Roman" w:hAnsi="Times New Roman" w:cs="Times New Roman"/>
          <w:sz w:val="22"/>
          <w:szCs w:val="22"/>
        </w:rPr>
      </w:pPr>
      <w:r w:rsidRPr="00997B15">
        <w:rPr>
          <w:rFonts w:ascii="Times New Roman" w:hAnsi="Times New Roman" w:cs="Times New Roman"/>
          <w:sz w:val="22"/>
          <w:szCs w:val="22"/>
        </w:rPr>
        <w:t>Сырье: природный газ.</w:t>
      </w:r>
    </w:p>
    <w:p w:rsidR="001000C0" w:rsidRPr="00997B15" w:rsidRDefault="001000C0" w:rsidP="00E96BAA">
      <w:pPr>
        <w:pStyle w:val="a4"/>
        <w:ind w:left="0"/>
        <w:jc w:val="both"/>
        <w:rPr>
          <w:rFonts w:ascii="Times New Roman" w:hAnsi="Times New Roman" w:cs="Times New Roman"/>
          <w:sz w:val="22"/>
          <w:szCs w:val="22"/>
        </w:rPr>
      </w:pPr>
      <w:r w:rsidRPr="00997B15">
        <w:rPr>
          <w:rFonts w:ascii="Times New Roman" w:hAnsi="Times New Roman" w:cs="Times New Roman"/>
          <w:sz w:val="22"/>
          <w:szCs w:val="22"/>
        </w:rPr>
        <w:t xml:space="preserve">Основной химический процесс: метан пропускают через  </w:t>
      </w:r>
      <w:r w:rsidR="00997B15" w:rsidRPr="00997B15">
        <w:rPr>
          <w:rFonts w:ascii="Times New Roman" w:hAnsi="Times New Roman" w:cs="Times New Roman"/>
          <w:sz w:val="22"/>
          <w:szCs w:val="22"/>
        </w:rPr>
        <w:t xml:space="preserve"> </w:t>
      </w:r>
      <w:r w:rsidRPr="00997B15">
        <w:rPr>
          <w:rFonts w:ascii="Times New Roman" w:hAnsi="Times New Roman" w:cs="Times New Roman"/>
          <w:sz w:val="22"/>
          <w:szCs w:val="22"/>
        </w:rPr>
        <w:t>вольтову дугу между металлическими электродами (электрокрекинг) при</w:t>
      </w:r>
      <w:r w:rsidR="00997B15" w:rsidRPr="00997B15">
        <w:rPr>
          <w:rFonts w:ascii="Times New Roman" w:hAnsi="Times New Roman" w:cs="Times New Roman"/>
          <w:sz w:val="22"/>
          <w:szCs w:val="22"/>
        </w:rPr>
        <w:t xml:space="preserve"> </w:t>
      </w:r>
      <w:r w:rsidRPr="00997B15">
        <w:rPr>
          <w:rFonts w:ascii="Times New Roman" w:hAnsi="Times New Roman" w:cs="Times New Roman"/>
          <w:sz w:val="22"/>
          <w:szCs w:val="22"/>
        </w:rPr>
        <w:t>1500</w:t>
      </w:r>
      <w:proofErr w:type="gramStart"/>
      <w:r w:rsidRPr="00997B15">
        <w:rPr>
          <w:rFonts w:ascii="Times New Roman" w:hAnsi="Times New Roman" w:cs="Times New Roman"/>
          <w:sz w:val="22"/>
          <w:szCs w:val="22"/>
        </w:rPr>
        <w:t xml:space="preserve"> °С</w:t>
      </w:r>
      <w:proofErr w:type="gramEnd"/>
      <w:r w:rsidRPr="00997B15">
        <w:rPr>
          <w:rFonts w:ascii="Times New Roman" w:hAnsi="Times New Roman" w:cs="Times New Roman"/>
          <w:sz w:val="22"/>
          <w:szCs w:val="22"/>
        </w:rPr>
        <w:t>:</w:t>
      </w:r>
    </w:p>
    <w:p w:rsidR="001000C0" w:rsidRPr="00997B15" w:rsidRDefault="001000C0" w:rsidP="00E96BAA">
      <w:pPr>
        <w:pStyle w:val="a4"/>
        <w:ind w:left="0"/>
        <w:jc w:val="both"/>
        <w:rPr>
          <w:rFonts w:ascii="Times New Roman" w:hAnsi="Times New Roman" w:cs="Times New Roman"/>
          <w:sz w:val="22"/>
          <w:szCs w:val="22"/>
        </w:rPr>
      </w:pPr>
      <w:r w:rsidRPr="00997B15">
        <w:rPr>
          <w:rFonts w:ascii="Times New Roman" w:hAnsi="Times New Roman" w:cs="Times New Roman"/>
          <w:sz w:val="22"/>
          <w:szCs w:val="22"/>
        </w:rPr>
        <w:t>2СН</w:t>
      </w:r>
      <w:r w:rsidRPr="00997B15">
        <w:rPr>
          <w:rFonts w:ascii="Times New Roman" w:hAnsi="Times New Roman" w:cs="Times New Roman"/>
          <w:sz w:val="22"/>
          <w:szCs w:val="22"/>
          <w:vertAlign w:val="subscript"/>
        </w:rPr>
        <w:t>4</w:t>
      </w:r>
      <w:r w:rsidRPr="00997B15">
        <w:rPr>
          <w:rFonts w:ascii="Times New Roman" w:hAnsi="Times New Roman" w:cs="Times New Roman"/>
          <w:sz w:val="22"/>
          <w:szCs w:val="22"/>
        </w:rPr>
        <w:t xml:space="preserve"> </w:t>
      </w:r>
      <w:r w:rsidR="00997B15" w:rsidRPr="00997B15">
        <w:rPr>
          <w:rFonts w:ascii="Times New Roman" w:hAnsi="Times New Roman" w:cs="Times New Roman"/>
          <w:sz w:val="22"/>
          <w:szCs w:val="22"/>
        </w:rPr>
        <w:t>→</w:t>
      </w:r>
      <w:r w:rsidRPr="00997B15">
        <w:rPr>
          <w:rFonts w:ascii="Times New Roman" w:hAnsi="Times New Roman" w:cs="Times New Roman"/>
          <w:sz w:val="22"/>
          <w:szCs w:val="22"/>
        </w:rPr>
        <w:t xml:space="preserve"> С</w:t>
      </w:r>
      <w:r w:rsidR="00997B15" w:rsidRPr="00494D09">
        <w:rPr>
          <w:rFonts w:ascii="Times New Roman" w:hAnsi="Times New Roman" w:cs="Times New Roman"/>
          <w:sz w:val="22"/>
          <w:szCs w:val="22"/>
          <w:vertAlign w:val="subscript"/>
        </w:rPr>
        <w:t>2</w:t>
      </w:r>
      <w:r w:rsidRPr="00997B15">
        <w:rPr>
          <w:rFonts w:ascii="Times New Roman" w:hAnsi="Times New Roman" w:cs="Times New Roman"/>
          <w:sz w:val="22"/>
          <w:szCs w:val="22"/>
        </w:rPr>
        <w:t>Н</w:t>
      </w:r>
      <w:r w:rsidR="00997B15" w:rsidRPr="00494D09">
        <w:rPr>
          <w:rFonts w:ascii="Times New Roman" w:hAnsi="Times New Roman" w:cs="Times New Roman"/>
          <w:sz w:val="22"/>
          <w:szCs w:val="22"/>
          <w:vertAlign w:val="subscript"/>
        </w:rPr>
        <w:t>2</w:t>
      </w:r>
      <w:r w:rsidRPr="00997B15">
        <w:rPr>
          <w:rFonts w:ascii="Times New Roman" w:hAnsi="Times New Roman" w:cs="Times New Roman"/>
          <w:sz w:val="22"/>
          <w:szCs w:val="22"/>
        </w:rPr>
        <w:t xml:space="preserve"> + ЗН</w:t>
      </w:r>
      <w:proofErr w:type="gramStart"/>
      <w:r w:rsidRPr="00494D09">
        <w:rPr>
          <w:rFonts w:ascii="Times New Roman" w:hAnsi="Times New Roman" w:cs="Times New Roman"/>
          <w:sz w:val="22"/>
          <w:szCs w:val="22"/>
          <w:vertAlign w:val="subscript"/>
        </w:rPr>
        <w:t>2</w:t>
      </w:r>
      <w:proofErr w:type="gramEnd"/>
    </w:p>
    <w:p w:rsidR="001000C0" w:rsidRPr="00997B15" w:rsidRDefault="001000C0" w:rsidP="00E96BAA">
      <w:pPr>
        <w:pStyle w:val="a4"/>
        <w:ind w:left="0"/>
        <w:jc w:val="both"/>
        <w:rPr>
          <w:rFonts w:ascii="Times New Roman" w:hAnsi="Times New Roman" w:cs="Times New Roman"/>
          <w:sz w:val="22"/>
          <w:szCs w:val="22"/>
        </w:rPr>
      </w:pPr>
      <w:r w:rsidRPr="00997B15">
        <w:rPr>
          <w:rFonts w:ascii="Times New Roman" w:hAnsi="Times New Roman" w:cs="Times New Roman"/>
          <w:sz w:val="22"/>
          <w:szCs w:val="22"/>
        </w:rPr>
        <w:t>Особенности технологического процесса: природный газ нагревают</w:t>
      </w:r>
      <w:r w:rsidR="00997B15" w:rsidRPr="00997B15">
        <w:rPr>
          <w:rFonts w:ascii="Times New Roman" w:hAnsi="Times New Roman" w:cs="Times New Roman"/>
          <w:sz w:val="22"/>
          <w:szCs w:val="22"/>
        </w:rPr>
        <w:t xml:space="preserve"> </w:t>
      </w:r>
      <w:r w:rsidRPr="00997B15">
        <w:rPr>
          <w:rFonts w:ascii="Times New Roman" w:hAnsi="Times New Roman" w:cs="Times New Roman"/>
          <w:sz w:val="22"/>
          <w:szCs w:val="22"/>
        </w:rPr>
        <w:t>пламенем электрической дуги в специальных печах,</w:t>
      </w:r>
      <w:r w:rsidR="00997B15" w:rsidRPr="00997B15">
        <w:rPr>
          <w:rFonts w:ascii="Times New Roman" w:hAnsi="Times New Roman" w:cs="Times New Roman"/>
          <w:sz w:val="22"/>
          <w:szCs w:val="22"/>
        </w:rPr>
        <w:t xml:space="preserve"> </w:t>
      </w:r>
      <w:r w:rsidRPr="00997B15">
        <w:rPr>
          <w:rFonts w:ascii="Times New Roman" w:hAnsi="Times New Roman" w:cs="Times New Roman"/>
          <w:sz w:val="22"/>
          <w:szCs w:val="22"/>
        </w:rPr>
        <w:t xml:space="preserve">пребывание газа в зоне высоких температур должно быть  </w:t>
      </w:r>
      <w:r w:rsidR="00997B15" w:rsidRPr="00997B15">
        <w:rPr>
          <w:rFonts w:ascii="Times New Roman" w:hAnsi="Times New Roman" w:cs="Times New Roman"/>
          <w:sz w:val="22"/>
          <w:szCs w:val="22"/>
        </w:rPr>
        <w:t xml:space="preserve"> </w:t>
      </w:r>
      <w:r w:rsidRPr="00997B15">
        <w:rPr>
          <w:rFonts w:ascii="Times New Roman" w:hAnsi="Times New Roman" w:cs="Times New Roman"/>
          <w:sz w:val="22"/>
          <w:szCs w:val="22"/>
        </w:rPr>
        <w:t>кратковременным, после чего газ быстро охлаждают (закалка).</w:t>
      </w:r>
    </w:p>
    <w:p w:rsidR="001000C0" w:rsidRPr="00997B15" w:rsidRDefault="001000C0" w:rsidP="00E96BAA">
      <w:pPr>
        <w:pStyle w:val="a4"/>
        <w:ind w:left="0"/>
        <w:jc w:val="both"/>
        <w:rPr>
          <w:rFonts w:ascii="Times New Roman" w:hAnsi="Times New Roman" w:cs="Times New Roman"/>
          <w:sz w:val="22"/>
          <w:szCs w:val="22"/>
        </w:rPr>
      </w:pPr>
      <w:r w:rsidRPr="00997B15">
        <w:rPr>
          <w:rFonts w:ascii="Times New Roman" w:hAnsi="Times New Roman" w:cs="Times New Roman"/>
          <w:sz w:val="22"/>
          <w:szCs w:val="22"/>
        </w:rPr>
        <w:t>Основной продукт: ацетилен.</w:t>
      </w:r>
    </w:p>
    <w:p w:rsidR="001000C0" w:rsidRPr="00997B15" w:rsidRDefault="001000C0" w:rsidP="00E96BAA">
      <w:pPr>
        <w:pStyle w:val="a4"/>
        <w:ind w:left="0"/>
        <w:jc w:val="both"/>
        <w:rPr>
          <w:rFonts w:ascii="Times New Roman" w:hAnsi="Times New Roman" w:cs="Times New Roman"/>
          <w:sz w:val="22"/>
          <w:szCs w:val="22"/>
        </w:rPr>
      </w:pPr>
      <w:r w:rsidRPr="00997B15">
        <w:rPr>
          <w:rFonts w:ascii="Times New Roman" w:hAnsi="Times New Roman" w:cs="Times New Roman"/>
          <w:sz w:val="22"/>
          <w:szCs w:val="22"/>
        </w:rPr>
        <w:t>Побочные продукты: водород и метан, которые применяют для</w:t>
      </w:r>
      <w:r w:rsidR="00997B15" w:rsidRPr="00997B15">
        <w:rPr>
          <w:rFonts w:ascii="Times New Roman" w:hAnsi="Times New Roman" w:cs="Times New Roman"/>
          <w:sz w:val="22"/>
          <w:szCs w:val="22"/>
        </w:rPr>
        <w:t xml:space="preserve"> </w:t>
      </w:r>
      <w:r w:rsidRPr="00997B15">
        <w:rPr>
          <w:rFonts w:ascii="Times New Roman" w:hAnsi="Times New Roman" w:cs="Times New Roman"/>
          <w:sz w:val="22"/>
          <w:szCs w:val="22"/>
        </w:rPr>
        <w:t>получения азотоводородной смеси в синтезе аммиака.</w:t>
      </w:r>
    </w:p>
    <w:p w:rsidR="00545F16" w:rsidRPr="00D3438B" w:rsidRDefault="00BC39E6" w:rsidP="00545F16">
      <w:pPr>
        <w:pStyle w:val="a4"/>
        <w:numPr>
          <w:ilvl w:val="0"/>
          <w:numId w:val="2"/>
        </w:numPr>
        <w:ind w:left="360"/>
        <w:jc w:val="both"/>
        <w:rPr>
          <w:rFonts w:ascii="Times New Roman" w:hAnsi="Times New Roman" w:cs="Times New Roman"/>
          <w:sz w:val="22"/>
          <w:szCs w:val="22"/>
          <w:u w:val="single"/>
        </w:rPr>
      </w:pPr>
      <w:r w:rsidRPr="00D3438B">
        <w:rPr>
          <w:rFonts w:ascii="Times New Roman" w:eastAsia="Calibri" w:hAnsi="Times New Roman" w:cs="Times New Roman"/>
          <w:sz w:val="22"/>
          <w:szCs w:val="22"/>
          <w:u w:val="single"/>
        </w:rPr>
        <w:t xml:space="preserve">ВМС. </w:t>
      </w:r>
      <w:r w:rsidR="00545F16" w:rsidRPr="00D3438B">
        <w:rPr>
          <w:rFonts w:ascii="Times New Roman" w:eastAsia="Calibri" w:hAnsi="Times New Roman" w:cs="Times New Roman"/>
          <w:sz w:val="22"/>
          <w:szCs w:val="22"/>
          <w:u w:val="single"/>
        </w:rPr>
        <w:t xml:space="preserve">Полимеры. </w:t>
      </w:r>
    </w:p>
    <w:p w:rsidR="00D3438B" w:rsidRPr="00D3438B" w:rsidRDefault="00D3438B" w:rsidP="00D3438B">
      <w:pPr>
        <w:pStyle w:val="a4"/>
        <w:ind w:left="360"/>
        <w:jc w:val="both"/>
        <w:rPr>
          <w:rFonts w:ascii="Times New Roman" w:hAnsi="Times New Roman" w:cs="Times New Roman"/>
          <w:sz w:val="22"/>
          <w:szCs w:val="22"/>
          <w:u w:val="single"/>
        </w:rPr>
      </w:pPr>
    </w:p>
    <w:p w:rsidR="00545F16" w:rsidRPr="00997B15" w:rsidRDefault="00545F16" w:rsidP="00545F16">
      <w:pPr>
        <w:pStyle w:val="1"/>
        <w:shd w:val="clear" w:color="auto" w:fill="FFFFFF"/>
        <w:spacing w:before="0" w:after="0"/>
        <w:jc w:val="both"/>
        <w:rPr>
          <w:rFonts w:ascii="Times New Roman" w:hAnsi="Times New Roman"/>
          <w:b w:val="0"/>
          <w:caps w:val="0"/>
          <w:sz w:val="22"/>
          <w:szCs w:val="22"/>
          <w:vertAlign w:val="baseline"/>
        </w:rPr>
      </w:pPr>
      <w:r w:rsidRPr="00997B15">
        <w:rPr>
          <w:rFonts w:ascii="Times New Roman" w:hAnsi="Times New Roman"/>
          <w:b w:val="0"/>
          <w:caps w:val="0"/>
          <w:sz w:val="22"/>
          <w:szCs w:val="22"/>
          <w:vertAlign w:val="baseline"/>
        </w:rPr>
        <w:t>Полимеры – это высокомолекулярные соединения.</w:t>
      </w:r>
    </w:p>
    <w:p w:rsidR="00545F16" w:rsidRPr="00997B15" w:rsidRDefault="00545F16" w:rsidP="00545F16">
      <w:pPr>
        <w:pStyle w:val="1"/>
        <w:shd w:val="clear" w:color="auto" w:fill="FFFFFF"/>
        <w:spacing w:before="0" w:after="0"/>
        <w:jc w:val="both"/>
        <w:rPr>
          <w:rFonts w:ascii="Times New Roman" w:hAnsi="Times New Roman"/>
          <w:b w:val="0"/>
          <w:caps w:val="0"/>
          <w:sz w:val="22"/>
          <w:szCs w:val="22"/>
          <w:vertAlign w:val="baseline"/>
        </w:rPr>
      </w:pPr>
      <w:r w:rsidRPr="00997B15">
        <w:rPr>
          <w:rFonts w:ascii="Times New Roman" w:hAnsi="Times New Roman"/>
          <w:b w:val="0"/>
          <w:caps w:val="0"/>
          <w:sz w:val="22"/>
          <w:szCs w:val="22"/>
          <w:vertAlign w:val="baseline"/>
        </w:rPr>
        <w:t>Мономеры – это низкомолекулярные вещества,</w:t>
      </w:r>
      <w:r>
        <w:rPr>
          <w:rFonts w:ascii="Times New Roman" w:hAnsi="Times New Roman"/>
          <w:b w:val="0"/>
          <w:caps w:val="0"/>
          <w:sz w:val="22"/>
          <w:szCs w:val="22"/>
          <w:vertAlign w:val="baseline"/>
        </w:rPr>
        <w:t xml:space="preserve"> из которых получают полимеры.</w:t>
      </w:r>
    </w:p>
    <w:p w:rsidR="00545F16" w:rsidRPr="00997B15" w:rsidRDefault="00545F16" w:rsidP="00545F16">
      <w:pPr>
        <w:pStyle w:val="1"/>
        <w:shd w:val="clear" w:color="auto" w:fill="FFFFFF"/>
        <w:spacing w:before="0" w:after="0"/>
        <w:jc w:val="both"/>
        <w:rPr>
          <w:rFonts w:ascii="Times New Roman" w:hAnsi="Times New Roman"/>
          <w:b w:val="0"/>
          <w:caps w:val="0"/>
          <w:sz w:val="22"/>
          <w:szCs w:val="22"/>
          <w:vertAlign w:val="baseline"/>
        </w:rPr>
      </w:pPr>
      <w:r w:rsidRPr="00997B15">
        <w:rPr>
          <w:rFonts w:ascii="Times New Roman" w:hAnsi="Times New Roman"/>
          <w:b w:val="0"/>
          <w:caps w:val="0"/>
          <w:sz w:val="22"/>
          <w:szCs w:val="22"/>
          <w:vertAlign w:val="baseline"/>
        </w:rPr>
        <w:t>Степенью полимеризации (поликонденсации)</w:t>
      </w:r>
      <w:r>
        <w:rPr>
          <w:rFonts w:ascii="Times New Roman" w:hAnsi="Times New Roman"/>
          <w:b w:val="0"/>
          <w:caps w:val="0"/>
          <w:sz w:val="22"/>
          <w:szCs w:val="22"/>
          <w:vertAlign w:val="baseline"/>
        </w:rPr>
        <w:t xml:space="preserve"> </w:t>
      </w:r>
      <w:r w:rsidRPr="00997B15">
        <w:rPr>
          <w:rFonts w:ascii="Times New Roman" w:hAnsi="Times New Roman"/>
          <w:b w:val="0"/>
          <w:caps w:val="0"/>
          <w:sz w:val="22"/>
          <w:szCs w:val="22"/>
          <w:vertAlign w:val="baseline"/>
        </w:rPr>
        <w:t>называют среднее число структурных звеньев</w:t>
      </w:r>
      <w:r>
        <w:rPr>
          <w:rFonts w:ascii="Times New Roman" w:hAnsi="Times New Roman"/>
          <w:b w:val="0"/>
          <w:caps w:val="0"/>
          <w:sz w:val="22"/>
          <w:szCs w:val="22"/>
          <w:vertAlign w:val="baseline"/>
        </w:rPr>
        <w:t xml:space="preserve"> в молекуле полимера.</w:t>
      </w:r>
    </w:p>
    <w:p w:rsidR="00545F16" w:rsidRPr="00997B15" w:rsidRDefault="00545F16" w:rsidP="00545F16">
      <w:pPr>
        <w:pStyle w:val="1"/>
        <w:shd w:val="clear" w:color="auto" w:fill="FFFFFF"/>
        <w:spacing w:before="0" w:after="0"/>
        <w:jc w:val="both"/>
        <w:rPr>
          <w:rFonts w:ascii="Times New Roman" w:hAnsi="Times New Roman"/>
          <w:b w:val="0"/>
          <w:caps w:val="0"/>
          <w:sz w:val="22"/>
          <w:szCs w:val="22"/>
          <w:vertAlign w:val="baseline"/>
        </w:rPr>
      </w:pPr>
      <w:r w:rsidRPr="00997B15">
        <w:rPr>
          <w:rFonts w:ascii="Times New Roman" w:hAnsi="Times New Roman"/>
          <w:b w:val="0"/>
          <w:caps w:val="0"/>
          <w:sz w:val="22"/>
          <w:szCs w:val="22"/>
          <w:vertAlign w:val="baseline"/>
        </w:rPr>
        <w:t>Повторяющийся участок структуры</w:t>
      </w:r>
      <w:r>
        <w:rPr>
          <w:rFonts w:ascii="Times New Roman" w:hAnsi="Times New Roman"/>
          <w:b w:val="0"/>
          <w:caps w:val="0"/>
          <w:sz w:val="22"/>
          <w:szCs w:val="22"/>
          <w:vertAlign w:val="baseline"/>
        </w:rPr>
        <w:t xml:space="preserve"> </w:t>
      </w:r>
      <w:r w:rsidRPr="00997B15">
        <w:rPr>
          <w:rFonts w:ascii="Times New Roman" w:hAnsi="Times New Roman"/>
          <w:b w:val="0"/>
          <w:caps w:val="0"/>
          <w:sz w:val="22"/>
          <w:szCs w:val="22"/>
          <w:vertAlign w:val="baseline"/>
        </w:rPr>
        <w:t>молекулы полиме</w:t>
      </w:r>
      <w:r>
        <w:rPr>
          <w:rFonts w:ascii="Times New Roman" w:hAnsi="Times New Roman"/>
          <w:b w:val="0"/>
          <w:caps w:val="0"/>
          <w:sz w:val="22"/>
          <w:szCs w:val="22"/>
          <w:vertAlign w:val="baseline"/>
        </w:rPr>
        <w:t>ра называют структурным звеном.</w:t>
      </w:r>
    </w:p>
    <w:p w:rsidR="001B567D" w:rsidRPr="00997B15" w:rsidRDefault="001B567D" w:rsidP="000D4137">
      <w:pPr>
        <w:pStyle w:val="1"/>
        <w:shd w:val="clear" w:color="auto" w:fill="FFFFFF"/>
        <w:spacing w:before="0" w:after="0"/>
        <w:jc w:val="both"/>
        <w:rPr>
          <w:rFonts w:ascii="Times New Roman" w:hAnsi="Times New Roman"/>
          <w:b w:val="0"/>
          <w:caps w:val="0"/>
          <w:sz w:val="22"/>
          <w:szCs w:val="22"/>
          <w:vertAlign w:val="baseline"/>
        </w:rPr>
      </w:pPr>
      <w:r>
        <w:rPr>
          <w:rFonts w:ascii="Times New Roman" w:hAnsi="Times New Roman"/>
          <w:b w:val="0"/>
          <w:caps w:val="0"/>
          <w:sz w:val="22"/>
          <w:szCs w:val="22"/>
          <w:vertAlign w:val="baseline"/>
        </w:rPr>
        <w:t>Природные о</w:t>
      </w:r>
      <w:r w:rsidRPr="00997B15">
        <w:rPr>
          <w:rFonts w:ascii="Times New Roman" w:hAnsi="Times New Roman"/>
          <w:b w:val="0"/>
          <w:caps w:val="0"/>
          <w:sz w:val="22"/>
          <w:szCs w:val="22"/>
          <w:vertAlign w:val="baseline"/>
        </w:rPr>
        <w:t xml:space="preserve">рганические </w:t>
      </w:r>
      <w:r>
        <w:rPr>
          <w:rFonts w:ascii="Times New Roman" w:hAnsi="Times New Roman"/>
          <w:b w:val="0"/>
          <w:caps w:val="0"/>
          <w:sz w:val="22"/>
          <w:szCs w:val="22"/>
          <w:vertAlign w:val="baseline"/>
        </w:rPr>
        <w:t>ВМС</w:t>
      </w:r>
      <w:r w:rsidRPr="00997B15">
        <w:rPr>
          <w:rFonts w:ascii="Times New Roman" w:hAnsi="Times New Roman"/>
          <w:b w:val="0"/>
          <w:caps w:val="0"/>
          <w:sz w:val="22"/>
          <w:szCs w:val="22"/>
          <w:vertAlign w:val="baseline"/>
        </w:rPr>
        <w:t xml:space="preserve"> – целлюлоза,</w:t>
      </w:r>
      <w:r>
        <w:rPr>
          <w:rFonts w:ascii="Times New Roman" w:hAnsi="Times New Roman"/>
          <w:b w:val="0"/>
          <w:caps w:val="0"/>
          <w:sz w:val="22"/>
          <w:szCs w:val="22"/>
          <w:vertAlign w:val="baseline"/>
        </w:rPr>
        <w:t xml:space="preserve"> </w:t>
      </w:r>
      <w:r w:rsidRPr="00997B15">
        <w:rPr>
          <w:rFonts w:ascii="Times New Roman" w:hAnsi="Times New Roman"/>
          <w:b w:val="0"/>
          <w:caps w:val="0"/>
          <w:sz w:val="22"/>
          <w:szCs w:val="22"/>
          <w:vertAlign w:val="baseline"/>
        </w:rPr>
        <w:t>белки, крахмал, натуральный каучук;</w:t>
      </w:r>
    </w:p>
    <w:p w:rsidR="001B567D" w:rsidRPr="00997B15" w:rsidRDefault="001B567D" w:rsidP="000D4137">
      <w:pPr>
        <w:pStyle w:val="1"/>
        <w:shd w:val="clear" w:color="auto" w:fill="FFFFFF"/>
        <w:spacing w:before="0" w:after="0"/>
        <w:jc w:val="both"/>
        <w:rPr>
          <w:rFonts w:ascii="Times New Roman" w:hAnsi="Times New Roman"/>
          <w:b w:val="0"/>
          <w:caps w:val="0"/>
          <w:sz w:val="22"/>
          <w:szCs w:val="22"/>
          <w:vertAlign w:val="baseline"/>
        </w:rPr>
      </w:pPr>
      <w:r w:rsidRPr="00997B15">
        <w:rPr>
          <w:rFonts w:ascii="Times New Roman" w:hAnsi="Times New Roman"/>
          <w:b w:val="0"/>
          <w:caps w:val="0"/>
          <w:sz w:val="22"/>
          <w:szCs w:val="22"/>
          <w:vertAlign w:val="baseline"/>
        </w:rPr>
        <w:t>неорганические –</w:t>
      </w:r>
      <w:r>
        <w:rPr>
          <w:rFonts w:ascii="Times New Roman" w:hAnsi="Times New Roman"/>
          <w:b w:val="0"/>
          <w:caps w:val="0"/>
          <w:sz w:val="22"/>
          <w:szCs w:val="22"/>
          <w:vertAlign w:val="baseline"/>
        </w:rPr>
        <w:t xml:space="preserve"> графит, силикаты.</w:t>
      </w:r>
    </w:p>
    <w:p w:rsidR="001B567D" w:rsidRPr="00997B15" w:rsidRDefault="001B567D" w:rsidP="000D4137">
      <w:pPr>
        <w:pStyle w:val="1"/>
        <w:shd w:val="clear" w:color="auto" w:fill="FFFFFF"/>
        <w:spacing w:before="0" w:after="0"/>
        <w:jc w:val="both"/>
        <w:rPr>
          <w:rFonts w:ascii="Times New Roman" w:hAnsi="Times New Roman"/>
          <w:b w:val="0"/>
          <w:caps w:val="0"/>
          <w:sz w:val="22"/>
          <w:szCs w:val="22"/>
          <w:vertAlign w:val="baseline"/>
        </w:rPr>
      </w:pPr>
      <w:r w:rsidRPr="00997B15">
        <w:rPr>
          <w:rFonts w:ascii="Times New Roman" w:hAnsi="Times New Roman"/>
          <w:b w:val="0"/>
          <w:caps w:val="0"/>
          <w:sz w:val="22"/>
          <w:szCs w:val="22"/>
          <w:vertAlign w:val="baseline"/>
        </w:rPr>
        <w:t>Искусственные ВМС получают из природных ВМС,</w:t>
      </w:r>
      <w:r>
        <w:rPr>
          <w:rFonts w:ascii="Times New Roman" w:hAnsi="Times New Roman"/>
          <w:b w:val="0"/>
          <w:caps w:val="0"/>
          <w:sz w:val="22"/>
          <w:szCs w:val="22"/>
          <w:vertAlign w:val="baseline"/>
        </w:rPr>
        <w:t xml:space="preserve"> </w:t>
      </w:r>
      <w:r w:rsidRPr="00997B15">
        <w:rPr>
          <w:rFonts w:ascii="Times New Roman" w:hAnsi="Times New Roman"/>
          <w:b w:val="0"/>
          <w:caps w:val="0"/>
          <w:sz w:val="22"/>
          <w:szCs w:val="22"/>
          <w:vertAlign w:val="baseline"/>
        </w:rPr>
        <w:t>используя химические методы, которые</w:t>
      </w:r>
    </w:p>
    <w:p w:rsidR="00545F16" w:rsidRDefault="001B567D" w:rsidP="000D4137">
      <w:pPr>
        <w:pStyle w:val="1"/>
        <w:shd w:val="clear" w:color="auto" w:fill="FFFFFF"/>
        <w:spacing w:before="0" w:after="0"/>
        <w:jc w:val="both"/>
        <w:rPr>
          <w:rFonts w:ascii="Times New Roman" w:hAnsi="Times New Roman"/>
          <w:b w:val="0"/>
          <w:caps w:val="0"/>
          <w:sz w:val="22"/>
          <w:szCs w:val="22"/>
          <w:vertAlign w:val="baseline"/>
        </w:rPr>
      </w:pPr>
      <w:r w:rsidRPr="00997B15">
        <w:rPr>
          <w:rFonts w:ascii="Times New Roman" w:hAnsi="Times New Roman"/>
          <w:b w:val="0"/>
          <w:caps w:val="0"/>
          <w:sz w:val="22"/>
          <w:szCs w:val="22"/>
          <w:vertAlign w:val="baseline"/>
        </w:rPr>
        <w:t xml:space="preserve">не изменяют главную цепь. </w:t>
      </w:r>
    </w:p>
    <w:p w:rsidR="001B567D" w:rsidRPr="00997B15" w:rsidRDefault="001B567D" w:rsidP="000D4137">
      <w:pPr>
        <w:pStyle w:val="1"/>
        <w:shd w:val="clear" w:color="auto" w:fill="FFFFFF"/>
        <w:spacing w:before="0" w:after="0"/>
        <w:jc w:val="both"/>
        <w:rPr>
          <w:rFonts w:ascii="Times New Roman" w:hAnsi="Times New Roman"/>
          <w:b w:val="0"/>
          <w:caps w:val="0"/>
          <w:sz w:val="22"/>
          <w:szCs w:val="22"/>
          <w:vertAlign w:val="baseline"/>
        </w:rPr>
      </w:pPr>
      <w:r w:rsidRPr="00997B15">
        <w:rPr>
          <w:rFonts w:ascii="Times New Roman" w:hAnsi="Times New Roman"/>
          <w:b w:val="0"/>
          <w:caps w:val="0"/>
          <w:sz w:val="22"/>
          <w:szCs w:val="22"/>
          <w:vertAlign w:val="baseline"/>
        </w:rPr>
        <w:t>Синтетические</w:t>
      </w:r>
      <w:r>
        <w:rPr>
          <w:rFonts w:ascii="Times New Roman" w:hAnsi="Times New Roman"/>
          <w:b w:val="0"/>
          <w:caps w:val="0"/>
          <w:sz w:val="22"/>
          <w:szCs w:val="22"/>
          <w:vertAlign w:val="baseline"/>
        </w:rPr>
        <w:t xml:space="preserve"> </w:t>
      </w:r>
      <w:r w:rsidRPr="00997B15">
        <w:rPr>
          <w:rFonts w:ascii="Times New Roman" w:hAnsi="Times New Roman"/>
          <w:b w:val="0"/>
          <w:caps w:val="0"/>
          <w:sz w:val="22"/>
          <w:szCs w:val="22"/>
          <w:vertAlign w:val="baseline"/>
        </w:rPr>
        <w:t>ВМС получают при помощи реакций</w:t>
      </w:r>
      <w:r>
        <w:rPr>
          <w:rFonts w:ascii="Times New Roman" w:hAnsi="Times New Roman"/>
          <w:b w:val="0"/>
          <w:caps w:val="0"/>
          <w:sz w:val="22"/>
          <w:szCs w:val="22"/>
          <w:vertAlign w:val="baseline"/>
        </w:rPr>
        <w:t xml:space="preserve"> </w:t>
      </w:r>
      <w:r w:rsidRPr="00997B15">
        <w:rPr>
          <w:rFonts w:ascii="Times New Roman" w:hAnsi="Times New Roman"/>
          <w:b w:val="0"/>
          <w:caps w:val="0"/>
          <w:sz w:val="22"/>
          <w:szCs w:val="22"/>
          <w:vertAlign w:val="baseline"/>
        </w:rPr>
        <w:t>полимеризации и поликонденсации</w:t>
      </w:r>
      <w:r>
        <w:rPr>
          <w:rFonts w:ascii="Times New Roman" w:hAnsi="Times New Roman"/>
          <w:b w:val="0"/>
          <w:caps w:val="0"/>
          <w:sz w:val="22"/>
          <w:szCs w:val="22"/>
          <w:vertAlign w:val="baseline"/>
        </w:rPr>
        <w:t xml:space="preserve"> низкомолекулярных веществ.</w:t>
      </w:r>
    </w:p>
    <w:p w:rsidR="00864DD9" w:rsidRPr="00997B15" w:rsidRDefault="00864DD9" w:rsidP="000D4137">
      <w:pPr>
        <w:pStyle w:val="1"/>
        <w:shd w:val="clear" w:color="auto" w:fill="FFFFFF"/>
        <w:spacing w:before="0" w:after="0"/>
        <w:jc w:val="both"/>
        <w:rPr>
          <w:rFonts w:ascii="Times New Roman" w:hAnsi="Times New Roman"/>
          <w:b w:val="0"/>
          <w:caps w:val="0"/>
          <w:sz w:val="22"/>
          <w:szCs w:val="22"/>
          <w:vertAlign w:val="baseline"/>
        </w:rPr>
      </w:pPr>
      <w:r w:rsidRPr="00997B15">
        <w:rPr>
          <w:rFonts w:ascii="Times New Roman" w:hAnsi="Times New Roman"/>
          <w:b w:val="0"/>
          <w:caps w:val="0"/>
          <w:sz w:val="22"/>
          <w:szCs w:val="22"/>
          <w:vertAlign w:val="baseline"/>
        </w:rPr>
        <w:t>Искусственные органические полимеры –</w:t>
      </w:r>
      <w:r w:rsidR="006F0026">
        <w:rPr>
          <w:rFonts w:ascii="Times New Roman" w:hAnsi="Times New Roman"/>
          <w:b w:val="0"/>
          <w:caps w:val="0"/>
          <w:sz w:val="22"/>
          <w:szCs w:val="22"/>
          <w:vertAlign w:val="baseline"/>
        </w:rPr>
        <w:t xml:space="preserve"> </w:t>
      </w:r>
      <w:proofErr w:type="gramStart"/>
      <w:r w:rsidRPr="00997B15">
        <w:rPr>
          <w:rFonts w:ascii="Times New Roman" w:hAnsi="Times New Roman"/>
          <w:b w:val="0"/>
          <w:caps w:val="0"/>
          <w:sz w:val="22"/>
          <w:szCs w:val="22"/>
          <w:vertAlign w:val="baseline"/>
        </w:rPr>
        <w:t>ацетил-целлюлоза</w:t>
      </w:r>
      <w:proofErr w:type="gramEnd"/>
      <w:r w:rsidRPr="00997B15">
        <w:rPr>
          <w:rFonts w:ascii="Times New Roman" w:hAnsi="Times New Roman"/>
          <w:b w:val="0"/>
          <w:caps w:val="0"/>
          <w:sz w:val="22"/>
          <w:szCs w:val="22"/>
          <w:vertAlign w:val="baseline"/>
        </w:rPr>
        <w:t xml:space="preserve">, нитроцеллюлоза, резина; </w:t>
      </w:r>
    </w:p>
    <w:p w:rsidR="00864DD9" w:rsidRPr="00997B15" w:rsidRDefault="00864DD9" w:rsidP="000D4137">
      <w:pPr>
        <w:pStyle w:val="1"/>
        <w:shd w:val="clear" w:color="auto" w:fill="FFFFFF"/>
        <w:spacing w:before="0" w:after="0"/>
        <w:jc w:val="both"/>
        <w:rPr>
          <w:rFonts w:ascii="Times New Roman" w:hAnsi="Times New Roman"/>
          <w:b w:val="0"/>
          <w:caps w:val="0"/>
          <w:sz w:val="22"/>
          <w:szCs w:val="22"/>
          <w:vertAlign w:val="baseline"/>
        </w:rPr>
      </w:pPr>
      <w:r w:rsidRPr="00997B15">
        <w:rPr>
          <w:rFonts w:ascii="Times New Roman" w:hAnsi="Times New Roman"/>
          <w:b w:val="0"/>
          <w:caps w:val="0"/>
          <w:sz w:val="22"/>
          <w:szCs w:val="22"/>
          <w:vertAlign w:val="baseline"/>
        </w:rPr>
        <w:t>синтетические органические полимеры –</w:t>
      </w:r>
      <w:r w:rsidR="006F0026">
        <w:rPr>
          <w:rFonts w:ascii="Times New Roman" w:hAnsi="Times New Roman"/>
          <w:b w:val="0"/>
          <w:caps w:val="0"/>
          <w:sz w:val="22"/>
          <w:szCs w:val="22"/>
          <w:vertAlign w:val="baseline"/>
        </w:rPr>
        <w:t xml:space="preserve"> </w:t>
      </w:r>
      <w:r w:rsidRPr="00997B15">
        <w:rPr>
          <w:rFonts w:ascii="Times New Roman" w:hAnsi="Times New Roman"/>
          <w:b w:val="0"/>
          <w:caps w:val="0"/>
          <w:sz w:val="22"/>
          <w:szCs w:val="22"/>
          <w:vertAlign w:val="baseline"/>
        </w:rPr>
        <w:t>полиэтилен, полистирол, поливинил</w:t>
      </w:r>
      <w:r w:rsidR="006F0026">
        <w:rPr>
          <w:rFonts w:ascii="Times New Roman" w:hAnsi="Times New Roman"/>
          <w:b w:val="0"/>
          <w:caps w:val="0"/>
          <w:sz w:val="22"/>
          <w:szCs w:val="22"/>
          <w:vertAlign w:val="baseline"/>
        </w:rPr>
        <w:t>хлорид, капрон, лавсан, каучуки.</w:t>
      </w:r>
    </w:p>
    <w:p w:rsidR="00BC39E6" w:rsidRPr="00997B15" w:rsidRDefault="00BC39E6" w:rsidP="00D95CCB">
      <w:pPr>
        <w:pStyle w:val="a4"/>
        <w:ind w:left="360"/>
        <w:rPr>
          <w:rFonts w:ascii="Times New Roman" w:eastAsia="Calibri" w:hAnsi="Times New Roman" w:cs="Times New Roman"/>
          <w:sz w:val="22"/>
          <w:szCs w:val="22"/>
        </w:rPr>
      </w:pPr>
    </w:p>
    <w:p w:rsidR="00BC39E6" w:rsidRPr="00D3438B" w:rsidRDefault="00BC39E6" w:rsidP="00D95CCB">
      <w:pPr>
        <w:pStyle w:val="a4"/>
        <w:numPr>
          <w:ilvl w:val="0"/>
          <w:numId w:val="2"/>
        </w:numPr>
        <w:ind w:left="360"/>
        <w:jc w:val="both"/>
        <w:rPr>
          <w:rFonts w:ascii="Times New Roman" w:hAnsi="Times New Roman" w:cs="Times New Roman"/>
          <w:sz w:val="22"/>
          <w:szCs w:val="22"/>
          <w:u w:val="single"/>
        </w:rPr>
      </w:pPr>
      <w:r w:rsidRPr="00D3438B">
        <w:rPr>
          <w:rFonts w:ascii="Times New Roman" w:eastAsia="Calibri" w:hAnsi="Times New Roman" w:cs="Times New Roman"/>
          <w:sz w:val="22"/>
          <w:szCs w:val="22"/>
          <w:u w:val="single"/>
        </w:rPr>
        <w:t xml:space="preserve">Реакции полимеризации и поликонденсации. </w:t>
      </w:r>
    </w:p>
    <w:p w:rsidR="00D3438B" w:rsidRPr="00D3438B" w:rsidRDefault="00D3438B" w:rsidP="00D3438B">
      <w:pPr>
        <w:pStyle w:val="a4"/>
        <w:ind w:left="360"/>
        <w:jc w:val="both"/>
        <w:rPr>
          <w:rFonts w:ascii="Times New Roman" w:hAnsi="Times New Roman" w:cs="Times New Roman"/>
          <w:sz w:val="22"/>
          <w:szCs w:val="22"/>
          <w:u w:val="single"/>
        </w:rPr>
      </w:pPr>
    </w:p>
    <w:tbl>
      <w:tblPr>
        <w:tblStyle w:val="a7"/>
        <w:tblW w:w="0" w:type="auto"/>
        <w:tblInd w:w="360" w:type="dxa"/>
        <w:tblLook w:val="04A0"/>
      </w:tblPr>
      <w:tblGrid>
        <w:gridCol w:w="1449"/>
        <w:gridCol w:w="3402"/>
        <w:gridCol w:w="4694"/>
      </w:tblGrid>
      <w:tr w:rsidR="00545F16" w:rsidTr="00545F16">
        <w:tc>
          <w:tcPr>
            <w:tcW w:w="1449" w:type="dxa"/>
          </w:tcPr>
          <w:p w:rsidR="00545F16" w:rsidRDefault="00545F16" w:rsidP="00545F16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545F16">
              <w:rPr>
                <w:rFonts w:ascii="Times New Roman" w:hAnsi="Times New Roman" w:cs="Times New Roman"/>
                <w:sz w:val="22"/>
                <w:szCs w:val="22"/>
              </w:rPr>
              <w:t>план</w:t>
            </w:r>
          </w:p>
        </w:tc>
        <w:tc>
          <w:tcPr>
            <w:tcW w:w="3402" w:type="dxa"/>
          </w:tcPr>
          <w:p w:rsidR="00545F16" w:rsidRDefault="00545F16" w:rsidP="00545F16">
            <w:pPr>
              <w:pStyle w:val="a4"/>
              <w:ind w:left="0"/>
              <w:rPr>
                <w:rFonts w:ascii="Times New Roman" w:hAnsi="Times New Roman" w:cs="Times New Roman"/>
                <w:sz w:val="22"/>
                <w:szCs w:val="22"/>
              </w:rPr>
            </w:pPr>
            <w:r w:rsidRPr="00545F16">
              <w:rPr>
                <w:rFonts w:ascii="Times New Roman" w:hAnsi="Times New Roman" w:cs="Times New Roman"/>
                <w:sz w:val="22"/>
                <w:szCs w:val="22"/>
              </w:rPr>
              <w:t>полимеризация</w:t>
            </w:r>
          </w:p>
        </w:tc>
        <w:tc>
          <w:tcPr>
            <w:tcW w:w="4694" w:type="dxa"/>
          </w:tcPr>
          <w:p w:rsidR="00545F16" w:rsidRDefault="00545F16" w:rsidP="00545F16">
            <w:pPr>
              <w:pStyle w:val="a4"/>
              <w:ind w:left="0"/>
              <w:rPr>
                <w:rFonts w:ascii="Times New Roman" w:hAnsi="Times New Roman" w:cs="Times New Roman"/>
                <w:sz w:val="22"/>
                <w:szCs w:val="22"/>
              </w:rPr>
            </w:pPr>
            <w:r w:rsidRPr="00545F16">
              <w:rPr>
                <w:rFonts w:ascii="Times New Roman" w:hAnsi="Times New Roman" w:cs="Times New Roman"/>
                <w:sz w:val="22"/>
                <w:szCs w:val="22"/>
              </w:rPr>
              <w:t>поликонденсация</w:t>
            </w:r>
          </w:p>
        </w:tc>
      </w:tr>
      <w:tr w:rsidR="00545F16" w:rsidTr="00545F16">
        <w:tc>
          <w:tcPr>
            <w:tcW w:w="1449" w:type="dxa"/>
          </w:tcPr>
          <w:p w:rsidR="00545F16" w:rsidRPr="00997B15" w:rsidRDefault="00545F16" w:rsidP="00E839EF">
            <w:pPr>
              <w:ind w:left="-1080" w:firstLine="108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997B15">
              <w:rPr>
                <w:rFonts w:ascii="Times New Roman" w:hAnsi="Times New Roman" w:cs="Times New Roman"/>
                <w:sz w:val="22"/>
                <w:szCs w:val="22"/>
              </w:rPr>
              <w:t>определение</w:t>
            </w:r>
          </w:p>
        </w:tc>
        <w:tc>
          <w:tcPr>
            <w:tcW w:w="3402" w:type="dxa"/>
          </w:tcPr>
          <w:p w:rsidR="00545F16" w:rsidRPr="00545F16" w:rsidRDefault="00545F16" w:rsidP="00545F16">
            <w:pPr>
              <w:ind w:left="-1080" w:firstLine="1080"/>
              <w:rPr>
                <w:rFonts w:ascii="Times New Roman" w:hAnsi="Times New Roman" w:cs="Times New Roman"/>
                <w:sz w:val="22"/>
                <w:szCs w:val="22"/>
              </w:rPr>
            </w:pPr>
            <w:r w:rsidRPr="00545F16">
              <w:rPr>
                <w:rFonts w:ascii="Times New Roman" w:hAnsi="Times New Roman" w:cs="Times New Roman"/>
                <w:sz w:val="22"/>
                <w:szCs w:val="22"/>
              </w:rPr>
              <w:t xml:space="preserve">Процесс соединения молекул </w:t>
            </w:r>
          </w:p>
          <w:p w:rsidR="00545F16" w:rsidRDefault="00545F16" w:rsidP="00545F16">
            <w:pPr>
              <w:pStyle w:val="a4"/>
              <w:ind w:left="0"/>
              <w:rPr>
                <w:rFonts w:ascii="Times New Roman" w:hAnsi="Times New Roman" w:cs="Times New Roman"/>
                <w:sz w:val="22"/>
                <w:szCs w:val="22"/>
              </w:rPr>
            </w:pPr>
            <w:r w:rsidRPr="00545F16">
              <w:rPr>
                <w:rFonts w:ascii="Times New Roman" w:hAnsi="Times New Roman" w:cs="Times New Roman"/>
                <w:sz w:val="22"/>
                <w:szCs w:val="22"/>
              </w:rPr>
              <w:t>в более крупные</w:t>
            </w:r>
          </w:p>
        </w:tc>
        <w:tc>
          <w:tcPr>
            <w:tcW w:w="4694" w:type="dxa"/>
          </w:tcPr>
          <w:p w:rsidR="00545F16" w:rsidRDefault="00545F16" w:rsidP="00545F16">
            <w:pPr>
              <w:ind w:left="-1080" w:firstLine="108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Процесс образования ВМВ </w:t>
            </w:r>
            <w:proofErr w:type="gramStart"/>
            <w:r>
              <w:rPr>
                <w:rFonts w:ascii="Times New Roman" w:hAnsi="Times New Roman" w:cs="Times New Roman"/>
                <w:sz w:val="22"/>
                <w:szCs w:val="22"/>
              </w:rPr>
              <w:t>из</w:t>
            </w:r>
            <w:proofErr w:type="gramEnd"/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  <w:p w:rsidR="00545F16" w:rsidRPr="00545F16" w:rsidRDefault="00545F16" w:rsidP="00545F16">
            <w:pPr>
              <w:ind w:left="-1080" w:firstLine="1080"/>
              <w:rPr>
                <w:rFonts w:ascii="Times New Roman" w:hAnsi="Times New Roman" w:cs="Times New Roman"/>
                <w:sz w:val="22"/>
                <w:szCs w:val="22"/>
              </w:rPr>
            </w:pPr>
            <w:proofErr w:type="gramStart"/>
            <w:r w:rsidRPr="00545F16">
              <w:rPr>
                <w:rFonts w:ascii="Times New Roman" w:hAnsi="Times New Roman" w:cs="Times New Roman"/>
                <w:sz w:val="22"/>
                <w:szCs w:val="22"/>
              </w:rPr>
              <w:t>низкомолекулярных</w:t>
            </w:r>
            <w:proofErr w:type="gramEnd"/>
            <w:r w:rsidRPr="00545F16">
              <w:rPr>
                <w:rFonts w:ascii="Times New Roman" w:hAnsi="Times New Roman" w:cs="Times New Roman"/>
                <w:sz w:val="22"/>
                <w:szCs w:val="22"/>
              </w:rPr>
              <w:t xml:space="preserve"> с отщеплением </w:t>
            </w:r>
          </w:p>
          <w:p w:rsidR="00545F16" w:rsidRDefault="00545F16" w:rsidP="00545F16">
            <w:pPr>
              <w:pStyle w:val="a4"/>
              <w:ind w:left="0"/>
              <w:rPr>
                <w:rFonts w:ascii="Times New Roman" w:hAnsi="Times New Roman" w:cs="Times New Roman"/>
                <w:sz w:val="22"/>
                <w:szCs w:val="22"/>
              </w:rPr>
            </w:pPr>
            <w:r w:rsidRPr="00545F16">
              <w:rPr>
                <w:rFonts w:ascii="Times New Roman" w:hAnsi="Times New Roman" w:cs="Times New Roman"/>
                <w:sz w:val="22"/>
                <w:szCs w:val="22"/>
              </w:rPr>
              <w:t>побочного продукта (чаще всего воды)</w:t>
            </w:r>
          </w:p>
        </w:tc>
      </w:tr>
      <w:tr w:rsidR="00545F16" w:rsidTr="00545F16">
        <w:tc>
          <w:tcPr>
            <w:tcW w:w="1449" w:type="dxa"/>
          </w:tcPr>
          <w:p w:rsidR="00545F16" w:rsidRPr="00545F16" w:rsidRDefault="00545F16" w:rsidP="00545F16">
            <w:pPr>
              <w:ind w:left="-1080" w:firstLine="108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545F16">
              <w:rPr>
                <w:rFonts w:ascii="Times New Roman" w:hAnsi="Times New Roman" w:cs="Times New Roman"/>
                <w:sz w:val="22"/>
                <w:szCs w:val="22"/>
              </w:rPr>
              <w:t xml:space="preserve">главный </w:t>
            </w:r>
          </w:p>
          <w:p w:rsidR="00545F16" w:rsidRPr="00545F16" w:rsidRDefault="00545F16" w:rsidP="00545F16">
            <w:pPr>
              <w:ind w:left="-1080" w:firstLine="108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545F16">
              <w:rPr>
                <w:rFonts w:ascii="Times New Roman" w:hAnsi="Times New Roman" w:cs="Times New Roman"/>
                <w:sz w:val="22"/>
                <w:szCs w:val="22"/>
              </w:rPr>
              <w:t xml:space="preserve">признак </w:t>
            </w:r>
          </w:p>
          <w:p w:rsidR="00545F16" w:rsidRDefault="00545F16" w:rsidP="00545F16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545F16">
              <w:rPr>
                <w:rFonts w:ascii="Times New Roman" w:hAnsi="Times New Roman" w:cs="Times New Roman"/>
                <w:sz w:val="22"/>
                <w:szCs w:val="22"/>
              </w:rPr>
              <w:t>реагентов</w:t>
            </w:r>
          </w:p>
        </w:tc>
        <w:tc>
          <w:tcPr>
            <w:tcW w:w="3402" w:type="dxa"/>
          </w:tcPr>
          <w:p w:rsidR="00545F16" w:rsidRPr="00545F16" w:rsidRDefault="00E80155" w:rsidP="00545F16">
            <w:pPr>
              <w:ind w:left="-1080" w:firstLine="108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Двойн</w:t>
            </w:r>
            <w:r w:rsidR="00545F16" w:rsidRPr="00545F16">
              <w:rPr>
                <w:rFonts w:ascii="Times New Roman" w:hAnsi="Times New Roman" w:cs="Times New Roman"/>
                <w:sz w:val="22"/>
                <w:szCs w:val="22"/>
              </w:rPr>
              <w:t>ая связь, каждая молекула</w:t>
            </w:r>
          </w:p>
          <w:p w:rsidR="00545F16" w:rsidRDefault="00545F16" w:rsidP="00545F16">
            <w:pPr>
              <w:ind w:left="-1080" w:firstLine="1080"/>
              <w:rPr>
                <w:rFonts w:ascii="Times New Roman" w:hAnsi="Times New Roman" w:cs="Times New Roman"/>
                <w:sz w:val="22"/>
                <w:szCs w:val="22"/>
              </w:rPr>
            </w:pPr>
            <w:r w:rsidRPr="00545F16">
              <w:rPr>
                <w:rFonts w:ascii="Times New Roman" w:hAnsi="Times New Roman" w:cs="Times New Roman"/>
                <w:sz w:val="22"/>
                <w:szCs w:val="22"/>
              </w:rPr>
              <w:t xml:space="preserve"> мономера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545F16">
              <w:rPr>
                <w:rFonts w:ascii="Times New Roman" w:hAnsi="Times New Roman" w:cs="Times New Roman"/>
                <w:sz w:val="22"/>
                <w:szCs w:val="22"/>
              </w:rPr>
              <w:t xml:space="preserve">соединяется </w:t>
            </w:r>
          </w:p>
          <w:p w:rsidR="00545F16" w:rsidRPr="00545F16" w:rsidRDefault="00545F16" w:rsidP="00545F16">
            <w:pPr>
              <w:ind w:left="-1080" w:firstLine="1080"/>
              <w:rPr>
                <w:rFonts w:ascii="Times New Roman" w:hAnsi="Times New Roman" w:cs="Times New Roman"/>
                <w:sz w:val="22"/>
                <w:szCs w:val="22"/>
              </w:rPr>
            </w:pPr>
            <w:r w:rsidRPr="00545F16">
              <w:rPr>
                <w:rFonts w:ascii="Times New Roman" w:hAnsi="Times New Roman" w:cs="Times New Roman"/>
                <w:sz w:val="22"/>
                <w:szCs w:val="22"/>
              </w:rPr>
              <w:t>не менее чем с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545F16">
              <w:rPr>
                <w:rFonts w:ascii="Times New Roman" w:hAnsi="Times New Roman" w:cs="Times New Roman"/>
                <w:sz w:val="22"/>
                <w:szCs w:val="22"/>
              </w:rPr>
              <w:t xml:space="preserve">двумя </w:t>
            </w:r>
          </w:p>
          <w:p w:rsidR="00545F16" w:rsidRDefault="00545F16" w:rsidP="00545F16">
            <w:pPr>
              <w:pStyle w:val="a4"/>
              <w:ind w:left="0"/>
              <w:rPr>
                <w:rFonts w:ascii="Times New Roman" w:hAnsi="Times New Roman" w:cs="Times New Roman"/>
                <w:sz w:val="22"/>
                <w:szCs w:val="22"/>
              </w:rPr>
            </w:pPr>
            <w:r w:rsidRPr="00545F16">
              <w:rPr>
                <w:rFonts w:ascii="Times New Roman" w:hAnsi="Times New Roman" w:cs="Times New Roman"/>
                <w:sz w:val="22"/>
                <w:szCs w:val="22"/>
              </w:rPr>
              <w:t>молекулами - слева и справа</w:t>
            </w:r>
          </w:p>
        </w:tc>
        <w:tc>
          <w:tcPr>
            <w:tcW w:w="4694" w:type="dxa"/>
          </w:tcPr>
          <w:p w:rsidR="00545F16" w:rsidRDefault="00545F16" w:rsidP="00545F16">
            <w:pPr>
              <w:ind w:left="-1080" w:firstLine="1080"/>
              <w:rPr>
                <w:rFonts w:ascii="Times New Roman" w:hAnsi="Times New Roman" w:cs="Times New Roman"/>
                <w:sz w:val="22"/>
                <w:szCs w:val="22"/>
              </w:rPr>
            </w:pPr>
            <w:r w:rsidRPr="00545F16">
              <w:rPr>
                <w:rFonts w:ascii="Times New Roman" w:hAnsi="Times New Roman" w:cs="Times New Roman"/>
                <w:sz w:val="22"/>
                <w:szCs w:val="22"/>
              </w:rPr>
              <w:t>Н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аличие в молекулах не менее 2-х </w:t>
            </w:r>
            <w:r w:rsidRPr="00545F16">
              <w:rPr>
                <w:rFonts w:ascii="Times New Roman" w:hAnsi="Times New Roman" w:cs="Times New Roman"/>
                <w:sz w:val="22"/>
                <w:szCs w:val="22"/>
              </w:rPr>
              <w:t xml:space="preserve">ФГ, каждая </w:t>
            </w:r>
          </w:p>
          <w:p w:rsidR="00545F16" w:rsidRDefault="00545F16" w:rsidP="00545F16">
            <w:pPr>
              <w:ind w:left="-1080" w:firstLine="1080"/>
              <w:rPr>
                <w:rFonts w:ascii="Times New Roman" w:hAnsi="Times New Roman" w:cs="Times New Roman"/>
                <w:sz w:val="22"/>
                <w:szCs w:val="22"/>
              </w:rPr>
            </w:pPr>
            <w:r w:rsidRPr="00545F16">
              <w:rPr>
                <w:rFonts w:ascii="Times New Roman" w:hAnsi="Times New Roman" w:cs="Times New Roman"/>
                <w:sz w:val="22"/>
                <w:szCs w:val="22"/>
              </w:rPr>
              <w:t xml:space="preserve">молекула мономера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545F16">
              <w:rPr>
                <w:rFonts w:ascii="Times New Roman" w:hAnsi="Times New Roman" w:cs="Times New Roman"/>
                <w:sz w:val="22"/>
                <w:szCs w:val="22"/>
              </w:rPr>
              <w:t xml:space="preserve">соединяется не менее чем </w:t>
            </w:r>
          </w:p>
          <w:p w:rsidR="00545F16" w:rsidRDefault="00545F16" w:rsidP="00545F16">
            <w:pPr>
              <w:ind w:left="-1080" w:firstLine="1080"/>
              <w:rPr>
                <w:rFonts w:ascii="Times New Roman" w:hAnsi="Times New Roman" w:cs="Times New Roman"/>
                <w:sz w:val="22"/>
                <w:szCs w:val="22"/>
              </w:rPr>
            </w:pPr>
            <w:r w:rsidRPr="00545F16">
              <w:rPr>
                <w:rFonts w:ascii="Times New Roman" w:hAnsi="Times New Roman" w:cs="Times New Roman"/>
                <w:sz w:val="22"/>
                <w:szCs w:val="22"/>
              </w:rPr>
              <w:t xml:space="preserve">с двумя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545F16">
              <w:rPr>
                <w:rFonts w:ascii="Times New Roman" w:hAnsi="Times New Roman" w:cs="Times New Roman"/>
                <w:sz w:val="22"/>
                <w:szCs w:val="22"/>
              </w:rPr>
              <w:t>молекулами - слева и справа</w:t>
            </w:r>
          </w:p>
        </w:tc>
      </w:tr>
      <w:tr w:rsidR="00545F16" w:rsidTr="00545F16">
        <w:tc>
          <w:tcPr>
            <w:tcW w:w="1449" w:type="dxa"/>
          </w:tcPr>
          <w:p w:rsidR="00545F16" w:rsidRPr="00545F16" w:rsidRDefault="00545F16" w:rsidP="00545F16">
            <w:pPr>
              <w:ind w:left="-1080" w:firstLine="108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545F16">
              <w:rPr>
                <w:rFonts w:ascii="Times New Roman" w:hAnsi="Times New Roman" w:cs="Times New Roman"/>
                <w:sz w:val="22"/>
                <w:szCs w:val="22"/>
              </w:rPr>
              <w:t>примеры</w:t>
            </w:r>
          </w:p>
        </w:tc>
        <w:tc>
          <w:tcPr>
            <w:tcW w:w="3402" w:type="dxa"/>
          </w:tcPr>
          <w:p w:rsidR="00545F16" w:rsidRDefault="00545F16" w:rsidP="00545F16">
            <w:pPr>
              <w:pStyle w:val="a4"/>
              <w:ind w:left="0"/>
              <w:rPr>
                <w:rFonts w:ascii="Times New Roman" w:hAnsi="Times New Roman" w:cs="Times New Roman"/>
                <w:sz w:val="22"/>
                <w:szCs w:val="22"/>
              </w:rPr>
            </w:pPr>
            <w:r w:rsidRPr="00545F16">
              <w:rPr>
                <w:rFonts w:ascii="Times New Roman" w:hAnsi="Times New Roman" w:cs="Times New Roman"/>
                <w:sz w:val="22"/>
                <w:szCs w:val="22"/>
              </w:rPr>
              <w:t>Получение ПП, ПЭ, тефлона</w:t>
            </w:r>
          </w:p>
        </w:tc>
        <w:tc>
          <w:tcPr>
            <w:tcW w:w="4694" w:type="dxa"/>
          </w:tcPr>
          <w:p w:rsidR="00545F16" w:rsidRDefault="00545F16" w:rsidP="00545F16">
            <w:pPr>
              <w:ind w:left="-1080" w:firstLine="1080"/>
              <w:rPr>
                <w:rFonts w:ascii="Times New Roman" w:hAnsi="Times New Roman" w:cs="Times New Roman"/>
                <w:sz w:val="22"/>
                <w:szCs w:val="22"/>
              </w:rPr>
            </w:pPr>
            <w:r w:rsidRPr="00545F16">
              <w:rPr>
                <w:rFonts w:ascii="Times New Roman" w:hAnsi="Times New Roman" w:cs="Times New Roman"/>
                <w:sz w:val="22"/>
                <w:szCs w:val="22"/>
              </w:rPr>
              <w:t>Получение ФФС, образование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  <w:p w:rsidR="00545F16" w:rsidRDefault="00545F16" w:rsidP="00545F16">
            <w:pPr>
              <w:ind w:left="-1080" w:firstLine="1080"/>
              <w:rPr>
                <w:rFonts w:ascii="Times New Roman" w:hAnsi="Times New Roman" w:cs="Times New Roman"/>
                <w:sz w:val="22"/>
                <w:szCs w:val="22"/>
              </w:rPr>
            </w:pPr>
            <w:r w:rsidRPr="00545F16">
              <w:rPr>
                <w:rFonts w:ascii="Times New Roman" w:hAnsi="Times New Roman" w:cs="Times New Roman"/>
                <w:sz w:val="22"/>
                <w:szCs w:val="22"/>
              </w:rPr>
              <w:t>полисахаридов, РНК и ДНК,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545F16">
              <w:rPr>
                <w:rFonts w:ascii="Times New Roman" w:hAnsi="Times New Roman" w:cs="Times New Roman"/>
                <w:sz w:val="22"/>
                <w:szCs w:val="22"/>
              </w:rPr>
              <w:t>белков в природе</w:t>
            </w:r>
          </w:p>
        </w:tc>
      </w:tr>
    </w:tbl>
    <w:p w:rsidR="00545F16" w:rsidRPr="00997B15" w:rsidRDefault="00545F16" w:rsidP="00545F16">
      <w:pPr>
        <w:pStyle w:val="a4"/>
        <w:ind w:left="360"/>
        <w:jc w:val="both"/>
        <w:rPr>
          <w:rFonts w:ascii="Times New Roman" w:hAnsi="Times New Roman" w:cs="Times New Roman"/>
          <w:sz w:val="22"/>
          <w:szCs w:val="22"/>
        </w:rPr>
      </w:pPr>
    </w:p>
    <w:p w:rsidR="00BC39E6" w:rsidRPr="00D3438B" w:rsidRDefault="00BC39E6" w:rsidP="00D95CCB">
      <w:pPr>
        <w:pStyle w:val="a4"/>
        <w:numPr>
          <w:ilvl w:val="0"/>
          <w:numId w:val="2"/>
        </w:numPr>
        <w:ind w:left="360"/>
        <w:jc w:val="both"/>
        <w:rPr>
          <w:rFonts w:ascii="Times New Roman" w:hAnsi="Times New Roman" w:cs="Times New Roman"/>
          <w:sz w:val="22"/>
          <w:szCs w:val="22"/>
          <w:u w:val="single"/>
        </w:rPr>
      </w:pPr>
      <w:r w:rsidRPr="00D3438B">
        <w:rPr>
          <w:rFonts w:ascii="Times New Roman" w:eastAsia="Calibri" w:hAnsi="Times New Roman" w:cs="Times New Roman"/>
          <w:sz w:val="22"/>
          <w:szCs w:val="22"/>
          <w:u w:val="single"/>
        </w:rPr>
        <w:t>Пластмассы, волокна, каучуки.</w:t>
      </w:r>
    </w:p>
    <w:p w:rsidR="00D3438B" w:rsidRPr="00D3438B" w:rsidRDefault="00D3438B" w:rsidP="00D3438B">
      <w:pPr>
        <w:pStyle w:val="a4"/>
        <w:ind w:left="360"/>
        <w:jc w:val="both"/>
        <w:rPr>
          <w:rFonts w:ascii="Times New Roman" w:hAnsi="Times New Roman" w:cs="Times New Roman"/>
          <w:sz w:val="22"/>
          <w:szCs w:val="22"/>
          <w:u w:val="single"/>
        </w:rPr>
      </w:pPr>
    </w:p>
    <w:p w:rsidR="00BC39E6" w:rsidRDefault="002C202B" w:rsidP="00D95CCB">
      <w:pPr>
        <w:pStyle w:val="a4"/>
        <w:ind w:left="360"/>
        <w:jc w:val="both"/>
        <w:rPr>
          <w:rFonts w:ascii="Times New Roman" w:hAnsi="Times New Roman" w:cs="Times New Roman"/>
          <w:sz w:val="22"/>
        </w:rPr>
      </w:pPr>
      <w:r w:rsidRPr="002C202B">
        <w:rPr>
          <w:rFonts w:ascii="Times New Roman" w:hAnsi="Times New Roman" w:cs="Times New Roman"/>
          <w:sz w:val="22"/>
        </w:rPr>
        <w:t>Пластмассы</w:t>
      </w:r>
      <w:r>
        <w:rPr>
          <w:rFonts w:ascii="Times New Roman" w:hAnsi="Times New Roman" w:cs="Times New Roman"/>
          <w:sz w:val="22"/>
        </w:rPr>
        <w:t xml:space="preserve"> </w:t>
      </w:r>
      <w:r w:rsidRPr="002C202B">
        <w:rPr>
          <w:rFonts w:ascii="Times New Roman" w:hAnsi="Times New Roman" w:cs="Times New Roman"/>
          <w:sz w:val="22"/>
        </w:rPr>
        <w:t>- это конструкционные материалы, содержащие полимер и способные при нагревании приобретать заданную форму и сохранять её после охлаждения.</w:t>
      </w:r>
    </w:p>
    <w:p w:rsidR="002C202B" w:rsidRDefault="002C202B" w:rsidP="00D95CCB">
      <w:pPr>
        <w:pStyle w:val="a4"/>
        <w:ind w:left="360"/>
        <w:jc w:val="both"/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/>
          <w:sz w:val="22"/>
        </w:rPr>
        <w:t>Термоплатичные пластмассы – полиэтилен, полипропилен, полистирол, ПВХ, полиметилметакрилат</w:t>
      </w:r>
      <w:r w:rsidR="00E80155">
        <w:rPr>
          <w:rFonts w:ascii="Times New Roman" w:hAnsi="Times New Roman" w:cs="Times New Roman"/>
          <w:sz w:val="22"/>
        </w:rPr>
        <w:t>, полиамид.</w:t>
      </w:r>
      <w:r w:rsidR="00E7161C">
        <w:rPr>
          <w:rFonts w:ascii="Times New Roman" w:hAnsi="Times New Roman" w:cs="Times New Roman"/>
          <w:sz w:val="22"/>
        </w:rPr>
        <w:t xml:space="preserve"> </w:t>
      </w:r>
      <w:r w:rsidR="008008A4">
        <w:rPr>
          <w:rFonts w:ascii="Times New Roman" w:hAnsi="Times New Roman" w:cs="Times New Roman"/>
          <w:sz w:val="22"/>
        </w:rPr>
        <w:t>Термореактивные пластмассы – полиуретан, силиконы, ФФС.</w:t>
      </w:r>
    </w:p>
    <w:p w:rsidR="008008A4" w:rsidRDefault="008008A4" w:rsidP="00D95CCB">
      <w:pPr>
        <w:pStyle w:val="a4"/>
        <w:ind w:left="360"/>
        <w:jc w:val="both"/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/>
          <w:sz w:val="22"/>
        </w:rPr>
        <w:t>Волокна – это полимеры линейного строения, которые пригодны для изготовления текстильных материалов.</w:t>
      </w:r>
    </w:p>
    <w:p w:rsidR="00E7161C" w:rsidRDefault="00E7161C" w:rsidP="00D95CCB">
      <w:pPr>
        <w:pStyle w:val="a4"/>
        <w:ind w:left="360"/>
        <w:jc w:val="both"/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/>
          <w:sz w:val="22"/>
        </w:rPr>
        <w:t>Природные волокна – шерсть, шёлк, хлопок, лён.</w:t>
      </w:r>
    </w:p>
    <w:p w:rsidR="00E7161C" w:rsidRDefault="00E7161C" w:rsidP="00D95CCB">
      <w:pPr>
        <w:pStyle w:val="a4"/>
        <w:ind w:left="360"/>
        <w:jc w:val="both"/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/>
          <w:sz w:val="22"/>
        </w:rPr>
        <w:t>Искусственные волокна – вискозное, ацетатное – получают из природных полимеров или продуктьов их переработки, главным образом из целлюлозы и её эфиров.</w:t>
      </w:r>
    </w:p>
    <w:p w:rsidR="00E7161C" w:rsidRDefault="00E7161C" w:rsidP="00D95CCB">
      <w:pPr>
        <w:pStyle w:val="a4"/>
        <w:ind w:left="360"/>
        <w:jc w:val="both"/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/>
          <w:sz w:val="22"/>
        </w:rPr>
        <w:t>Синтетические волокна – капрон, лавсан, найлон, энант – получают из синтетических полимеров.</w:t>
      </w:r>
    </w:p>
    <w:p w:rsidR="00E80155" w:rsidRPr="002C202B" w:rsidRDefault="00E80155" w:rsidP="00D95CCB">
      <w:pPr>
        <w:pStyle w:val="a4"/>
        <w:ind w:left="360"/>
        <w:jc w:val="both"/>
        <w:rPr>
          <w:rFonts w:ascii="Times New Roman" w:hAnsi="Times New Roman" w:cs="Times New Roman"/>
          <w:sz w:val="22"/>
        </w:rPr>
      </w:pPr>
    </w:p>
    <w:sectPr w:rsidR="00E80155" w:rsidRPr="002C202B" w:rsidSect="00316666">
      <w:pgSz w:w="12240" w:h="15840"/>
      <w:pgMar w:top="1134" w:right="850" w:bottom="1134" w:left="1701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F41B7C"/>
    <w:multiLevelType w:val="hybridMultilevel"/>
    <w:tmpl w:val="65DC4242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2856177"/>
    <w:multiLevelType w:val="multilevel"/>
    <w:tmpl w:val="DC66C8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AEB7D88"/>
    <w:multiLevelType w:val="hybridMultilevel"/>
    <w:tmpl w:val="4DE260C6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6EC83954"/>
    <w:multiLevelType w:val="multilevel"/>
    <w:tmpl w:val="370893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>
    <w:useFELayout/>
  </w:compat>
  <w:rsids>
    <w:rsidRoot w:val="00B45FC9"/>
    <w:rsid w:val="00006421"/>
    <w:rsid w:val="00024AD6"/>
    <w:rsid w:val="00036464"/>
    <w:rsid w:val="00040EC3"/>
    <w:rsid w:val="00054416"/>
    <w:rsid w:val="000554DD"/>
    <w:rsid w:val="00060F06"/>
    <w:rsid w:val="000830BD"/>
    <w:rsid w:val="000B1166"/>
    <w:rsid w:val="000C222B"/>
    <w:rsid w:val="000C73E3"/>
    <w:rsid w:val="000D4137"/>
    <w:rsid w:val="001000C0"/>
    <w:rsid w:val="001006B6"/>
    <w:rsid w:val="00112E2C"/>
    <w:rsid w:val="001459F2"/>
    <w:rsid w:val="001545E3"/>
    <w:rsid w:val="00170723"/>
    <w:rsid w:val="001B567D"/>
    <w:rsid w:val="001D28D1"/>
    <w:rsid w:val="001F0901"/>
    <w:rsid w:val="00214CC6"/>
    <w:rsid w:val="00224D93"/>
    <w:rsid w:val="00255F69"/>
    <w:rsid w:val="00262F62"/>
    <w:rsid w:val="002C202B"/>
    <w:rsid w:val="002D3E2E"/>
    <w:rsid w:val="002F76CF"/>
    <w:rsid w:val="003148EC"/>
    <w:rsid w:val="00316666"/>
    <w:rsid w:val="00346E11"/>
    <w:rsid w:val="00353F10"/>
    <w:rsid w:val="003B545B"/>
    <w:rsid w:val="003C0C2E"/>
    <w:rsid w:val="00451ADF"/>
    <w:rsid w:val="004559C1"/>
    <w:rsid w:val="00455F7C"/>
    <w:rsid w:val="00457290"/>
    <w:rsid w:val="00494D09"/>
    <w:rsid w:val="00545F16"/>
    <w:rsid w:val="00554B5F"/>
    <w:rsid w:val="0057357E"/>
    <w:rsid w:val="005C07AC"/>
    <w:rsid w:val="005D596D"/>
    <w:rsid w:val="00646B9D"/>
    <w:rsid w:val="0065079E"/>
    <w:rsid w:val="00661C0E"/>
    <w:rsid w:val="0066271D"/>
    <w:rsid w:val="006877D3"/>
    <w:rsid w:val="006C7A2B"/>
    <w:rsid w:val="006F0026"/>
    <w:rsid w:val="007341C6"/>
    <w:rsid w:val="00760DEC"/>
    <w:rsid w:val="00791A2E"/>
    <w:rsid w:val="007D01A8"/>
    <w:rsid w:val="007E3930"/>
    <w:rsid w:val="008008A4"/>
    <w:rsid w:val="00807415"/>
    <w:rsid w:val="00812F4B"/>
    <w:rsid w:val="00817514"/>
    <w:rsid w:val="00864DD9"/>
    <w:rsid w:val="00870423"/>
    <w:rsid w:val="00876CBD"/>
    <w:rsid w:val="00881DAF"/>
    <w:rsid w:val="00921720"/>
    <w:rsid w:val="00922D25"/>
    <w:rsid w:val="00926647"/>
    <w:rsid w:val="009272B8"/>
    <w:rsid w:val="00971241"/>
    <w:rsid w:val="00976287"/>
    <w:rsid w:val="00997424"/>
    <w:rsid w:val="00997B15"/>
    <w:rsid w:val="009A4984"/>
    <w:rsid w:val="009D5E09"/>
    <w:rsid w:val="00A22EB3"/>
    <w:rsid w:val="00A755DD"/>
    <w:rsid w:val="00AA4E4E"/>
    <w:rsid w:val="00AE528D"/>
    <w:rsid w:val="00AF5EC6"/>
    <w:rsid w:val="00AF77FA"/>
    <w:rsid w:val="00B11E95"/>
    <w:rsid w:val="00B4050C"/>
    <w:rsid w:val="00B45FC9"/>
    <w:rsid w:val="00B47FFC"/>
    <w:rsid w:val="00BB5BE6"/>
    <w:rsid w:val="00BB625D"/>
    <w:rsid w:val="00BC39E6"/>
    <w:rsid w:val="00BF2866"/>
    <w:rsid w:val="00C01C4F"/>
    <w:rsid w:val="00C15759"/>
    <w:rsid w:val="00C32F07"/>
    <w:rsid w:val="00C72955"/>
    <w:rsid w:val="00CC309B"/>
    <w:rsid w:val="00CC549E"/>
    <w:rsid w:val="00CF172A"/>
    <w:rsid w:val="00CF61CE"/>
    <w:rsid w:val="00D023C8"/>
    <w:rsid w:val="00D31D1B"/>
    <w:rsid w:val="00D3438B"/>
    <w:rsid w:val="00D46C52"/>
    <w:rsid w:val="00D50724"/>
    <w:rsid w:val="00D87FD6"/>
    <w:rsid w:val="00D95CCB"/>
    <w:rsid w:val="00E01FDA"/>
    <w:rsid w:val="00E17C73"/>
    <w:rsid w:val="00E55CA9"/>
    <w:rsid w:val="00E60519"/>
    <w:rsid w:val="00E619B3"/>
    <w:rsid w:val="00E7161C"/>
    <w:rsid w:val="00E80155"/>
    <w:rsid w:val="00E96BAA"/>
    <w:rsid w:val="00EA284F"/>
    <w:rsid w:val="00EA57A0"/>
    <w:rsid w:val="00EB03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7424"/>
  </w:style>
  <w:style w:type="paragraph" w:styleId="1">
    <w:name w:val="heading 1"/>
    <w:basedOn w:val="a"/>
    <w:next w:val="a"/>
    <w:link w:val="10"/>
    <w:qFormat/>
    <w:rsid w:val="00864DD9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caps/>
      <w:kern w:val="32"/>
      <w:sz w:val="32"/>
      <w:szCs w:val="32"/>
      <w:vertAlign w:val="superscript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17C73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rm">
    <w:name w:val="term"/>
    <w:basedOn w:val="a0"/>
    <w:rsid w:val="00E17C73"/>
  </w:style>
  <w:style w:type="paragraph" w:styleId="a4">
    <w:name w:val="List Paragraph"/>
    <w:basedOn w:val="a"/>
    <w:uiPriority w:val="34"/>
    <w:qFormat/>
    <w:rsid w:val="00006421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87042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70423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B47FFC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Hyperlink"/>
    <w:basedOn w:val="a0"/>
    <w:uiPriority w:val="99"/>
    <w:semiHidden/>
    <w:unhideWhenUsed/>
    <w:rsid w:val="003B545B"/>
    <w:rPr>
      <w:color w:val="0000FF"/>
      <w:u w:val="single"/>
    </w:rPr>
  </w:style>
  <w:style w:type="character" w:customStyle="1" w:styleId="10">
    <w:name w:val="Заголовок 1 Знак"/>
    <w:basedOn w:val="a0"/>
    <w:link w:val="1"/>
    <w:rsid w:val="00864DD9"/>
    <w:rPr>
      <w:rFonts w:ascii="Cambria" w:eastAsia="Times New Roman" w:hAnsi="Cambria" w:cs="Times New Roman"/>
      <w:b/>
      <w:bCs/>
      <w:caps/>
      <w:kern w:val="32"/>
      <w:sz w:val="32"/>
      <w:szCs w:val="32"/>
      <w:vertAlign w:val="superscript"/>
    </w:rPr>
  </w:style>
  <w:style w:type="paragraph" w:styleId="a9">
    <w:name w:val="footer"/>
    <w:basedOn w:val="a"/>
    <w:link w:val="aa"/>
    <w:rsid w:val="00D023C8"/>
    <w:pPr>
      <w:tabs>
        <w:tab w:val="center" w:pos="4677"/>
        <w:tab w:val="right" w:pos="9355"/>
      </w:tabs>
    </w:pPr>
    <w:rPr>
      <w:rFonts w:ascii="Times New Roman" w:eastAsia="Times New Roman" w:hAnsi="Times New Roman" w:cs="Times New Roman"/>
      <w:caps/>
      <w:sz w:val="32"/>
      <w:szCs w:val="32"/>
      <w:vertAlign w:val="superscript"/>
    </w:rPr>
  </w:style>
  <w:style w:type="character" w:customStyle="1" w:styleId="aa">
    <w:name w:val="Нижний колонтитул Знак"/>
    <w:basedOn w:val="a0"/>
    <w:link w:val="a9"/>
    <w:rsid w:val="00D023C8"/>
    <w:rPr>
      <w:rFonts w:ascii="Times New Roman" w:eastAsia="Times New Roman" w:hAnsi="Times New Roman" w:cs="Times New Roman"/>
      <w:caps/>
      <w:sz w:val="32"/>
      <w:szCs w:val="32"/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5706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49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6</Pages>
  <Words>1804</Words>
  <Characters>10285</Characters>
  <Application>Microsoft Office Word</Application>
  <DocSecurity>0</DocSecurity>
  <Lines>85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1</Company>
  <LinksUpToDate>false</LinksUpToDate>
  <CharactersWithSpaces>12065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Фомина Ольга Владимировна</cp:lastModifiedBy>
  <cp:revision>34</cp:revision>
  <cp:lastPrinted>2010-01-12T16:23:00Z</cp:lastPrinted>
  <dcterms:created xsi:type="dcterms:W3CDTF">2009-12-15T23:41:00Z</dcterms:created>
  <dcterms:modified xsi:type="dcterms:W3CDTF">2012-05-10T07:35:00Z</dcterms:modified>
</cp:coreProperties>
</file>