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069434"/>
        <w:docPartObj>
          <w:docPartGallery w:val="и символа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9C17D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6C7B04ADEC7942BB87218478A40E313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9C17D8" w:rsidRDefault="009C17D8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Камбилеевская СОШ №1</w:t>
                    </w:r>
                  </w:p>
                </w:tc>
              </w:sdtContent>
            </w:sdt>
          </w:tr>
          <w:tr w:rsidR="009C17D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Заголовок"/>
                <w:id w:val="15524250"/>
                <w:placeholder>
                  <w:docPart w:val="DC0F893B77A246FF82B1740A7FF9784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C17D8" w:rsidRDefault="009C17D8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C31E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Урок активизации познавательной деятельности учащихся</w:t>
                    </w:r>
                  </w:p>
                </w:tc>
              </w:sdtContent>
            </w:sdt>
          </w:tr>
          <w:tr w:rsidR="009C17D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Подзаголовок"/>
                <w:id w:val="15524255"/>
                <w:placeholder>
                  <w:docPart w:val="521BB3F6A2D44D82AC3AEE0D849EE95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C17D8" w:rsidRPr="00FC31EA" w:rsidRDefault="009C17D8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FC31EA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Тема: «Кислоты»</w:t>
                    </w:r>
                  </w:p>
                </w:tc>
              </w:sdtContent>
            </w:sdt>
          </w:tr>
          <w:tr w:rsidR="009C17D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31EA" w:rsidRDefault="00FC31EA" w:rsidP="00FC31EA">
                <w:pPr>
                  <w:pStyle w:val="a4"/>
                </w:pPr>
              </w:p>
            </w:tc>
          </w:tr>
          <w:tr w:rsidR="009C17D8" w:rsidTr="00FC31EA">
            <w:trPr>
              <w:trHeight w:val="543"/>
              <w:jc w:val="center"/>
            </w:trPr>
            <w:tc>
              <w:tcPr>
                <w:tcW w:w="5000" w:type="pct"/>
                <w:vAlign w:val="center"/>
              </w:tcPr>
              <w:sdt>
                <w:sdtPr>
                  <w:rPr>
                    <w:rFonts w:asciiTheme="majorHAnsi" w:hAnsiTheme="majorHAnsi"/>
                    <w:bCs/>
                    <w:sz w:val="36"/>
                    <w:szCs w:val="36"/>
                  </w:rPr>
                  <w:alias w:val="Автор"/>
                  <w:id w:val="15524260"/>
                  <w:placeholder>
                    <w:docPart w:val="AB3069B69B304DE596AE9B053F19817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C17D8" w:rsidRPr="00FC31EA" w:rsidRDefault="009C17D8" w:rsidP="009C17D8">
                    <w:pPr>
                      <w:pStyle w:val="a4"/>
                      <w:jc w:val="center"/>
                      <w:rPr>
                        <w:rFonts w:asciiTheme="majorHAnsi" w:hAnsiTheme="majorHAnsi"/>
                        <w:bCs/>
                        <w:sz w:val="36"/>
                        <w:szCs w:val="36"/>
                      </w:rPr>
                    </w:pPr>
                    <w:r w:rsidRPr="00FC31EA">
                      <w:rPr>
                        <w:rFonts w:asciiTheme="majorHAnsi" w:hAnsiTheme="majorHAnsi"/>
                        <w:bCs/>
                        <w:sz w:val="36"/>
                        <w:szCs w:val="36"/>
                      </w:rPr>
                      <w:t>8 класс</w:t>
                    </w:r>
                  </w:p>
                </w:sdtContent>
              </w:sdt>
              <w:p w:rsidR="00FC31EA" w:rsidRDefault="00FC31EA" w:rsidP="00FC31EA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FC31E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31EA" w:rsidRPr="00FC31EA" w:rsidRDefault="00FC31EA" w:rsidP="009C17D8">
                <w:pPr>
                  <w:pStyle w:val="a4"/>
                  <w:jc w:val="center"/>
                  <w:rPr>
                    <w:rFonts w:asciiTheme="majorHAnsi" w:hAnsiTheme="majorHAnsi"/>
                    <w:bCs/>
                    <w:sz w:val="36"/>
                    <w:szCs w:val="36"/>
                  </w:rPr>
                </w:pPr>
                <w:r w:rsidRPr="00FC31EA"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Автор</w:t>
                </w:r>
                <w:r w:rsidRPr="00FC31EA">
                  <w:rPr>
                    <w:rFonts w:asciiTheme="majorHAnsi" w:hAnsiTheme="majorHAnsi"/>
                    <w:bCs/>
                    <w:sz w:val="36"/>
                    <w:szCs w:val="36"/>
                  </w:rPr>
                  <w:t>: учитель высшей категории химии/биологии</w:t>
                </w:r>
              </w:p>
              <w:p w:rsidR="00FC31EA" w:rsidRDefault="00FC31EA" w:rsidP="009C17D8">
                <w:pPr>
                  <w:pStyle w:val="a4"/>
                  <w:jc w:val="center"/>
                  <w:rPr>
                    <w:b/>
                    <w:bCs/>
                  </w:rPr>
                </w:pPr>
                <w:r w:rsidRPr="00FC31EA">
                  <w:rPr>
                    <w:rFonts w:asciiTheme="majorHAnsi" w:hAnsiTheme="majorHAnsi"/>
                    <w:bCs/>
                    <w:sz w:val="36"/>
                    <w:szCs w:val="36"/>
                  </w:rPr>
                  <w:t xml:space="preserve"> </w:t>
                </w:r>
                <w:proofErr w:type="spellStart"/>
                <w:r w:rsidRPr="00FC31EA">
                  <w:rPr>
                    <w:rFonts w:asciiTheme="majorHAnsi" w:hAnsiTheme="majorHAnsi"/>
                    <w:bCs/>
                    <w:sz w:val="36"/>
                    <w:szCs w:val="36"/>
                  </w:rPr>
                  <w:t>Дзукаева</w:t>
                </w:r>
                <w:proofErr w:type="spellEnd"/>
                <w:r w:rsidRPr="00FC31EA">
                  <w:rPr>
                    <w:rFonts w:asciiTheme="majorHAnsi" w:hAnsiTheme="majorHAnsi"/>
                    <w:bCs/>
                    <w:sz w:val="36"/>
                    <w:szCs w:val="36"/>
                  </w:rPr>
                  <w:t xml:space="preserve"> Светлана Леонидовна</w:t>
                </w:r>
              </w:p>
            </w:tc>
          </w:tr>
          <w:tr w:rsidR="009C17D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C17D8" w:rsidRDefault="009C17D8" w:rsidP="00FC31EA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9C17D8" w:rsidRDefault="009C17D8"/>
        <w:p w:rsidR="009C17D8" w:rsidRDefault="009C17D8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9C17D8">
            <w:sdt>
              <w:sdtPr>
                <w:rPr>
                  <w:rFonts w:asciiTheme="majorHAnsi" w:hAnsiTheme="majorHAnsi"/>
                  <w:sz w:val="32"/>
                  <w:szCs w:val="32"/>
                </w:rPr>
                <w:alias w:val="Аннотация"/>
                <w:id w:val="8276291"/>
                <w:placeholder>
                  <w:docPart w:val="B3CECF08BC914236A3422BC34CED523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C17D8" w:rsidRPr="00FC31EA" w:rsidRDefault="00FC31EA" w:rsidP="00FC31EA">
                    <w:pPr>
                      <w:pStyle w:val="a4"/>
                      <w:jc w:val="center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FC31EA">
                      <w:rPr>
                        <w:rFonts w:asciiTheme="majorHAnsi" w:hAnsiTheme="majorHAnsi"/>
                        <w:sz w:val="32"/>
                        <w:szCs w:val="32"/>
                      </w:rPr>
                      <w:t>Ноябрь 2012г.</w:t>
                    </w:r>
                  </w:p>
                </w:tc>
              </w:sdtContent>
            </w:sdt>
          </w:tr>
        </w:tbl>
        <w:p w:rsidR="009C17D8" w:rsidRDefault="009C17D8"/>
        <w:p w:rsidR="009C17D8" w:rsidRDefault="009C17D8">
          <w:r>
            <w:br w:type="page"/>
          </w:r>
        </w:p>
      </w:sdtContent>
    </w:sdt>
    <w:p w:rsidR="002409EB" w:rsidRPr="009C17D8" w:rsidRDefault="00C01410" w:rsidP="009C17D8">
      <w:pPr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D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C17D8">
        <w:rPr>
          <w:rFonts w:ascii="Times New Roman" w:hAnsi="Times New Roman" w:cs="Times New Roman"/>
          <w:sz w:val="28"/>
          <w:szCs w:val="28"/>
        </w:rPr>
        <w:t xml:space="preserve"> «Кислоты»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D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понятие «кислота», познакомить учащихся с составом, классификацией кислот, их применением.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«Химия 8», тетрадь, карточки с формулами неорганических веществ, интерактивная доска. 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D8">
        <w:rPr>
          <w:rFonts w:ascii="Times New Roman" w:hAnsi="Times New Roman" w:cs="Times New Roman"/>
          <w:b/>
          <w:sz w:val="28"/>
          <w:szCs w:val="28"/>
        </w:rPr>
        <w:t>На столе учителя:</w:t>
      </w:r>
      <w:r>
        <w:rPr>
          <w:rFonts w:ascii="Times New Roman" w:hAnsi="Times New Roman" w:cs="Times New Roman"/>
          <w:sz w:val="28"/>
          <w:szCs w:val="28"/>
        </w:rPr>
        <w:t xml:space="preserve"> растворы кислот и щелочей,  индикаторы.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D8">
        <w:rPr>
          <w:rFonts w:ascii="Times New Roman" w:hAnsi="Times New Roman" w:cs="Times New Roman"/>
          <w:b/>
          <w:sz w:val="28"/>
          <w:szCs w:val="28"/>
        </w:rPr>
        <w:t>На столе учащихся:</w:t>
      </w:r>
      <w:r>
        <w:rPr>
          <w:rFonts w:ascii="Times New Roman" w:hAnsi="Times New Roman" w:cs="Times New Roman"/>
          <w:sz w:val="28"/>
          <w:szCs w:val="28"/>
        </w:rPr>
        <w:t xml:space="preserve"> растворы кислот, лакмус, пипетка.</w:t>
      </w:r>
    </w:p>
    <w:p w:rsidR="00C01410" w:rsidRPr="009C17D8" w:rsidRDefault="00C01410" w:rsidP="009C1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D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1410" w:rsidRPr="009C17D8" w:rsidRDefault="00C01410" w:rsidP="00CD0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7D8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C01410" w:rsidRDefault="00C01410" w:rsidP="009C17D8">
      <w:pPr>
        <w:pStyle w:val="a3"/>
        <w:numPr>
          <w:ilvl w:val="1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учащихся у доски  - упр.3 с.101, упр.5 с.102.</w:t>
      </w:r>
    </w:p>
    <w:p w:rsidR="00C01410" w:rsidRDefault="00C01410" w:rsidP="009C17D8">
      <w:pPr>
        <w:pStyle w:val="a3"/>
        <w:numPr>
          <w:ilvl w:val="1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 учащихся (учитель показывает карточки с формулами веществ, учащиеся читают и называют вещества):</w:t>
      </w:r>
    </w:p>
    <w:p w:rsidR="00C01410" w:rsidRDefault="00C01410" w:rsidP="009C17D8">
      <w:pPr>
        <w:pStyle w:val="a3"/>
        <w:numPr>
          <w:ilvl w:val="0"/>
          <w:numId w:val="2"/>
        </w:numPr>
        <w:spacing w:line="360" w:lineRule="auto"/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основаниями?</w:t>
      </w:r>
    </w:p>
    <w:p w:rsidR="00C01410" w:rsidRDefault="00C01410" w:rsidP="009C17D8">
      <w:pPr>
        <w:pStyle w:val="a3"/>
        <w:numPr>
          <w:ilvl w:val="0"/>
          <w:numId w:val="2"/>
        </w:numPr>
        <w:spacing w:line="360" w:lineRule="auto"/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оснований</w:t>
      </w:r>
    </w:p>
    <w:p w:rsidR="00C01410" w:rsidRDefault="00C01410" w:rsidP="009C17D8">
      <w:pPr>
        <w:pStyle w:val="a3"/>
        <w:numPr>
          <w:ilvl w:val="1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Эксперимент: в 2-х пробирках налиты растворы веществ, определить в какой пробирке находится щелочь.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первой – щелочь, т.к. лакмус посинел, а во второй лакмус стал красного цвета. 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какое вещество во второй пробирке? (ставится проблема) 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в учебнике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с.101 – кислота. А так ли это? (устанавливаем фактическое доказательство). Учащиеся делают лабораторный опыт: кислота + лакмус – красный  цвет индикатора.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вы подтвердили научный факт: кислоты изменяют цвет  индикаторов. 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«факт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№1)</w:t>
      </w:r>
    </w:p>
    <w:p w:rsidR="00C01410" w:rsidRDefault="00C01410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 уроках химии, и на других уроках, и в повседневной жизни мы постоянно используем этот метод – установление истины (в течение всего урока прослеживается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связь).</w:t>
      </w:r>
    </w:p>
    <w:p w:rsidR="00CD038B" w:rsidRPr="009C17D8" w:rsidRDefault="00CD038B" w:rsidP="00CD0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7D8">
        <w:rPr>
          <w:rFonts w:ascii="Times New Roman" w:hAnsi="Times New Roman" w:cs="Times New Roman"/>
          <w:sz w:val="28"/>
          <w:szCs w:val="28"/>
          <w:u w:val="single"/>
        </w:rPr>
        <w:t>Изложение нового материала</w:t>
      </w:r>
    </w:p>
    <w:p w:rsidR="00CD038B" w:rsidRP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8B">
        <w:rPr>
          <w:rFonts w:ascii="Times New Roman" w:hAnsi="Times New Roman" w:cs="Times New Roman"/>
          <w:sz w:val="28"/>
          <w:szCs w:val="28"/>
        </w:rPr>
        <w:t xml:space="preserve">Далее учащиеся сами формулируют тему урока  - «Кислоты» (Слайд №2). Затем на доске записываются формулы кислот. 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«Какие это вещества? Простые или сложные? Что общего в формулах этих веществ?»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приходят к выводу, что кислоты – это сложные вещества, состоящие из атомов водорода и кислотного остатка. Свой вывод подтверждают фактически – работа с учебником с.103.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«Внимательно посмотрите на формулы кислот и найдите отличия в их составе» (Слайд №3,№4)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«Основаниям соответствуют основные оксиды, а кислотным – кислотные».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2 карточки с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D03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D03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оксид соответствует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03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CD03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Найдем степени окисления элементов. Степень окисления серы в кислоте и оксиде должна быть одинаковой (Слайд №5).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«Ребята, немного отдохнем, сядем удобно, откинем голову, закроем глаза. Представьте: теплый летний день…вы гуляете на опушке леса…в траве заметили спелую землянику, протянули руку, чтобы ее сорвать, но не заметили крапиву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ужалились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…Открыли глаза и вернулись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Почему крапива жалит? Почему кусают муравьи? Ответ найдете в учебнике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с.104. Какие еще кислоты встречаются в природе? (с.104-105).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кислоты более сильные и с какими надо осторожно обращаться?»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Доказываем фактически, опыт: обугливание древесины концентрированной серной кислотой (проводит учитель).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Видеоопыт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разбавление концентрированной серной кислоты (Слайд №6).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с.106, правила: сначала вода, затем кислота, иначе случится беда! </w:t>
      </w:r>
    </w:p>
    <w:p w:rsidR="00CD038B" w:rsidRDefault="00CD038B" w:rsidP="00CD0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D8">
        <w:rPr>
          <w:rFonts w:ascii="Times New Roman" w:hAnsi="Times New Roman" w:cs="Times New Roman"/>
          <w:sz w:val="28"/>
          <w:szCs w:val="28"/>
          <w:u w:val="single"/>
        </w:rPr>
        <w:t>Учитель задает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урок, подробно объясняя, что нужно сделать </w:t>
      </w:r>
      <w:r w:rsidR="009C17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§ 20, </w:t>
      </w:r>
      <w:r w:rsidR="009C17D8">
        <w:rPr>
          <w:rFonts w:ascii="Times New Roman" w:hAnsi="Times New Roman" w:cs="Times New Roman"/>
          <w:sz w:val="28"/>
          <w:szCs w:val="28"/>
        </w:rPr>
        <w:t xml:space="preserve">упр.1, 3,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17D8">
        <w:rPr>
          <w:rFonts w:ascii="Times New Roman" w:hAnsi="Times New Roman" w:cs="Times New Roman"/>
          <w:sz w:val="28"/>
          <w:szCs w:val="28"/>
        </w:rPr>
        <w:t>).</w:t>
      </w:r>
    </w:p>
    <w:p w:rsidR="009C17D8" w:rsidRPr="009C17D8" w:rsidRDefault="009C17D8" w:rsidP="00CD0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7D8">
        <w:rPr>
          <w:rFonts w:ascii="Times New Roman" w:hAnsi="Times New Roman" w:cs="Times New Roman"/>
          <w:sz w:val="28"/>
          <w:szCs w:val="28"/>
          <w:u w:val="single"/>
        </w:rPr>
        <w:t>Закрепление изученного материала (Слайд №6).</w:t>
      </w:r>
    </w:p>
    <w:p w:rsid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8B" w:rsidRPr="00CD038B" w:rsidRDefault="00CD038B" w:rsidP="00CD0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CD038B" w:rsidRPr="00CD038B" w:rsidSect="00FC31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9D" w:rsidRDefault="0042289D" w:rsidP="00FC31EA">
      <w:pPr>
        <w:spacing w:after="0" w:line="240" w:lineRule="auto"/>
      </w:pPr>
      <w:r>
        <w:separator/>
      </w:r>
    </w:p>
  </w:endnote>
  <w:endnote w:type="continuationSeparator" w:id="0">
    <w:p w:rsidR="0042289D" w:rsidRDefault="0042289D" w:rsidP="00FC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72"/>
      <w:docPartObj>
        <w:docPartGallery w:val="Общ"/>
        <w:docPartUnique/>
      </w:docPartObj>
    </w:sdtPr>
    <w:sdtContent>
      <w:p w:rsidR="00FC31EA" w:rsidRDefault="00FC31EA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31EA" w:rsidRDefault="00FC3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9D" w:rsidRDefault="0042289D" w:rsidP="00FC31EA">
      <w:pPr>
        <w:spacing w:after="0" w:line="240" w:lineRule="auto"/>
      </w:pPr>
      <w:r>
        <w:separator/>
      </w:r>
    </w:p>
  </w:footnote>
  <w:footnote w:type="continuationSeparator" w:id="0">
    <w:p w:rsidR="0042289D" w:rsidRDefault="0042289D" w:rsidP="00FC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26D0"/>
    <w:multiLevelType w:val="hybridMultilevel"/>
    <w:tmpl w:val="79A648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BCE603C"/>
    <w:multiLevelType w:val="multilevel"/>
    <w:tmpl w:val="E6CEEF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10"/>
    <w:rsid w:val="002409EB"/>
    <w:rsid w:val="0042289D"/>
    <w:rsid w:val="009C17D8"/>
    <w:rsid w:val="00C01410"/>
    <w:rsid w:val="00CD038B"/>
    <w:rsid w:val="00FC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10"/>
    <w:pPr>
      <w:ind w:left="720"/>
      <w:contextualSpacing/>
    </w:pPr>
  </w:style>
  <w:style w:type="paragraph" w:styleId="a4">
    <w:name w:val="No Spacing"/>
    <w:link w:val="a5"/>
    <w:uiPriority w:val="1"/>
    <w:qFormat/>
    <w:rsid w:val="009C17D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17D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C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1EA"/>
  </w:style>
  <w:style w:type="paragraph" w:styleId="aa">
    <w:name w:val="footer"/>
    <w:basedOn w:val="a"/>
    <w:link w:val="ab"/>
    <w:uiPriority w:val="99"/>
    <w:unhideWhenUsed/>
    <w:rsid w:val="00FC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3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7B04ADEC7942BB87218478A40E3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2CDBF-9AC7-46DB-9E27-1DDFFA9302B8}"/>
      </w:docPartPr>
      <w:docPartBody>
        <w:p w:rsidR="00000000" w:rsidRDefault="00A317C2" w:rsidP="00A317C2">
          <w:pPr>
            <w:pStyle w:val="6C7B04ADEC7942BB87218478A40E313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C0F893B77A246FF82B1740A7FF97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66409-DF4E-4270-9B6E-1538E4A3C344}"/>
      </w:docPartPr>
      <w:docPartBody>
        <w:p w:rsidR="00000000" w:rsidRDefault="00A317C2" w:rsidP="00A317C2">
          <w:pPr>
            <w:pStyle w:val="DC0F893B77A246FF82B1740A7FF9784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21BB3F6A2D44D82AC3AEE0D849EE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A0035-5D52-46EC-970A-52AF28F80464}"/>
      </w:docPartPr>
      <w:docPartBody>
        <w:p w:rsidR="00000000" w:rsidRDefault="00A317C2" w:rsidP="00A317C2">
          <w:pPr>
            <w:pStyle w:val="521BB3F6A2D44D82AC3AEE0D849EE95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AB3069B69B304DE596AE9B053F198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A25F0-BBEA-4BE1-8DBD-E0797A73B0CA}"/>
      </w:docPartPr>
      <w:docPartBody>
        <w:p w:rsidR="00000000" w:rsidRDefault="00A317C2" w:rsidP="00A317C2">
          <w:pPr>
            <w:pStyle w:val="AB3069B69B304DE596AE9B053F19817C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B3CECF08BC914236A3422BC34CED5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F6D75-AD60-4201-9796-9ACA001118C5}"/>
      </w:docPartPr>
      <w:docPartBody>
        <w:p w:rsidR="00000000" w:rsidRDefault="00A317C2" w:rsidP="00A317C2">
          <w:pPr>
            <w:pStyle w:val="B3CECF08BC914236A3422BC34CED523B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17C2"/>
    <w:rsid w:val="002D3F78"/>
    <w:rsid w:val="00A3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02DF45106047C68F3573D6B5B4A4ED">
    <w:name w:val="A402DF45106047C68F3573D6B5B4A4ED"/>
    <w:rsid w:val="00A317C2"/>
  </w:style>
  <w:style w:type="paragraph" w:customStyle="1" w:styleId="72FF92F0808B460F996BF5E52FE082D8">
    <w:name w:val="72FF92F0808B460F996BF5E52FE082D8"/>
    <w:rsid w:val="00A317C2"/>
  </w:style>
  <w:style w:type="paragraph" w:customStyle="1" w:styleId="E28A07C610644845BF1BF39E2A4E9A44">
    <w:name w:val="E28A07C610644845BF1BF39E2A4E9A44"/>
    <w:rsid w:val="00A317C2"/>
  </w:style>
  <w:style w:type="paragraph" w:customStyle="1" w:styleId="6B923060F62D4B5BA0321783275BFCB5">
    <w:name w:val="6B923060F62D4B5BA0321783275BFCB5"/>
    <w:rsid w:val="00A317C2"/>
  </w:style>
  <w:style w:type="paragraph" w:customStyle="1" w:styleId="BC750A947DA74C66B5C0BC703C7B4565">
    <w:name w:val="BC750A947DA74C66B5C0BC703C7B4565"/>
    <w:rsid w:val="00A317C2"/>
  </w:style>
  <w:style w:type="paragraph" w:customStyle="1" w:styleId="BA3497A91F9542739CE0EE720F9C1AEB">
    <w:name w:val="BA3497A91F9542739CE0EE720F9C1AEB"/>
    <w:rsid w:val="00A317C2"/>
  </w:style>
  <w:style w:type="paragraph" w:customStyle="1" w:styleId="36815CA05D974E13975D28BCBB6D4450">
    <w:name w:val="36815CA05D974E13975D28BCBB6D4450"/>
    <w:rsid w:val="00A317C2"/>
  </w:style>
  <w:style w:type="paragraph" w:customStyle="1" w:styleId="B480620F69E4431381A278BB757F94EB">
    <w:name w:val="B480620F69E4431381A278BB757F94EB"/>
    <w:rsid w:val="00A317C2"/>
  </w:style>
  <w:style w:type="paragraph" w:customStyle="1" w:styleId="9F2E9B2EFFFC49CF93A007ECF5F28CA6">
    <w:name w:val="9F2E9B2EFFFC49CF93A007ECF5F28CA6"/>
    <w:rsid w:val="00A317C2"/>
  </w:style>
  <w:style w:type="paragraph" w:customStyle="1" w:styleId="230D2438C094437AACF0D5DC0C440E28">
    <w:name w:val="230D2438C094437AACF0D5DC0C440E28"/>
    <w:rsid w:val="00A317C2"/>
  </w:style>
  <w:style w:type="paragraph" w:customStyle="1" w:styleId="6C7B04ADEC7942BB87218478A40E3134">
    <w:name w:val="6C7B04ADEC7942BB87218478A40E3134"/>
    <w:rsid w:val="00A317C2"/>
  </w:style>
  <w:style w:type="paragraph" w:customStyle="1" w:styleId="DC0F893B77A246FF82B1740A7FF97842">
    <w:name w:val="DC0F893B77A246FF82B1740A7FF97842"/>
    <w:rsid w:val="00A317C2"/>
  </w:style>
  <w:style w:type="paragraph" w:customStyle="1" w:styleId="521BB3F6A2D44D82AC3AEE0D849EE954">
    <w:name w:val="521BB3F6A2D44D82AC3AEE0D849EE954"/>
    <w:rsid w:val="00A317C2"/>
  </w:style>
  <w:style w:type="paragraph" w:customStyle="1" w:styleId="AB3069B69B304DE596AE9B053F19817C">
    <w:name w:val="AB3069B69B304DE596AE9B053F19817C"/>
    <w:rsid w:val="00A317C2"/>
  </w:style>
  <w:style w:type="paragraph" w:customStyle="1" w:styleId="2EBA31B91F194214A5C4E3A4B4B6FC0F">
    <w:name w:val="2EBA31B91F194214A5C4E3A4B4B6FC0F"/>
    <w:rsid w:val="00A317C2"/>
  </w:style>
  <w:style w:type="paragraph" w:customStyle="1" w:styleId="B3CECF08BC914236A3422BC34CED523B">
    <w:name w:val="B3CECF08BC914236A3422BC34CED523B"/>
    <w:rsid w:val="00A317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012</PublishDate>
  <Abstract>Ноябрь 2012г.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Камбилеевская СОШ №1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активизации познавательной деятельности учащихся</dc:title>
  <dc:subject>Тема: «Кислоты»</dc:subject>
  <dc:creator>8 класс</dc:creator>
  <cp:lastModifiedBy>Светлана</cp:lastModifiedBy>
  <cp:revision>3</cp:revision>
  <dcterms:created xsi:type="dcterms:W3CDTF">2013-01-07T12:23:00Z</dcterms:created>
  <dcterms:modified xsi:type="dcterms:W3CDTF">2013-01-07T13:21:00Z</dcterms:modified>
</cp:coreProperties>
</file>