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4" w:rsidRPr="00200139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ГБОУ РМЭ «</w:t>
      </w:r>
      <w:proofErr w:type="spellStart"/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Нартасская</w:t>
      </w:r>
      <w:proofErr w:type="spellEnd"/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специальная (коррекционная) общеобразовательная школа-интернат для обучающихся, воспитанников с ограниченными возможностями здоровья 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вида»</w:t>
      </w:r>
    </w:p>
    <w:p w:rsidR="00B25294" w:rsidRDefault="00B25294" w:rsidP="00B25294">
      <w:pPr>
        <w:shd w:val="clear" w:color="auto" w:fill="FFFFFF"/>
        <w:spacing w:after="291" w:line="291" w:lineRule="atLeast"/>
        <w:jc w:val="both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291" w:line="291" w:lineRule="atLeast"/>
        <w:jc w:val="both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proofErr w:type="spellStart"/>
      <w:r w:rsidRPr="003649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Профориентационная</w:t>
      </w:r>
      <w:proofErr w:type="spellEnd"/>
      <w:r w:rsidRPr="003649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работа</w:t>
      </w:r>
    </w:p>
    <w:p w:rsidR="00B25294" w:rsidRPr="0036499B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3649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 условиях коррекционной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ru-RU"/>
        </w:rPr>
        <w:t>VIII</w:t>
      </w:r>
      <w:r w:rsidRPr="003649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вида</w:t>
      </w:r>
    </w:p>
    <w:p w:rsidR="00B25294" w:rsidRPr="0036499B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(доклад)</w:t>
      </w:r>
    </w:p>
    <w:p w:rsidR="00B25294" w:rsidRPr="00200139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B25294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</w:p>
    <w:p w:rsidR="00B25294" w:rsidRPr="0036499B" w:rsidRDefault="00B25294" w:rsidP="00B252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36499B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                                                                                </w:t>
      </w:r>
    </w:p>
    <w:p w:rsidR="00B25294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25294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Подготовила и  п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ровела </w:t>
      </w:r>
    </w:p>
    <w:p w:rsidR="00B25294" w:rsidRPr="00200139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воспитатель 9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класса</w:t>
      </w:r>
    </w:p>
    <w:p w:rsidR="00B25294" w:rsidRPr="00200139" w:rsidRDefault="00B25294" w:rsidP="00B2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Семё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 Ксения Валерьевна</w:t>
      </w:r>
    </w:p>
    <w:p w:rsidR="00B25294" w:rsidRDefault="00B25294" w:rsidP="00B25294">
      <w:pPr>
        <w:shd w:val="clear" w:color="auto" w:fill="FFFFFF"/>
        <w:spacing w:after="291" w:line="291" w:lineRule="atLeast"/>
        <w:jc w:val="both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291" w:line="291" w:lineRule="atLeast"/>
        <w:jc w:val="both"/>
        <w:rPr>
          <w:rFonts w:ascii="Times New Roman" w:eastAsia="Times New Roman" w:hAnsi="Times New Roman" w:cs="Times New Roman"/>
          <w:color w:val="2D4B52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291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294" w:rsidRDefault="00B25294" w:rsidP="00B25294">
      <w:pPr>
        <w:shd w:val="clear" w:color="auto" w:fill="FFFFFF"/>
        <w:spacing w:after="291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Нартас</w:t>
      </w:r>
      <w:proofErr w:type="spellEnd"/>
      <w:r w:rsidRPr="0020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</w:t>
      </w:r>
    </w:p>
    <w:p w:rsidR="0075259A" w:rsidRDefault="0075259A" w:rsidP="00B25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современных условий российской экономики, которой свойствен дефицит рабочих мест, вопросы трудоустройства и социальной адаптации выпускников коррекционных учебных заведений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были глубоко изучены такими дефектологами как: Ю.Н. Щербакова,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Генкина, В.В. Гладкая.</w:t>
      </w:r>
    </w:p>
    <w:p w:rsidR="0075259A" w:rsidRDefault="0075259A" w:rsidP="00C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опыт по социальной и трудовой адаптации детей с различными нарушениями развития накоплен в российской специальной педагогике и специальной психологии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Дмитриев, Н.П. Павлова, В.З. Денискина и др.).</w:t>
      </w:r>
      <w:r w:rsidR="005213A5">
        <w:rPr>
          <w:rFonts w:ascii="Times New Roman" w:hAnsi="Times New Roman" w:cs="Times New Roman"/>
          <w:sz w:val="28"/>
          <w:szCs w:val="28"/>
        </w:rPr>
        <w:t xml:space="preserve"> Этими авторами изучены аспект психологических особенностей умственно отсталого ребенка при профессиональном самоопределении, механизмы социальной адаптации.</w:t>
      </w:r>
    </w:p>
    <w:p w:rsidR="005213A5" w:rsidRDefault="005213A5" w:rsidP="00C01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коррекционной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подготовка умственно отсталых детей к самостоятельной жизни производственному труду является важнейшей задачей, решение которой обеспечивается всей системой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коррекционной работы педагогического коллектива. В школе осуществляется система психолого-педагогических мероприятий, помогающих каждому подростку выбрать себе специальность с учетом своих способностей и потребности общества. Коррекционное учреждение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нацелено не только на формирование необходимых учебных знаний, умений и навыков у детей, но и на подготовку своих воспитанников к самостоятельной жизни и деятельности в естественном социальном окружении.</w:t>
      </w:r>
    </w:p>
    <w:p w:rsidR="00C01E7A" w:rsidRPr="007872C5" w:rsidRDefault="005213A5" w:rsidP="00C01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этим задача по развитию интеллектуальных и адаптационных функций теснейшим образом связана</w:t>
      </w:r>
      <w:r w:rsidR="0069445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94459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="00694459">
        <w:rPr>
          <w:rFonts w:ascii="Times New Roman" w:hAnsi="Times New Roman" w:cs="Times New Roman"/>
          <w:sz w:val="28"/>
          <w:szCs w:val="28"/>
        </w:rPr>
        <w:t xml:space="preserve"> задачей трудового воспитания и обучения в школе </w:t>
      </w:r>
      <w:r w:rsidR="0069445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94459">
        <w:rPr>
          <w:rFonts w:ascii="Times New Roman" w:hAnsi="Times New Roman" w:cs="Times New Roman"/>
          <w:sz w:val="28"/>
          <w:szCs w:val="28"/>
        </w:rPr>
        <w:t xml:space="preserve"> вида. Ее решение позволяет выпускнику быть готовым к получению профессиональной подготовки и полноценному включению в производительный труд.</w:t>
      </w:r>
      <w:r w:rsidR="00C01E7A" w:rsidRPr="00C0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E7A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Некоторая часть выпускников коррекционных школ идут на производство, выполняя там тяжелые неквалифицированные виды труда, но значительная доля выпускников </w:t>
      </w:r>
      <w:r w:rsidR="00C01E7A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завершают профессиональное образование в специальных группах ПТУ. Однако</w:t>
      </w:r>
      <w:r w:rsidR="00C0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не </w:t>
      </w:r>
      <w:proofErr w:type="gramStart"/>
      <w:r w:rsidR="00C01E7A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="00C01E7A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те, и другие испытывают затруднения в последующем трудоустройстве, которые обуславливаются рядом факторов:</w:t>
      </w:r>
    </w:p>
    <w:p w:rsidR="00C01E7A" w:rsidRPr="007872C5" w:rsidRDefault="00C01E7A" w:rsidP="00C01E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психологической неготовностью к моменту перехода от обучения к сфере профессионального труда;</w:t>
      </w:r>
    </w:p>
    <w:p w:rsidR="00C01E7A" w:rsidRPr="007872C5" w:rsidRDefault="00C01E7A" w:rsidP="00C01E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отсутствием ясной жизненной перспективы, одной из причин которого является чувство социальной не защищенности;</w:t>
      </w:r>
    </w:p>
    <w:p w:rsidR="00C01E7A" w:rsidRPr="007872C5" w:rsidRDefault="00C01E7A" w:rsidP="00C01E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C01E7A" w:rsidRDefault="00C01E7A" w:rsidP="00C01E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694459" w:rsidRDefault="00694459" w:rsidP="0015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профессионального самоопределения умственно отсталых подростков обусловлены социально-экономическими, социально-психологическими, психологическими и индивидуально-психологическими факторами. Поэтому профессиональное самоопределение детей с ОВЗ должно осуществляться под руководством школы, семьи и общества. Выпускники специальной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не достигают такого уровня профессионального самопознания, который позволил бы им  самостоятельно объективно соотнести свои предпочтения со своими возможностями. Однако, при этом</w:t>
      </w:r>
      <w:r w:rsidR="00C67588">
        <w:rPr>
          <w:rFonts w:ascii="Times New Roman" w:hAnsi="Times New Roman" w:cs="Times New Roman"/>
          <w:sz w:val="28"/>
          <w:szCs w:val="28"/>
        </w:rPr>
        <w:t xml:space="preserve">, они понимают необходимость труда, выражают желание учиться и стать полезными членами общества. Для преодоления вышеуказанных трудностей </w:t>
      </w:r>
      <w:proofErr w:type="spellStart"/>
      <w:r w:rsidR="00C6758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C67588">
        <w:rPr>
          <w:rFonts w:ascii="Times New Roman" w:hAnsi="Times New Roman" w:cs="Times New Roman"/>
          <w:sz w:val="28"/>
          <w:szCs w:val="28"/>
        </w:rPr>
        <w:t xml:space="preserve"> работа в коррекционной школе </w:t>
      </w:r>
      <w:r w:rsidR="00C675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67588">
        <w:rPr>
          <w:rFonts w:ascii="Times New Roman" w:hAnsi="Times New Roman" w:cs="Times New Roman"/>
          <w:sz w:val="28"/>
          <w:szCs w:val="28"/>
        </w:rPr>
        <w:t xml:space="preserve"> вида должна осуществляться с учетом программы по </w:t>
      </w:r>
      <w:proofErr w:type="spellStart"/>
      <w:r w:rsidR="00C6758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67588">
        <w:rPr>
          <w:rFonts w:ascii="Times New Roman" w:hAnsi="Times New Roman" w:cs="Times New Roman"/>
          <w:sz w:val="28"/>
          <w:szCs w:val="28"/>
        </w:rPr>
        <w:t xml:space="preserve"> работе по возрастным группам (классам обучения), плана мероприятий по профессиональной ориентации, работы с родителями по подготовке учащихся к правильному выбору профессии.</w:t>
      </w:r>
    </w:p>
    <w:p w:rsidR="0015254B" w:rsidRPr="007872C5" w:rsidRDefault="00C67588" w:rsidP="0015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коррекционной школе с первого класса дети попадают в воспитательную среду, которая направлена на формирование их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="00DD12CF">
        <w:rPr>
          <w:rFonts w:ascii="Times New Roman" w:hAnsi="Times New Roman" w:cs="Times New Roman"/>
          <w:sz w:val="28"/>
          <w:szCs w:val="28"/>
        </w:rPr>
        <w:t>,</w:t>
      </w:r>
      <w:r w:rsidR="00DD12CF" w:rsidRPr="00D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таких качеств</w:t>
      </w:r>
      <w:r w:rsidR="00DD12CF" w:rsidRPr="003C0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</w:t>
      </w:r>
      <w:r w:rsidR="00D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FDB" w:rsidRPr="003C0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трудолюбие, настойчивост</w:t>
      </w:r>
      <w:r w:rsidR="00D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умение работать в коллективе, уважение к людям труда,</w:t>
      </w:r>
      <w:r w:rsidR="00CB5FDB" w:rsidRPr="003C0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сообщаются эле</w:t>
      </w:r>
      <w:r w:rsidR="00DD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ментарные знании по видам труда,</w:t>
      </w:r>
      <w:r w:rsidR="00CB5FDB" w:rsidRPr="003C0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формируются трудовые качества, проводится обучение доступным приемам труда, развивается самостоятельность в труде, прививается интерес к труду.</w:t>
      </w:r>
      <w:proofErr w:type="gramEnd"/>
      <w:r w:rsidR="00CB5FDB" w:rsidRPr="003C0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начальном звене – это навыки самообслуживания, в среднем звене – СБО, автоматизация навыков самообслуживания, общественно-полезный труд, профессионально-трудовое обучение и воспитание, предусмотренное обязательной программой. В среднем звене проводится профессиональное</w:t>
      </w:r>
      <w:r w:rsidR="00A954B1">
        <w:rPr>
          <w:rFonts w:ascii="Times New Roman" w:hAnsi="Times New Roman" w:cs="Times New Roman"/>
          <w:sz w:val="28"/>
          <w:szCs w:val="28"/>
        </w:rPr>
        <w:t xml:space="preserve"> просвещение, знакомство с различными профессиями, их общественной значимостью. В старших классах возникает необходимость профессиональной ориентации, ознакомления с рядом доступных для учащихся профессий. Проводится первичная </w:t>
      </w:r>
      <w:proofErr w:type="spellStart"/>
      <w:r w:rsidR="00A954B1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="00A954B1">
        <w:rPr>
          <w:rFonts w:ascii="Times New Roman" w:hAnsi="Times New Roman" w:cs="Times New Roman"/>
          <w:sz w:val="28"/>
          <w:szCs w:val="28"/>
        </w:rPr>
        <w:t>. В 9 классе происходит нацеливание на необходимость получения профессионального образования.</w:t>
      </w:r>
      <w:r w:rsidR="0015254B" w:rsidRPr="0015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54B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вспомогательных школ овладевают многими специальностями. Так, например, они под руководством школы выбирают профессию столяра, слесаря, швеи, сапожника, строителя. Вместе с тем им явно недоступны профессии, предъявляющие повышенные требования к интеллекту и коммуникативной деятельности. Им нельзя работать там, где предъявляются повышенные требования к технике безопасности. Исключаются также профессии, вредные для здоровья, превосходящие их физические возможности и усугубляющие имеющиеся заболевания.</w:t>
      </w:r>
    </w:p>
    <w:p w:rsidR="00A954B1" w:rsidRDefault="00A954B1" w:rsidP="00152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помощь в профессиональной ориентации детей с ОВЗ оказывают педагоги профессионально-трудового обучения, которые обучают азам будущей профессии, корригируют трудовые нарушения учащихся, развивают их творческие способности.</w:t>
      </w:r>
    </w:p>
    <w:p w:rsidR="00A954B1" w:rsidRDefault="00A954B1" w:rsidP="00C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являются: профессиональное просвещение учащихся, организация интеллектуально-познавательной деятельности</w:t>
      </w:r>
      <w:r w:rsidR="00CB331E">
        <w:rPr>
          <w:rFonts w:ascii="Times New Roman" w:hAnsi="Times New Roman" w:cs="Times New Roman"/>
          <w:sz w:val="28"/>
          <w:szCs w:val="28"/>
        </w:rPr>
        <w:t xml:space="preserve"> в системе внеклассной работы в рамках расширения познаний о мире профессий, развития творческого потенциала </w:t>
      </w:r>
      <w:r w:rsidR="00CB331E">
        <w:rPr>
          <w:rFonts w:ascii="Times New Roman" w:hAnsi="Times New Roman" w:cs="Times New Roman"/>
          <w:sz w:val="28"/>
          <w:szCs w:val="28"/>
        </w:rPr>
        <w:lastRenderedPageBreak/>
        <w:t>детей. Наиболее эффективными формами работы могут быть: беседы о профессиях, встречи с представителями разных профессий, экскурсии на предприятия, в профессиональные училища, оформление информационного стенда о профессиях, анкетирование, тестирование выпускников школы, участие детей в ярмарках-продажах изделий, выполненных своими руками.</w:t>
      </w:r>
    </w:p>
    <w:p w:rsidR="00CB331E" w:rsidRDefault="00CB331E" w:rsidP="0035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Пространство, которое оказывает влияние на профессиональную ориентацию ребенка это: администрация школы, педагоги, центр занятости, ПМПК, классный коллектив, родители.</w:t>
      </w:r>
    </w:p>
    <w:p w:rsidR="00356E33" w:rsidRPr="007872C5" w:rsidRDefault="0015254B" w:rsidP="00356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CB331E">
        <w:rPr>
          <w:rFonts w:ascii="Times New Roman" w:hAnsi="Times New Roman" w:cs="Times New Roman"/>
          <w:sz w:val="28"/>
          <w:szCs w:val="28"/>
        </w:rPr>
        <w:t xml:space="preserve">олько системная </w:t>
      </w:r>
      <w:proofErr w:type="spellStart"/>
      <w:r w:rsidR="00CB331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CB331E">
        <w:rPr>
          <w:rFonts w:ascii="Times New Roman" w:hAnsi="Times New Roman" w:cs="Times New Roman"/>
          <w:sz w:val="28"/>
          <w:szCs w:val="28"/>
        </w:rPr>
        <w:t xml:space="preserve"> работа с учащимися может подготовить детей с умственно отсталостью к осознанному выбору своей будущей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отметить, что правильное суждение о своих возможностях имеет огромное значение для осуществления правильной профессиональной ориентации. Учеников вспомогательных школ необходимо научить </w:t>
      </w:r>
      <w:proofErr w:type="gramStart"/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</w:t>
      </w:r>
      <w:proofErr w:type="gramEnd"/>
      <w:r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свои возможности в будущей трудовой деятельности. </w:t>
      </w:r>
      <w:r w:rsidR="00CB331E">
        <w:rPr>
          <w:rFonts w:ascii="Times New Roman" w:hAnsi="Times New Roman" w:cs="Times New Roman"/>
          <w:sz w:val="28"/>
          <w:szCs w:val="28"/>
        </w:rPr>
        <w:t xml:space="preserve"> </w:t>
      </w:r>
      <w:r w:rsidR="00356E33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spellStart"/>
      <w:r w:rsidR="00356E33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356E33" w:rsidRPr="007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во вспомогательной школе должна быть нацелена на актуализацию профессионального с</w:t>
      </w:r>
      <w:r w:rsidR="0035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амоопределения учащихся.</w:t>
      </w:r>
    </w:p>
    <w:p w:rsidR="00CB331E" w:rsidRPr="00CB331E" w:rsidRDefault="00CB331E" w:rsidP="00C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59A" w:rsidRDefault="00356E33" w:rsidP="00356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1C5B87" w:rsidRPr="00D711E0" w:rsidRDefault="00D711E0" w:rsidP="00D711E0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Г.Б. Работа по профессиональной ориентации учащихся вспомогательной школы.</w:t>
      </w:r>
      <w:r w:rsidRPr="00D711E0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Трудовое обучение во вспомогательной школе. – М., 1988.</w:t>
      </w:r>
    </w:p>
    <w:p w:rsidR="00D711E0" w:rsidRPr="00D711E0" w:rsidRDefault="00D711E0" w:rsidP="00D711E0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Щербакова, А.М.,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Н.В. Формирование социальной компетентности у учащихся старших классов специальных образовательных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D7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вида.// Дефектология. – 2001. - №3.</w:t>
      </w:r>
    </w:p>
    <w:p w:rsidR="00356E33" w:rsidRDefault="00356E33" w:rsidP="00356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E33" w:rsidRDefault="00356E33" w:rsidP="00CB3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9A" w:rsidRDefault="0075259A" w:rsidP="00CB3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59A" w:rsidRPr="007872C5" w:rsidRDefault="0075259A">
      <w:pPr>
        <w:rPr>
          <w:rFonts w:ascii="Times New Roman" w:hAnsi="Times New Roman" w:cs="Times New Roman"/>
          <w:sz w:val="28"/>
          <w:szCs w:val="28"/>
        </w:rPr>
      </w:pPr>
    </w:p>
    <w:sectPr w:rsidR="0075259A" w:rsidRPr="007872C5" w:rsidSect="00D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25A"/>
    <w:multiLevelType w:val="hybridMultilevel"/>
    <w:tmpl w:val="0888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984"/>
    <w:multiLevelType w:val="multilevel"/>
    <w:tmpl w:val="94E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34F12"/>
    <w:multiLevelType w:val="multilevel"/>
    <w:tmpl w:val="5858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F5535"/>
    <w:multiLevelType w:val="multilevel"/>
    <w:tmpl w:val="4E7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11473"/>
    <w:multiLevelType w:val="multilevel"/>
    <w:tmpl w:val="6DA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C4174"/>
    <w:multiLevelType w:val="multilevel"/>
    <w:tmpl w:val="5F5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F6DB5"/>
    <w:multiLevelType w:val="multilevel"/>
    <w:tmpl w:val="EDDE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C7E82"/>
    <w:multiLevelType w:val="multilevel"/>
    <w:tmpl w:val="4E2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FC7F29"/>
    <w:multiLevelType w:val="multilevel"/>
    <w:tmpl w:val="3D4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5371E0"/>
    <w:multiLevelType w:val="multilevel"/>
    <w:tmpl w:val="C74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B82F01"/>
    <w:multiLevelType w:val="multilevel"/>
    <w:tmpl w:val="E60E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073CB"/>
    <w:multiLevelType w:val="multilevel"/>
    <w:tmpl w:val="1D8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6C60A0"/>
    <w:multiLevelType w:val="multilevel"/>
    <w:tmpl w:val="676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5D69"/>
    <w:rsid w:val="000E5D69"/>
    <w:rsid w:val="00123974"/>
    <w:rsid w:val="00147FC3"/>
    <w:rsid w:val="0015254B"/>
    <w:rsid w:val="00156EBD"/>
    <w:rsid w:val="001C5B87"/>
    <w:rsid w:val="00203D91"/>
    <w:rsid w:val="00287BF0"/>
    <w:rsid w:val="00342C3C"/>
    <w:rsid w:val="00356E33"/>
    <w:rsid w:val="003C040C"/>
    <w:rsid w:val="005213A5"/>
    <w:rsid w:val="00694459"/>
    <w:rsid w:val="0075259A"/>
    <w:rsid w:val="007539B3"/>
    <w:rsid w:val="00775C55"/>
    <w:rsid w:val="007872C5"/>
    <w:rsid w:val="007B3B45"/>
    <w:rsid w:val="0092144E"/>
    <w:rsid w:val="00977085"/>
    <w:rsid w:val="009D4A45"/>
    <w:rsid w:val="009E336A"/>
    <w:rsid w:val="00A954B1"/>
    <w:rsid w:val="00B25294"/>
    <w:rsid w:val="00B83FDD"/>
    <w:rsid w:val="00C01E7A"/>
    <w:rsid w:val="00C67588"/>
    <w:rsid w:val="00CB331E"/>
    <w:rsid w:val="00CB5FDB"/>
    <w:rsid w:val="00D20DB6"/>
    <w:rsid w:val="00D711E0"/>
    <w:rsid w:val="00DD12CF"/>
    <w:rsid w:val="00EE00F8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E5D69"/>
  </w:style>
  <w:style w:type="character" w:customStyle="1" w:styleId="c22">
    <w:name w:val="c22"/>
    <w:basedOn w:val="a0"/>
    <w:rsid w:val="000E5D69"/>
  </w:style>
  <w:style w:type="paragraph" w:customStyle="1" w:styleId="c47">
    <w:name w:val="c47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5D69"/>
  </w:style>
  <w:style w:type="character" w:customStyle="1" w:styleId="c13">
    <w:name w:val="c13"/>
    <w:basedOn w:val="a0"/>
    <w:rsid w:val="000E5D69"/>
  </w:style>
  <w:style w:type="character" w:customStyle="1" w:styleId="apple-converted-space">
    <w:name w:val="apple-converted-space"/>
    <w:basedOn w:val="a0"/>
    <w:rsid w:val="000E5D69"/>
  </w:style>
  <w:style w:type="paragraph" w:customStyle="1" w:styleId="c36">
    <w:name w:val="c36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5D69"/>
  </w:style>
  <w:style w:type="paragraph" w:customStyle="1" w:styleId="c15">
    <w:name w:val="c15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E5D69"/>
  </w:style>
  <w:style w:type="paragraph" w:customStyle="1" w:styleId="c34">
    <w:name w:val="c34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D69"/>
  </w:style>
  <w:style w:type="paragraph" w:customStyle="1" w:styleId="c25">
    <w:name w:val="c25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E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11E0"/>
    <w:pPr>
      <w:ind w:left="720"/>
      <w:contextualSpacing/>
    </w:pPr>
  </w:style>
  <w:style w:type="table" w:styleId="a5">
    <w:name w:val="Table Grid"/>
    <w:basedOn w:val="a1"/>
    <w:uiPriority w:val="59"/>
    <w:rsid w:val="0097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2013-05-12T05:44:00Z</cp:lastPrinted>
  <dcterms:created xsi:type="dcterms:W3CDTF">2013-05-15T04:12:00Z</dcterms:created>
  <dcterms:modified xsi:type="dcterms:W3CDTF">2013-05-15T04:12:00Z</dcterms:modified>
</cp:coreProperties>
</file>