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07" w:rsidRDefault="00BE2C07" w:rsidP="00BE2C0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en-US"/>
        </w:rPr>
      </w:pPr>
      <w:r w:rsidRPr="00872F2A">
        <w:rPr>
          <w:b/>
          <w:bCs/>
          <w:color w:val="000000"/>
          <w:sz w:val="24"/>
          <w:szCs w:val="24"/>
        </w:rPr>
        <w:t>Диагностические исследования в работе классного руководителя</w:t>
      </w:r>
    </w:p>
    <w:p w:rsidR="00872F2A" w:rsidRPr="00872F2A" w:rsidRDefault="00872F2A" w:rsidP="00BE2C07">
      <w:pPr>
        <w:shd w:val="clear" w:color="auto" w:fill="FFFFFF"/>
        <w:jc w:val="center"/>
        <w:rPr>
          <w:sz w:val="24"/>
          <w:szCs w:val="24"/>
          <w:lang w:val="en-US"/>
        </w:rPr>
      </w:pP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Классный руководитель, относящийся к своей работе неформально, уделяет большое внимание изучению классного коллектива, в котором он работает. Для этого он использует в своей работе мониторинговые исследования, которые помогают определить: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 xml:space="preserve">- уровень </w:t>
      </w:r>
      <w:proofErr w:type="spellStart"/>
      <w:r w:rsidRPr="00872F2A">
        <w:rPr>
          <w:color w:val="000000"/>
          <w:sz w:val="24"/>
          <w:szCs w:val="24"/>
        </w:rPr>
        <w:t>обученности</w:t>
      </w:r>
      <w:proofErr w:type="spellEnd"/>
      <w:r w:rsidRPr="00872F2A">
        <w:rPr>
          <w:color w:val="000000"/>
          <w:sz w:val="24"/>
          <w:szCs w:val="24"/>
        </w:rPr>
        <w:t xml:space="preserve"> учащихся;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- эффективность воспитательного процесса;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- уровень индивидуального развития учащихся и т. п.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Для отслеживания развития учащихся применяется комплекс пси</w:t>
      </w:r>
      <w:r w:rsidRPr="00872F2A">
        <w:rPr>
          <w:color w:val="000000"/>
          <w:sz w:val="24"/>
          <w:szCs w:val="24"/>
        </w:rPr>
        <w:softHyphen/>
        <w:t>хологических тестов, соответствующих возрастным особенностям ре</w:t>
      </w:r>
      <w:r w:rsidRPr="00872F2A">
        <w:rPr>
          <w:color w:val="000000"/>
          <w:sz w:val="24"/>
          <w:szCs w:val="24"/>
        </w:rPr>
        <w:softHyphen/>
        <w:t>бенка.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Для отслеживания обучения учащихся может быть использован метод педагогического консилиума (оценка деятельности ученика по семи направлениям и трем уровням — высокий, средний, низкий).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Диагностические исследования в коллективе учащихся можно вес</w:t>
      </w:r>
      <w:r w:rsidRPr="00872F2A">
        <w:rPr>
          <w:color w:val="000000"/>
          <w:sz w:val="24"/>
          <w:szCs w:val="24"/>
        </w:rPr>
        <w:softHyphen/>
        <w:t>ти по следующей тематике: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- ценностные ориентации учащихся;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- социальные роли воспитанников;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- уровень сплоченности коллектива;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- уровень конфликтности класса;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- ранжирование качеств личности;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- состояние психологического климата;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- диагностика воспитанности школьников;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- уровень удовлетворенности учащихся и их родителей организа</w:t>
      </w:r>
      <w:r w:rsidRPr="00872F2A">
        <w:rPr>
          <w:color w:val="000000"/>
          <w:sz w:val="24"/>
          <w:szCs w:val="24"/>
        </w:rPr>
        <w:softHyphen/>
        <w:t>цией воспитательного процесса в классе;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- уровень готовности к непрерывному образованию. Классный руководитель может изучать познавательный потенциал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учащихся с помощью следующих методов и исследований: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- наблюдения за учащимися в ходе посещения уроков в своем классе;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- статистического анализа текущей и итоговой успеваемости;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- изучения степени развития познавательных процессов ребенка;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- самооценки самих учащихся;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- экспертной оценки специалистов.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Нравственный потенциал учащихся классный руководитель может изучить, определяя нравственную направленность личности, уровень воспитанности учащихся класса, уровень коммуникативной культуры классного коллектива.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 xml:space="preserve">Очень важным показателем развития классного коллектива является </w:t>
      </w:r>
      <w:proofErr w:type="spellStart"/>
      <w:r w:rsidRPr="00872F2A">
        <w:rPr>
          <w:color w:val="000000"/>
          <w:sz w:val="24"/>
          <w:szCs w:val="24"/>
        </w:rPr>
        <w:t>сформированность</w:t>
      </w:r>
      <w:proofErr w:type="spellEnd"/>
      <w:r w:rsidRPr="00872F2A">
        <w:rPr>
          <w:color w:val="000000"/>
          <w:sz w:val="24"/>
          <w:szCs w:val="24"/>
        </w:rPr>
        <w:t xml:space="preserve"> физического потенциала личности учащихся, удовлетворенность учащихся процессом обучения в классе. Для изуче</w:t>
      </w:r>
      <w:r w:rsidRPr="00872F2A">
        <w:rPr>
          <w:color w:val="000000"/>
          <w:sz w:val="24"/>
          <w:szCs w:val="24"/>
        </w:rPr>
        <w:softHyphen/>
        <w:t>ния классного коллектива можно использовать следующие методики, которые являются весьма эффективными в изучении учащихся: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 xml:space="preserve">- тест Н.Е. </w:t>
      </w:r>
      <w:proofErr w:type="spellStart"/>
      <w:r w:rsidRPr="00872F2A">
        <w:rPr>
          <w:color w:val="000000"/>
          <w:sz w:val="24"/>
          <w:szCs w:val="24"/>
        </w:rPr>
        <w:t>Щуровой</w:t>
      </w:r>
      <w:proofErr w:type="spellEnd"/>
      <w:r w:rsidRPr="00872F2A">
        <w:rPr>
          <w:color w:val="000000"/>
          <w:sz w:val="24"/>
          <w:szCs w:val="24"/>
        </w:rPr>
        <w:t xml:space="preserve"> «Размышляем о жизненном опыте» для оп</w:t>
      </w:r>
      <w:r w:rsidRPr="00872F2A">
        <w:rPr>
          <w:color w:val="000000"/>
          <w:sz w:val="24"/>
          <w:szCs w:val="24"/>
        </w:rPr>
        <w:softHyphen/>
        <w:t>ределения нравственной направленности личности;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- методика М.И. Шиловой для изучения воспитанности учащихся;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- методика М.И. Рожкова «Определение уровня развития учени</w:t>
      </w:r>
      <w:r w:rsidRPr="00872F2A">
        <w:rPr>
          <w:color w:val="000000"/>
          <w:sz w:val="24"/>
          <w:szCs w:val="24"/>
        </w:rPr>
        <w:softHyphen/>
        <w:t>ческого самоуправления»;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- методика А.А. Андреева «Изучение удовлетворенности учащих</w:t>
      </w:r>
      <w:r w:rsidRPr="00872F2A">
        <w:rPr>
          <w:color w:val="000000"/>
          <w:sz w:val="24"/>
          <w:szCs w:val="24"/>
        </w:rPr>
        <w:softHyphen/>
        <w:t>ся школьной жизнью»;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- методики Е.Н. Степанова для исследования удовлетворенности педагогов и родителей жизнедеятельностью в образовательном учреждении.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Методика изучения удовлетворенности учащихся школьной жизнью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Учащимся предлагается прочитать утверждения и оценить степень согласия с их содержанием, используя следующие баллы: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0 - совершенно не согласен;</w:t>
      </w:r>
    </w:p>
    <w:p w:rsidR="00BE2C07" w:rsidRPr="00872F2A" w:rsidRDefault="00BE2C07" w:rsidP="00BE2C07">
      <w:pPr>
        <w:shd w:val="clear" w:color="auto" w:fill="FFFFFF"/>
        <w:ind w:firstLine="284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1 - не согласен;</w:t>
      </w:r>
    </w:p>
    <w:p w:rsidR="00BE2C07" w:rsidRPr="00872F2A" w:rsidRDefault="00BE2C07" w:rsidP="00BE2C07">
      <w:pPr>
        <w:shd w:val="clear" w:color="auto" w:fill="FFFFFF"/>
        <w:ind w:firstLine="284"/>
        <w:jc w:val="both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lastRenderedPageBreak/>
        <w:t>2 - трудно сказать;</w:t>
      </w:r>
    </w:p>
    <w:p w:rsidR="00BE2C07" w:rsidRPr="00872F2A" w:rsidRDefault="00BE2C07" w:rsidP="00BE2C07">
      <w:pPr>
        <w:shd w:val="clear" w:color="auto" w:fill="FFFFFF"/>
        <w:ind w:firstLine="284"/>
        <w:jc w:val="both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3 - почти согласен;</w:t>
      </w:r>
    </w:p>
    <w:p w:rsidR="00BE2C07" w:rsidRPr="00872F2A" w:rsidRDefault="00BE2C07" w:rsidP="00BE2C07">
      <w:pPr>
        <w:shd w:val="clear" w:color="auto" w:fill="FFFFFF"/>
        <w:ind w:firstLine="284"/>
        <w:jc w:val="both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4 - совершенно не согласен.</w:t>
      </w:r>
    </w:p>
    <w:p w:rsidR="00BE2C07" w:rsidRPr="00872F2A" w:rsidRDefault="00BE2C07" w:rsidP="00BE2C07">
      <w:pPr>
        <w:shd w:val="clear" w:color="auto" w:fill="FFFFFF"/>
        <w:ind w:firstLine="284"/>
        <w:jc w:val="both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1. Я иду в школу с радостью.</w:t>
      </w:r>
    </w:p>
    <w:p w:rsidR="00BE2C07" w:rsidRPr="00872F2A" w:rsidRDefault="00BE2C07" w:rsidP="00BE2C07">
      <w:pPr>
        <w:shd w:val="clear" w:color="auto" w:fill="FFFFFF"/>
        <w:ind w:firstLine="284"/>
        <w:jc w:val="both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2. В школе у меня обычно хорошее настроение.</w:t>
      </w:r>
    </w:p>
    <w:p w:rsidR="00BE2C07" w:rsidRPr="00872F2A" w:rsidRDefault="00BE2C07" w:rsidP="00BE2C07">
      <w:pPr>
        <w:shd w:val="clear" w:color="auto" w:fill="FFFFFF"/>
        <w:ind w:firstLine="284"/>
        <w:jc w:val="both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3. В нашем классе хороший классный руководитель.</w:t>
      </w:r>
    </w:p>
    <w:p w:rsidR="00BE2C07" w:rsidRPr="00872F2A" w:rsidRDefault="00BE2C07" w:rsidP="00BE2C07">
      <w:pPr>
        <w:shd w:val="clear" w:color="auto" w:fill="FFFFFF"/>
        <w:ind w:firstLine="284"/>
        <w:jc w:val="both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4. К нашим школьным учителям можно обратиться за советом и по</w:t>
      </w:r>
      <w:r w:rsidRPr="00872F2A">
        <w:rPr>
          <w:color w:val="000000"/>
          <w:sz w:val="24"/>
          <w:szCs w:val="24"/>
        </w:rPr>
        <w:softHyphen/>
        <w:t>мощью в трудной жизненной ситуации.</w:t>
      </w:r>
    </w:p>
    <w:p w:rsidR="00BE2C07" w:rsidRPr="00872F2A" w:rsidRDefault="00BE2C07" w:rsidP="00BE2C07">
      <w:pPr>
        <w:shd w:val="clear" w:color="auto" w:fill="FFFFFF"/>
        <w:ind w:firstLine="284"/>
        <w:jc w:val="both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5. У меня есть любимый учитель.</w:t>
      </w:r>
    </w:p>
    <w:p w:rsidR="00BE2C07" w:rsidRPr="00872F2A" w:rsidRDefault="00BE2C07" w:rsidP="00BE2C07">
      <w:pPr>
        <w:shd w:val="clear" w:color="auto" w:fill="FFFFFF"/>
        <w:ind w:firstLine="284"/>
        <w:jc w:val="both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6. В классе я всегда могу высказать свободно свое мнение.</w:t>
      </w:r>
    </w:p>
    <w:p w:rsidR="00BE2C07" w:rsidRPr="00872F2A" w:rsidRDefault="00BE2C07" w:rsidP="00BE2C07">
      <w:pPr>
        <w:shd w:val="clear" w:color="auto" w:fill="FFFFFF"/>
        <w:ind w:firstLine="284"/>
        <w:jc w:val="both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7. Я считаю, что в нашей школе созданы все условия для развития моих способностей.</w:t>
      </w:r>
    </w:p>
    <w:p w:rsidR="00BE2C07" w:rsidRPr="00872F2A" w:rsidRDefault="00BE2C07" w:rsidP="00BE2C07">
      <w:pPr>
        <w:shd w:val="clear" w:color="auto" w:fill="FFFFFF"/>
        <w:ind w:firstLine="284"/>
        <w:jc w:val="both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8. У меня есть любимые школьные предметы.</w:t>
      </w:r>
    </w:p>
    <w:p w:rsidR="00BE2C07" w:rsidRPr="00872F2A" w:rsidRDefault="00BE2C07" w:rsidP="00BE2C07">
      <w:pPr>
        <w:shd w:val="clear" w:color="auto" w:fill="FFFFFF"/>
        <w:ind w:firstLine="284"/>
        <w:jc w:val="both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9. Я считаю, что школа по-настоящему готовит меня к самостоя</w:t>
      </w:r>
      <w:r w:rsidRPr="00872F2A">
        <w:rPr>
          <w:color w:val="000000"/>
          <w:sz w:val="24"/>
          <w:szCs w:val="24"/>
        </w:rPr>
        <w:softHyphen/>
        <w:t>тельности.</w:t>
      </w:r>
    </w:p>
    <w:p w:rsidR="00BE2C07" w:rsidRPr="00872F2A" w:rsidRDefault="00BE2C07" w:rsidP="00BE2C07">
      <w:pPr>
        <w:shd w:val="clear" w:color="auto" w:fill="FFFFFF"/>
        <w:ind w:firstLine="284"/>
        <w:jc w:val="both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10. На летних каникулах я скучаю по школе.</w:t>
      </w:r>
    </w:p>
    <w:p w:rsidR="00BE2C07" w:rsidRPr="00872F2A" w:rsidRDefault="00BE2C07" w:rsidP="00BE2C07">
      <w:pPr>
        <w:shd w:val="clear" w:color="auto" w:fill="FFFFFF"/>
        <w:ind w:firstLine="284"/>
        <w:jc w:val="both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Анализ положительных и отрицательных ответов учащихся по</w:t>
      </w:r>
      <w:r w:rsidRPr="00872F2A">
        <w:rPr>
          <w:color w:val="000000"/>
          <w:sz w:val="24"/>
          <w:szCs w:val="24"/>
        </w:rPr>
        <w:softHyphen/>
        <w:t>зволит определить степень удовлетворенности учащихся школьной жизнью, что является весьма важным показателем и помогает определить отношение не только к школе, но и к классу, учителям, классному руководителю.</w:t>
      </w:r>
    </w:p>
    <w:p w:rsidR="00BE2C07" w:rsidRPr="00872F2A" w:rsidRDefault="00BE2C07" w:rsidP="00BE2C07">
      <w:pPr>
        <w:shd w:val="clear" w:color="auto" w:fill="FFFFFF"/>
        <w:ind w:firstLine="284"/>
        <w:jc w:val="both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 xml:space="preserve">Классный руководитель, который только приступает к работе с коллективом учащихся, особенно если это пятый класс, должен уделить самое серьезное внимание изучению личности школьника, что позво-1 лит ему </w:t>
      </w:r>
      <w:proofErr w:type="gramStart"/>
      <w:r w:rsidRPr="00872F2A">
        <w:rPr>
          <w:color w:val="000000"/>
          <w:sz w:val="24"/>
          <w:szCs w:val="24"/>
        </w:rPr>
        <w:t>построить</w:t>
      </w:r>
      <w:proofErr w:type="gramEnd"/>
      <w:r w:rsidRPr="00872F2A">
        <w:rPr>
          <w:color w:val="000000"/>
          <w:sz w:val="24"/>
          <w:szCs w:val="24"/>
        </w:rPr>
        <w:t xml:space="preserve"> программу работы с классом с учетом особенностей личностного развития учащихся класса, учесть особенности развития личности школьника в организации воспитательной работы.</w:t>
      </w:r>
    </w:p>
    <w:p w:rsidR="00BE2C07" w:rsidRPr="00872F2A" w:rsidRDefault="00BE2C07" w:rsidP="00BE2C07">
      <w:pPr>
        <w:shd w:val="clear" w:color="auto" w:fill="FFFFFF"/>
        <w:ind w:firstLine="284"/>
        <w:jc w:val="both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Серьезная и целенаправленная работа классного руководителя па изучению личности учащихся класса поможет избежать просчетов и ошибок в работе с детьми, проблем во взаимоотношениях учащихся со сверстниками, родителями, обществом.</w:t>
      </w:r>
    </w:p>
    <w:p w:rsidR="00BE2C07" w:rsidRPr="00872F2A" w:rsidRDefault="00BE2C07" w:rsidP="00BE2C07">
      <w:pPr>
        <w:shd w:val="clear" w:color="auto" w:fill="FFFFFF"/>
        <w:ind w:firstLine="284"/>
        <w:jc w:val="both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Программа изучения личности ребенка предполагает системную и целенаправленную работу классного руководителя в течение не-1 скольких лет. Программа изучения личности ученика - это своеобразный паспорт ребенка, составление которого - серьезный и долгий процесс, в котором принимают участие родители ученика, психолого-педагогическая служба школы, учителя-предметники и, конечно же! классный руководитель.</w:t>
      </w:r>
    </w:p>
    <w:p w:rsidR="00BE2C07" w:rsidRPr="00872F2A" w:rsidRDefault="00BE2C07" w:rsidP="00BE2C07">
      <w:pPr>
        <w:shd w:val="clear" w:color="auto" w:fill="FFFFFF"/>
        <w:ind w:firstLine="284"/>
        <w:jc w:val="both"/>
        <w:rPr>
          <w:sz w:val="24"/>
          <w:szCs w:val="24"/>
        </w:rPr>
      </w:pPr>
      <w:r w:rsidRPr="00872F2A">
        <w:rPr>
          <w:color w:val="000000"/>
          <w:sz w:val="24"/>
          <w:szCs w:val="24"/>
        </w:rPr>
        <w:t>Программа изучения личности состоит из нескольких блоков, каждый из которых может и должен стать основой для изучения той или иной стороны развития личности школьника. Программа изучения личности школьника предполагает построение по ее содержанию необходимых диагностических исследований с учетом проблемных моментов в развитии ребенка.</w:t>
      </w:r>
    </w:p>
    <w:p w:rsidR="008E392B" w:rsidRDefault="008E392B"/>
    <w:sectPr w:rsidR="008E392B" w:rsidSect="008E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C07"/>
    <w:rsid w:val="00414446"/>
    <w:rsid w:val="00872F2A"/>
    <w:rsid w:val="008E392B"/>
    <w:rsid w:val="00BE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cp:lastPrinted>2009-11-21T01:52:00Z</cp:lastPrinted>
  <dcterms:created xsi:type="dcterms:W3CDTF">2009-11-20T06:33:00Z</dcterms:created>
  <dcterms:modified xsi:type="dcterms:W3CDTF">2009-11-21T01:52:00Z</dcterms:modified>
</cp:coreProperties>
</file>