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47" w:rsidRPr="00D80947" w:rsidRDefault="00D80947" w:rsidP="00D809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Декоративная роспись деревянной посуды и мебели, выполненная чёрным и красным, (а также, изредка, зелёным, жёлтым)  цветом по золотистому фону.</w:t>
      </w:r>
    </w:p>
    <w:p w:rsidR="00D80947" w:rsidRPr="00D80947" w:rsidRDefault="00D80947" w:rsidP="00D809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Село на берегу реки Куньи,- родина замечательного народного промысла резных деревянных игрушек и скульптур. Особенно интересны игрушки с движением: на планках, с балансом, с кнопкой. Одной из самых популярных игрушек является игрушка «Кузнецы», которой более 300 лет.</w:t>
      </w:r>
    </w:p>
    <w:p w:rsidR="00D80947" w:rsidRPr="00D80947" w:rsidRDefault="00D80947" w:rsidP="00D80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Алый шёлковый платочек,</w:t>
      </w:r>
    </w:p>
    <w:p w:rsidR="00D80947" w:rsidRPr="00D80947" w:rsidRDefault="00D80947" w:rsidP="00D80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sz w:val="32"/>
          <w:szCs w:val="32"/>
        </w:rPr>
        <w:t>Яркий сарафан в цветочек,</w:t>
      </w:r>
    </w:p>
    <w:p w:rsidR="00D80947" w:rsidRPr="00D80947" w:rsidRDefault="00D80947" w:rsidP="00D80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sz w:val="32"/>
          <w:szCs w:val="32"/>
        </w:rPr>
        <w:t>Упирается рука в деревянные бока.</w:t>
      </w:r>
    </w:p>
    <w:p w:rsidR="00D80947" w:rsidRPr="00D80947" w:rsidRDefault="00D80947" w:rsidP="00D80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sz w:val="32"/>
          <w:szCs w:val="32"/>
        </w:rPr>
        <w:t>А внутри секреты есть:</w:t>
      </w:r>
    </w:p>
    <w:p w:rsidR="00D80947" w:rsidRPr="00D80947" w:rsidRDefault="00D80947" w:rsidP="00D80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sz w:val="32"/>
          <w:szCs w:val="32"/>
        </w:rPr>
        <w:t>Может ,-3, а может,-6,</w:t>
      </w:r>
    </w:p>
    <w:p w:rsidR="00D80947" w:rsidRPr="00D80947" w:rsidRDefault="00D80947" w:rsidP="00D80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sz w:val="32"/>
          <w:szCs w:val="32"/>
        </w:rPr>
        <w:t>Разрумянилась немножко.</w:t>
      </w:r>
    </w:p>
    <w:p w:rsidR="00D80947" w:rsidRPr="00D80947" w:rsidRDefault="00D80947" w:rsidP="00D80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sz w:val="32"/>
          <w:szCs w:val="32"/>
        </w:rPr>
        <w:t>Это русская</w:t>
      </w:r>
      <w:proofErr w:type="gramStart"/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0947">
        <w:rPr>
          <w:rFonts w:ascii="Times New Roman" w:eastAsia="Times New Roman" w:hAnsi="Times New Roman" w:cs="Times New Roman"/>
          <w:b/>
          <w:sz w:val="32"/>
          <w:szCs w:val="32"/>
        </w:rPr>
        <w:t>........ .</w:t>
      </w:r>
      <w:proofErr w:type="gramEnd"/>
    </w:p>
    <w:p w:rsidR="00D80947" w:rsidRPr="00D80947" w:rsidRDefault="00D80947" w:rsidP="00D80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80947" w:rsidRPr="00D80947" w:rsidRDefault="00D80947" w:rsidP="00D809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На рубеже </w:t>
      </w:r>
      <w:r w:rsidRPr="00D80947">
        <w:rPr>
          <w:rFonts w:ascii="Times New Roman" w:eastAsia="Times New Roman" w:hAnsi="Times New Roman" w:cs="Times New Roman"/>
          <w:sz w:val="32"/>
          <w:szCs w:val="32"/>
          <w:lang w:val="en-US"/>
        </w:rPr>
        <w:t>XIX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D80947">
        <w:rPr>
          <w:rFonts w:ascii="Times New Roman" w:eastAsia="Times New Roman" w:hAnsi="Times New Roman" w:cs="Times New Roman"/>
          <w:sz w:val="32"/>
          <w:szCs w:val="32"/>
          <w:lang w:val="en-US"/>
        </w:rPr>
        <w:t>XX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веков этот город - крупный центр сбыта изделий народных промыслов. Здесь же появилась сюжетная роспись на прялках,- имевших свою особенность: гребень и донце. Для украшения донец мастера пользовались своеобразной техникой - инкрустацией. До сих пор в этих  росписях живут композиции с конями, всадниками, древом и собачками. </w:t>
      </w:r>
    </w:p>
    <w:p w:rsidR="00D80947" w:rsidRPr="00D80947" w:rsidRDefault="00D80947" w:rsidP="00D809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b/>
          <w:sz w:val="32"/>
          <w:szCs w:val="32"/>
        </w:rPr>
        <w:t>5.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Старинное селение неподалёку от города Владимира, мастера которого знамениты на весь мир своим иконописным промыслом - родина лаковой миниатюры. Типичные сюжеты позаимствованы из повседневной жизни, литературных произведений классиков, сказок, былин и песен. Работы обычно выполняются  на чёрном фоне и расписываются золотом.</w:t>
      </w:r>
    </w:p>
    <w:p w:rsidR="00D80947" w:rsidRPr="00D80947" w:rsidRDefault="00D80947" w:rsidP="00D809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b/>
          <w:sz w:val="32"/>
          <w:szCs w:val="32"/>
        </w:rPr>
        <w:t>6.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D80947">
        <w:rPr>
          <w:rFonts w:ascii="Times New Roman" w:eastAsia="Times New Roman" w:hAnsi="Times New Roman" w:cs="Times New Roman"/>
          <w:sz w:val="32"/>
          <w:szCs w:val="32"/>
        </w:rPr>
        <w:t>Мастер – ювелир, работающий с драгоценными материалами: золотом, серебром, кораллами, жемчугом, слоновой костью, перламутром.</w:t>
      </w:r>
      <w:bookmarkStart w:id="0" w:name="_GoBack"/>
      <w:bookmarkEnd w:id="0"/>
      <w:proofErr w:type="gramEnd"/>
    </w:p>
    <w:p w:rsidR="00D80947" w:rsidRPr="00D80947" w:rsidRDefault="00D80947" w:rsidP="00D809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80947">
        <w:rPr>
          <w:rFonts w:ascii="Times New Roman" w:eastAsia="Times New Roman" w:hAnsi="Times New Roman" w:cs="Times New Roman"/>
          <w:b/>
          <w:sz w:val="32"/>
          <w:szCs w:val="32"/>
        </w:rPr>
        <w:t>7.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 xml:space="preserve"> Село в бывшей Троицкой волости (ныне М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>тищ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80947">
        <w:rPr>
          <w:rFonts w:ascii="Times New Roman" w:eastAsia="Times New Roman" w:hAnsi="Times New Roman" w:cs="Times New Roman"/>
          <w:sz w:val="32"/>
          <w:szCs w:val="32"/>
        </w:rPr>
        <w:t>нский  р-он  Московской области) по названию которого были названа декоративная роспись металлических подносов. Роспись производится обычно по чёрному фону (иногда по красному, синему, зелёному, серебряному). Основной мотив росписи - цветочный букет простой композиции, в котором чередуются крупные садовые и мелкие полевые цветы.</w:t>
      </w:r>
    </w:p>
    <w:sectPr w:rsidR="00D80947" w:rsidRPr="00D80947" w:rsidSect="00D80947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A1"/>
    <w:rsid w:val="00757CA1"/>
    <w:rsid w:val="00D111B4"/>
    <w:rsid w:val="00D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2014-04-03T16:05:00Z</dcterms:created>
  <dcterms:modified xsi:type="dcterms:W3CDTF">2014-04-03T17:44:00Z</dcterms:modified>
</cp:coreProperties>
</file>