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6B" w:rsidRPr="008C6514" w:rsidRDefault="00283D6B" w:rsidP="002F1D05">
      <w:pPr>
        <w:pStyle w:val="a3"/>
        <w:rPr>
          <w:rFonts w:ascii="Times New Roman" w:hAnsi="Times New Roman"/>
          <w:b/>
          <w:sz w:val="32"/>
          <w:szCs w:val="32"/>
        </w:rPr>
      </w:pPr>
    </w:p>
    <w:p w:rsidR="00283D6B" w:rsidRDefault="00283D6B" w:rsidP="00283D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83D6B" w:rsidRDefault="00283D6B" w:rsidP="00283D6B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выполнение работы отводится 2 часа (120 минут). Работа состоит из 3 частей, содержащих   задания.</w:t>
      </w:r>
    </w:p>
    <w:p w:rsidR="00283D6B" w:rsidRDefault="00283D6B" w:rsidP="00283D6B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 1 содержит </w:t>
      </w:r>
      <w:r w:rsidRPr="00C04F67">
        <w:rPr>
          <w:rFonts w:ascii="Times New Roman" w:hAnsi="Times New Roman"/>
          <w:sz w:val="24"/>
          <w:szCs w:val="24"/>
        </w:rPr>
        <w:t xml:space="preserve"> 12 </w:t>
      </w:r>
      <w:r>
        <w:rPr>
          <w:rFonts w:ascii="Times New Roman" w:hAnsi="Times New Roman"/>
          <w:sz w:val="24"/>
          <w:szCs w:val="24"/>
        </w:rPr>
        <w:t xml:space="preserve"> заданий. К каждому заданию дается 4 варианта ответа, из которых только один правильный.</w:t>
      </w:r>
    </w:p>
    <w:p w:rsidR="00283D6B" w:rsidRDefault="00283D6B" w:rsidP="00283D6B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2 состоит из 3 заданий, на которые нужно дать краткий ответ в виде набора цифр.</w:t>
      </w:r>
    </w:p>
    <w:p w:rsidR="00283D6B" w:rsidRDefault="00283D6B" w:rsidP="00283D6B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3 включает 3 задания, выполнение которых предполагает написание полного, развернутого ответа, включающего необходимые уравнения реакций и расчеты.</w:t>
      </w:r>
    </w:p>
    <w:p w:rsidR="00283D6B" w:rsidRDefault="00283D6B" w:rsidP="00283D6B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выполнении работы можно использовать периодическую систему химических элементов Д.И. Менделеева, таблицей растворимости кислот, оснований, солей, электрохимическим рядом напряжения металлов и непрограммируемым калькулятором.</w:t>
      </w:r>
    </w:p>
    <w:p w:rsidR="00283D6B" w:rsidRDefault="00283D6B" w:rsidP="00283D6B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283D6B" w:rsidRPr="008429C3" w:rsidRDefault="00283D6B" w:rsidP="00283D6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429C3">
        <w:rPr>
          <w:rFonts w:ascii="Times New Roman" w:hAnsi="Times New Roman"/>
          <w:b/>
          <w:i/>
          <w:sz w:val="28"/>
          <w:szCs w:val="28"/>
        </w:rPr>
        <w:t>Часть 1</w:t>
      </w:r>
    </w:p>
    <w:p w:rsidR="00283D6B" w:rsidRPr="003A69ED" w:rsidRDefault="00283D6B" w:rsidP="00283D6B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8429C3">
        <w:rPr>
          <w:rFonts w:ascii="Times New Roman" w:hAnsi="Times New Roman"/>
          <w:b/>
        </w:rPr>
        <w:t>К каждому из заданий даны 4 варианта ответа, из которых только один правильный</w:t>
      </w:r>
      <w:r w:rsidRPr="003A69ED">
        <w:rPr>
          <w:rFonts w:ascii="Times New Roman" w:hAnsi="Times New Roman"/>
          <w:sz w:val="24"/>
          <w:szCs w:val="24"/>
        </w:rPr>
        <w:t>.</w:t>
      </w:r>
    </w:p>
    <w:p w:rsidR="00283D6B" w:rsidRPr="003A69ED" w:rsidRDefault="00283D6B" w:rsidP="00283D6B">
      <w:pPr>
        <w:pStyle w:val="a3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 xml:space="preserve">А1. </w:t>
      </w:r>
      <w:r>
        <w:rPr>
          <w:rFonts w:ascii="Times New Roman" w:hAnsi="Times New Roman"/>
          <w:sz w:val="24"/>
          <w:szCs w:val="24"/>
        </w:rPr>
        <w:t>Одинаковое число электронов во внешнем электронном слое имеют атомы</w:t>
      </w:r>
    </w:p>
    <w:p w:rsidR="00283D6B" w:rsidRPr="003A69ED" w:rsidRDefault="00283D6B" w:rsidP="00283D6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Углерод и кремний  2) хлор и сера   3)азот и кислород   4) кислород и хлор</w:t>
      </w:r>
    </w:p>
    <w:p w:rsidR="00283D6B" w:rsidRPr="003A69ED" w:rsidRDefault="00283D6B" w:rsidP="00283D6B">
      <w:pPr>
        <w:pStyle w:val="a3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 xml:space="preserve">А2. В каком ряду химические элементы </w:t>
      </w:r>
      <w:r>
        <w:rPr>
          <w:rFonts w:ascii="Times New Roman" w:hAnsi="Times New Roman"/>
          <w:sz w:val="24"/>
          <w:szCs w:val="24"/>
        </w:rPr>
        <w:t xml:space="preserve">располагаются в порядке усиления </w:t>
      </w:r>
      <w:r w:rsidRPr="003A69ED">
        <w:rPr>
          <w:rFonts w:ascii="Times New Roman" w:hAnsi="Times New Roman"/>
          <w:sz w:val="24"/>
          <w:szCs w:val="24"/>
        </w:rPr>
        <w:t xml:space="preserve"> металлических свойств?</w:t>
      </w:r>
    </w:p>
    <w:p w:rsidR="00283D6B" w:rsidRPr="003A69ED" w:rsidRDefault="00283D6B" w:rsidP="00283D6B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  <w:lang w:val="en-US"/>
        </w:rPr>
        <w:t>As → P → S                               3) I → Br → Cl</w:t>
      </w:r>
    </w:p>
    <w:p w:rsidR="00283D6B" w:rsidRPr="003A69ED" w:rsidRDefault="00283D6B" w:rsidP="00283D6B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  <w:lang w:val="en-US"/>
        </w:rPr>
        <w:t>O → S → Se                               4) Be → B → C</w:t>
      </w:r>
    </w:p>
    <w:p w:rsidR="00283D6B" w:rsidRPr="003A69ED" w:rsidRDefault="00283D6B" w:rsidP="00283D6B">
      <w:pPr>
        <w:pStyle w:val="a3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>А3. Для какого вещества характерна ковалентная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9ED">
        <w:rPr>
          <w:rFonts w:ascii="Times New Roman" w:hAnsi="Times New Roman"/>
          <w:sz w:val="24"/>
          <w:szCs w:val="24"/>
        </w:rPr>
        <w:t xml:space="preserve"> полярная связь?</w:t>
      </w:r>
    </w:p>
    <w:p w:rsidR="00283D6B" w:rsidRPr="003A69ED" w:rsidRDefault="00283D6B" w:rsidP="00283D6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  <w:lang w:val="en-US"/>
        </w:rPr>
        <w:t>MgO      2) Br</w:t>
      </w:r>
      <w:r w:rsidRPr="003A69E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3A69ED">
        <w:rPr>
          <w:rFonts w:ascii="Times New Roman" w:hAnsi="Times New Roman"/>
          <w:sz w:val="24"/>
          <w:szCs w:val="24"/>
          <w:lang w:val="en-US"/>
        </w:rPr>
        <w:t xml:space="preserve">       3) NO        4) Al</w:t>
      </w:r>
    </w:p>
    <w:p w:rsidR="00283D6B" w:rsidRPr="003A69ED" w:rsidRDefault="00283D6B" w:rsidP="00283D6B">
      <w:pPr>
        <w:pStyle w:val="a3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>А4. Н</w:t>
      </w:r>
      <w:r>
        <w:rPr>
          <w:rFonts w:ascii="Times New Roman" w:hAnsi="Times New Roman"/>
          <w:sz w:val="24"/>
          <w:szCs w:val="24"/>
        </w:rPr>
        <w:t>аименьшее</w:t>
      </w:r>
      <w:r w:rsidRPr="003A69ED">
        <w:rPr>
          <w:rFonts w:ascii="Times New Roman" w:hAnsi="Times New Roman"/>
          <w:sz w:val="24"/>
          <w:szCs w:val="24"/>
        </w:rPr>
        <w:t xml:space="preserve"> значение степени окисления азот имеет в соединении</w:t>
      </w:r>
    </w:p>
    <w:p w:rsidR="00283D6B" w:rsidRPr="003A69ED" w:rsidRDefault="00283D6B" w:rsidP="00283D6B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  <w:lang w:val="en-US"/>
        </w:rPr>
        <w:t>NH</w:t>
      </w:r>
      <w:r w:rsidRPr="003A69ED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3A69ED">
        <w:rPr>
          <w:rFonts w:ascii="Times New Roman" w:hAnsi="Times New Roman"/>
          <w:sz w:val="24"/>
          <w:szCs w:val="24"/>
          <w:lang w:val="en-US"/>
        </w:rPr>
        <w:t>OH       2) NaNO</w:t>
      </w:r>
      <w:r w:rsidRPr="003A69E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3A69ED">
        <w:rPr>
          <w:rFonts w:ascii="Times New Roman" w:hAnsi="Times New Roman"/>
          <w:sz w:val="24"/>
          <w:szCs w:val="24"/>
          <w:lang w:val="en-US"/>
        </w:rPr>
        <w:t xml:space="preserve">       3) N</w:t>
      </w:r>
      <w:r w:rsidRPr="003A69E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3A69ED">
        <w:rPr>
          <w:rFonts w:ascii="Times New Roman" w:hAnsi="Times New Roman"/>
          <w:sz w:val="24"/>
          <w:szCs w:val="24"/>
          <w:lang w:val="en-US"/>
        </w:rPr>
        <w:t>O</w:t>
      </w:r>
      <w:r w:rsidRPr="003A69ED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3A69ED">
        <w:rPr>
          <w:rFonts w:ascii="Times New Roman" w:hAnsi="Times New Roman"/>
          <w:sz w:val="24"/>
          <w:szCs w:val="24"/>
          <w:lang w:val="en-US"/>
        </w:rPr>
        <w:t xml:space="preserve">     4) HNO</w:t>
      </w:r>
      <w:r w:rsidRPr="003A69ED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283D6B" w:rsidRPr="003A69ED" w:rsidRDefault="00283D6B" w:rsidP="00283D6B">
      <w:pPr>
        <w:pStyle w:val="a3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 xml:space="preserve">А5. </w:t>
      </w:r>
      <w:r>
        <w:rPr>
          <w:rFonts w:ascii="Times New Roman" w:hAnsi="Times New Roman"/>
          <w:sz w:val="24"/>
          <w:szCs w:val="24"/>
        </w:rPr>
        <w:t xml:space="preserve">Кислотному  </w:t>
      </w:r>
      <w:r w:rsidRPr="003A69ED">
        <w:rPr>
          <w:rFonts w:ascii="Times New Roman" w:hAnsi="Times New Roman"/>
          <w:sz w:val="24"/>
          <w:szCs w:val="24"/>
        </w:rPr>
        <w:t>оксиду и кислоте соответствуют формулы</w:t>
      </w:r>
    </w:p>
    <w:p w:rsidR="00283D6B" w:rsidRPr="002F1D05" w:rsidRDefault="00283D6B" w:rsidP="00283D6B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  <w:lang w:val="en-US"/>
        </w:rPr>
      </w:pPr>
      <w:r w:rsidRPr="003A69ED">
        <w:rPr>
          <w:rFonts w:ascii="Times New Roman" w:hAnsi="Times New Roman"/>
          <w:sz w:val="24"/>
          <w:szCs w:val="24"/>
          <w:lang w:val="en-US"/>
        </w:rPr>
        <w:t>CaO</w:t>
      </w:r>
      <w:r w:rsidRPr="002F1D05">
        <w:rPr>
          <w:rFonts w:ascii="Times New Roman" w:hAnsi="Times New Roman"/>
          <w:sz w:val="24"/>
          <w:szCs w:val="24"/>
          <w:lang w:val="en-US"/>
        </w:rPr>
        <w:t xml:space="preserve"> , </w:t>
      </w:r>
      <w:r w:rsidRPr="003A69ED">
        <w:rPr>
          <w:rFonts w:ascii="Times New Roman" w:hAnsi="Times New Roman"/>
          <w:sz w:val="24"/>
          <w:szCs w:val="24"/>
          <w:lang w:val="en-US"/>
        </w:rPr>
        <w:t>HNO</w:t>
      </w:r>
      <w:r w:rsidRPr="002F1D05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3       </w:t>
      </w:r>
      <w:r w:rsidRPr="002F1D05">
        <w:rPr>
          <w:rFonts w:ascii="Times New Roman" w:hAnsi="Times New Roman"/>
          <w:sz w:val="24"/>
          <w:szCs w:val="24"/>
          <w:lang w:val="en-US"/>
        </w:rPr>
        <w:t xml:space="preserve">2) </w:t>
      </w:r>
      <w:r w:rsidRPr="003A69ED">
        <w:rPr>
          <w:rFonts w:ascii="Times New Roman" w:hAnsi="Times New Roman"/>
          <w:sz w:val="24"/>
          <w:szCs w:val="24"/>
          <w:lang w:val="en-US"/>
        </w:rPr>
        <w:t>CO</w:t>
      </w:r>
      <w:r w:rsidRPr="002F1D0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F1D0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A69ED">
        <w:rPr>
          <w:rFonts w:ascii="Times New Roman" w:hAnsi="Times New Roman"/>
          <w:sz w:val="24"/>
          <w:szCs w:val="24"/>
          <w:lang w:val="en-US"/>
        </w:rPr>
        <w:t>CH</w:t>
      </w:r>
      <w:r w:rsidRPr="002F1D0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2F1D05">
        <w:rPr>
          <w:rFonts w:ascii="Times New Roman" w:hAnsi="Times New Roman"/>
          <w:sz w:val="24"/>
          <w:szCs w:val="24"/>
          <w:lang w:val="en-US"/>
        </w:rPr>
        <w:t xml:space="preserve">     3) </w:t>
      </w:r>
      <w:r w:rsidRPr="003A69ED">
        <w:rPr>
          <w:rFonts w:ascii="Times New Roman" w:hAnsi="Times New Roman"/>
          <w:sz w:val="24"/>
          <w:szCs w:val="24"/>
          <w:lang w:val="en-US"/>
        </w:rPr>
        <w:t>BeO</w:t>
      </w:r>
      <w:r w:rsidRPr="002F1D0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A69ED">
        <w:rPr>
          <w:rFonts w:ascii="Times New Roman" w:hAnsi="Times New Roman"/>
          <w:sz w:val="24"/>
          <w:szCs w:val="24"/>
          <w:lang w:val="en-US"/>
        </w:rPr>
        <w:t>Be</w:t>
      </w:r>
      <w:r w:rsidRPr="002F1D05">
        <w:rPr>
          <w:rFonts w:ascii="Times New Roman" w:hAnsi="Times New Roman"/>
          <w:sz w:val="24"/>
          <w:szCs w:val="24"/>
          <w:lang w:val="en-US"/>
        </w:rPr>
        <w:t>(</w:t>
      </w:r>
      <w:r w:rsidRPr="003A69ED">
        <w:rPr>
          <w:rFonts w:ascii="Times New Roman" w:hAnsi="Times New Roman"/>
          <w:sz w:val="24"/>
          <w:szCs w:val="24"/>
          <w:lang w:val="en-US"/>
        </w:rPr>
        <w:t>OH</w:t>
      </w:r>
      <w:r w:rsidRPr="002F1D05">
        <w:rPr>
          <w:rFonts w:ascii="Times New Roman" w:hAnsi="Times New Roman"/>
          <w:sz w:val="24"/>
          <w:szCs w:val="24"/>
          <w:lang w:val="en-US"/>
        </w:rPr>
        <w:t>)</w:t>
      </w:r>
      <w:r w:rsidRPr="002F1D0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F1D05">
        <w:rPr>
          <w:rFonts w:ascii="Times New Roman" w:hAnsi="Times New Roman"/>
          <w:sz w:val="24"/>
          <w:szCs w:val="24"/>
          <w:lang w:val="en-US"/>
        </w:rPr>
        <w:t xml:space="preserve">      4) </w:t>
      </w:r>
      <w:r w:rsidRPr="003A69ED">
        <w:rPr>
          <w:rFonts w:ascii="Times New Roman" w:hAnsi="Times New Roman"/>
          <w:sz w:val="24"/>
          <w:szCs w:val="24"/>
          <w:lang w:val="en-US"/>
        </w:rPr>
        <w:t>SO</w:t>
      </w:r>
      <w:r w:rsidRPr="002F1D0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F1D0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A69ED">
        <w:rPr>
          <w:rFonts w:ascii="Times New Roman" w:hAnsi="Times New Roman"/>
          <w:sz w:val="24"/>
          <w:szCs w:val="24"/>
          <w:lang w:val="en-US"/>
        </w:rPr>
        <w:t>H</w:t>
      </w:r>
      <w:r w:rsidRPr="002F1D0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3A69ED">
        <w:rPr>
          <w:rFonts w:ascii="Times New Roman" w:hAnsi="Times New Roman"/>
          <w:sz w:val="24"/>
          <w:szCs w:val="24"/>
          <w:lang w:val="en-US"/>
        </w:rPr>
        <w:t>S</w:t>
      </w:r>
    </w:p>
    <w:p w:rsidR="00283D6B" w:rsidRDefault="00283D6B" w:rsidP="00283D6B">
      <w:pPr>
        <w:pStyle w:val="a3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 xml:space="preserve">А6. </w:t>
      </w:r>
      <w:r>
        <w:rPr>
          <w:rFonts w:ascii="Times New Roman" w:hAnsi="Times New Roman"/>
          <w:sz w:val="24"/>
          <w:szCs w:val="24"/>
        </w:rPr>
        <w:t>Раствор соляной кислоты реагирует с металлом</w:t>
      </w:r>
    </w:p>
    <w:p w:rsidR="00283D6B" w:rsidRPr="003A69ED" w:rsidRDefault="00283D6B" w:rsidP="00283D6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Медь   2) железо    3) золото  4) платина</w:t>
      </w:r>
    </w:p>
    <w:p w:rsidR="00283D6B" w:rsidRDefault="00283D6B" w:rsidP="00283D6B">
      <w:pPr>
        <w:pStyle w:val="a3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 xml:space="preserve">А7. </w:t>
      </w:r>
      <w:r>
        <w:rPr>
          <w:rFonts w:ascii="Times New Roman" w:hAnsi="Times New Roman"/>
          <w:sz w:val="24"/>
          <w:szCs w:val="24"/>
        </w:rPr>
        <w:t>Химическая реакция возможна между</w:t>
      </w:r>
    </w:p>
    <w:p w:rsidR="00283D6B" w:rsidRDefault="00283D6B" w:rsidP="00283D6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Оксидом углерода (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) и серебром</w:t>
      </w:r>
    </w:p>
    <w:p w:rsidR="00283D6B" w:rsidRDefault="00283D6B" w:rsidP="00283D6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Оксидом алюминия и водой</w:t>
      </w:r>
    </w:p>
    <w:p w:rsidR="00283D6B" w:rsidRDefault="00283D6B" w:rsidP="00283D6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Оксидом кальция и гидроксидом натрия</w:t>
      </w:r>
    </w:p>
    <w:p w:rsidR="00283D6B" w:rsidRPr="003A69ED" w:rsidRDefault="00283D6B" w:rsidP="00283D6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Оксидом углнрода (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) и гидроксидом калия</w:t>
      </w:r>
    </w:p>
    <w:p w:rsidR="00283D6B" w:rsidRDefault="00283D6B" w:rsidP="00283D6B">
      <w:pPr>
        <w:pStyle w:val="a3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>А8</w:t>
      </w:r>
      <w:r>
        <w:rPr>
          <w:rFonts w:ascii="Times New Roman" w:hAnsi="Times New Roman"/>
          <w:sz w:val="24"/>
          <w:szCs w:val="24"/>
        </w:rPr>
        <w:t>. Раствор гидроксида калия взаимодействует</w:t>
      </w:r>
    </w:p>
    <w:p w:rsidR="00283D6B" w:rsidRDefault="00283D6B" w:rsidP="00283D6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Водой</w:t>
      </w:r>
    </w:p>
    <w:p w:rsidR="00283D6B" w:rsidRDefault="00283D6B" w:rsidP="00283D6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Азотной кислотой</w:t>
      </w:r>
    </w:p>
    <w:p w:rsidR="00283D6B" w:rsidRDefault="00283D6B" w:rsidP="00283D6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Оксидом кальция</w:t>
      </w:r>
    </w:p>
    <w:p w:rsidR="00283D6B" w:rsidRDefault="00283D6B" w:rsidP="00283D6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Магнием </w:t>
      </w:r>
    </w:p>
    <w:p w:rsidR="00283D6B" w:rsidRPr="003A69ED" w:rsidRDefault="00283D6B" w:rsidP="00283D6B">
      <w:pPr>
        <w:pStyle w:val="a3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 xml:space="preserve">А9. Для </w:t>
      </w:r>
      <w:r>
        <w:rPr>
          <w:rFonts w:ascii="Times New Roman" w:hAnsi="Times New Roman"/>
          <w:sz w:val="24"/>
          <w:szCs w:val="24"/>
        </w:rPr>
        <w:t xml:space="preserve">растворения гидроксида алюминия </w:t>
      </w:r>
      <w:r w:rsidRPr="003A69ED">
        <w:rPr>
          <w:rFonts w:ascii="Times New Roman" w:hAnsi="Times New Roman"/>
          <w:sz w:val="24"/>
          <w:szCs w:val="24"/>
        </w:rPr>
        <w:t xml:space="preserve"> можно использовать раствор</w:t>
      </w:r>
    </w:p>
    <w:p w:rsidR="00283D6B" w:rsidRPr="003A69ED" w:rsidRDefault="00283D6B" w:rsidP="00283D6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Воду </w:t>
      </w:r>
    </w:p>
    <w:p w:rsidR="00283D6B" w:rsidRPr="003A69ED" w:rsidRDefault="00283D6B" w:rsidP="00283D6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>Серной кислоты</w:t>
      </w:r>
    </w:p>
    <w:p w:rsidR="00283D6B" w:rsidRPr="003A69ED" w:rsidRDefault="00283D6B" w:rsidP="00283D6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>Нитрата цинка</w:t>
      </w:r>
    </w:p>
    <w:p w:rsidR="00283D6B" w:rsidRPr="003A69ED" w:rsidRDefault="00283D6B" w:rsidP="00283D6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>Хлорида алюминия</w:t>
      </w:r>
    </w:p>
    <w:p w:rsidR="00283D6B" w:rsidRPr="003A69ED" w:rsidRDefault="00283D6B" w:rsidP="00283D6B">
      <w:pPr>
        <w:pStyle w:val="a3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>А10. Верны ли следующие суж</w:t>
      </w:r>
      <w:r>
        <w:rPr>
          <w:rFonts w:ascii="Times New Roman" w:hAnsi="Times New Roman"/>
          <w:sz w:val="24"/>
          <w:szCs w:val="24"/>
        </w:rPr>
        <w:t>дения о способах разделения смесей</w:t>
      </w:r>
      <w:r w:rsidRPr="003A69ED">
        <w:rPr>
          <w:rFonts w:ascii="Times New Roman" w:hAnsi="Times New Roman"/>
          <w:sz w:val="24"/>
          <w:szCs w:val="24"/>
        </w:rPr>
        <w:t>?</w:t>
      </w:r>
    </w:p>
    <w:p w:rsidR="00283D6B" w:rsidRDefault="00283D6B" w:rsidP="00283D6B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 xml:space="preserve">А. </w:t>
      </w:r>
      <w:r>
        <w:rPr>
          <w:rFonts w:ascii="Times New Roman" w:hAnsi="Times New Roman"/>
          <w:sz w:val="24"/>
          <w:szCs w:val="24"/>
        </w:rPr>
        <w:t xml:space="preserve"> Очистить воду от нерастворимых твердых примесей можно с помощью фильтрования.</w:t>
      </w:r>
    </w:p>
    <w:p w:rsidR="00283D6B" w:rsidRPr="003A69ED" w:rsidRDefault="00283D6B" w:rsidP="00283D6B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Смесь растительного масла и воды разделяют с помощью делительной воронки</w:t>
      </w:r>
      <w:r w:rsidRPr="003A69ED">
        <w:rPr>
          <w:rFonts w:ascii="Times New Roman" w:hAnsi="Times New Roman"/>
          <w:sz w:val="24"/>
          <w:szCs w:val="24"/>
        </w:rPr>
        <w:t>.</w:t>
      </w:r>
    </w:p>
    <w:p w:rsidR="00283D6B" w:rsidRPr="003A69ED" w:rsidRDefault="00283D6B" w:rsidP="00283D6B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>1) верно только А</w:t>
      </w:r>
    </w:p>
    <w:p w:rsidR="00283D6B" w:rsidRPr="003A69ED" w:rsidRDefault="00283D6B" w:rsidP="00283D6B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>2) верно только Б</w:t>
      </w:r>
    </w:p>
    <w:p w:rsidR="00283D6B" w:rsidRPr="003A69ED" w:rsidRDefault="00283D6B" w:rsidP="00283D6B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>3) верны оба суждения</w:t>
      </w:r>
    </w:p>
    <w:p w:rsidR="00283D6B" w:rsidRPr="003A69ED" w:rsidRDefault="00283D6B" w:rsidP="00283D6B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>4) оба суждения неверны</w:t>
      </w:r>
    </w:p>
    <w:p w:rsidR="00283D6B" w:rsidRPr="003A69ED" w:rsidRDefault="00283D6B" w:rsidP="00283D6B">
      <w:pPr>
        <w:pStyle w:val="a3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 xml:space="preserve">А 11. Массовая </w:t>
      </w:r>
      <w:r>
        <w:rPr>
          <w:rFonts w:ascii="Times New Roman" w:hAnsi="Times New Roman"/>
          <w:sz w:val="24"/>
          <w:szCs w:val="24"/>
        </w:rPr>
        <w:t>доля кислорода</w:t>
      </w:r>
      <w:r w:rsidRPr="003A69ED">
        <w:rPr>
          <w:rFonts w:ascii="Times New Roman" w:hAnsi="Times New Roman"/>
          <w:sz w:val="24"/>
          <w:szCs w:val="24"/>
        </w:rPr>
        <w:t xml:space="preserve"> в карбонате кальция равна</w:t>
      </w:r>
    </w:p>
    <w:p w:rsidR="00283D6B" w:rsidRPr="003A69ED" w:rsidRDefault="00283D6B" w:rsidP="00283D6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>13%     2) 20%     3) 48%     4) 40%</w:t>
      </w:r>
    </w:p>
    <w:p w:rsidR="00283D6B" w:rsidRDefault="00283D6B" w:rsidP="00283D6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А12. Доказать наличие водорода в сосуде можно с помощью </w:t>
      </w:r>
    </w:p>
    <w:p w:rsidR="00283D6B" w:rsidRDefault="00283D6B" w:rsidP="00283D6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Тлеющей лучинки</w:t>
      </w:r>
    </w:p>
    <w:p w:rsidR="00283D6B" w:rsidRDefault="00283D6B" w:rsidP="00283D6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Влажной лакмусовой бумажки</w:t>
      </w:r>
    </w:p>
    <w:p w:rsidR="00283D6B" w:rsidRDefault="00283D6B" w:rsidP="00283D6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Горящей лучинки</w:t>
      </w:r>
    </w:p>
    <w:p w:rsidR="00283D6B" w:rsidRPr="003A69ED" w:rsidRDefault="00283D6B" w:rsidP="00283D6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Известковой воды</w:t>
      </w:r>
    </w:p>
    <w:p w:rsidR="00283D6B" w:rsidRDefault="00283D6B" w:rsidP="00283D6B">
      <w:pPr>
        <w:pStyle w:val="a3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83D6B" w:rsidRPr="008429C3" w:rsidRDefault="00283D6B" w:rsidP="00283D6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429C3">
        <w:rPr>
          <w:rFonts w:ascii="Times New Roman" w:hAnsi="Times New Roman"/>
          <w:b/>
          <w:i/>
          <w:sz w:val="28"/>
          <w:szCs w:val="28"/>
        </w:rPr>
        <w:t>Часть 2.</w:t>
      </w:r>
    </w:p>
    <w:p w:rsidR="00283D6B" w:rsidRPr="008429C3" w:rsidRDefault="00283D6B" w:rsidP="00283D6B">
      <w:pPr>
        <w:pStyle w:val="a3"/>
        <w:ind w:left="360"/>
        <w:rPr>
          <w:rFonts w:ascii="Times New Roman" w:hAnsi="Times New Roman"/>
          <w:b/>
        </w:rPr>
      </w:pPr>
      <w:r w:rsidRPr="008429C3">
        <w:rPr>
          <w:rFonts w:ascii="Times New Roman" w:hAnsi="Times New Roman"/>
          <w:b/>
        </w:rPr>
        <w:t xml:space="preserve">       При выполнении заданий из предложенного перечня ответов выберите два правильных. Цифры выбранных ответов запишите в указанном месте без дополнительных символов.</w:t>
      </w:r>
    </w:p>
    <w:p w:rsidR="00283D6B" w:rsidRDefault="00283D6B" w:rsidP="00283D6B">
      <w:pPr>
        <w:pStyle w:val="a3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 xml:space="preserve">В1. </w:t>
      </w:r>
      <w:r>
        <w:rPr>
          <w:rFonts w:ascii="Times New Roman" w:hAnsi="Times New Roman"/>
          <w:sz w:val="24"/>
          <w:szCs w:val="24"/>
        </w:rPr>
        <w:t>Для ряда химических элементов бор – углерод – азот – кислород характерны следующие закономерности:</w:t>
      </w:r>
    </w:p>
    <w:p w:rsidR="00283D6B" w:rsidRDefault="00283D6B" w:rsidP="00283D6B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Уменьшается электроотрицательность</w:t>
      </w:r>
    </w:p>
    <w:p w:rsidR="00283D6B" w:rsidRDefault="00283D6B" w:rsidP="00283D6B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Увеличивается число электронов во внешнем электронном  слое </w:t>
      </w:r>
    </w:p>
    <w:p w:rsidR="00283D6B" w:rsidRDefault="00283D6B" w:rsidP="00283D6B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Увеличивается радиус атома</w:t>
      </w:r>
    </w:p>
    <w:p w:rsidR="00283D6B" w:rsidRDefault="00283D6B" w:rsidP="00283D6B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Ослабевают неметаллические свойства </w:t>
      </w:r>
    </w:p>
    <w:p w:rsidR="00283D6B" w:rsidRPr="003A69ED" w:rsidRDefault="00283D6B" w:rsidP="00283D6B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Усиливаются неметаллические свойства</w:t>
      </w:r>
    </w:p>
    <w:p w:rsidR="00283D6B" w:rsidRPr="003A69ED" w:rsidRDefault="00283D6B" w:rsidP="00283D6B">
      <w:pPr>
        <w:pStyle w:val="a3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>Ответ: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993"/>
      </w:tblGrid>
      <w:tr w:rsidR="00283D6B" w:rsidRPr="008429C3" w:rsidTr="00C40283">
        <w:tc>
          <w:tcPr>
            <w:tcW w:w="882" w:type="dxa"/>
            <w:shd w:val="clear" w:color="auto" w:fill="auto"/>
          </w:tcPr>
          <w:p w:rsidR="00283D6B" w:rsidRPr="008429C3" w:rsidRDefault="00283D6B" w:rsidP="00C4028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83D6B" w:rsidRPr="008429C3" w:rsidRDefault="00283D6B" w:rsidP="00C4028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3D6B" w:rsidRPr="008429C3" w:rsidRDefault="00283D6B" w:rsidP="00283D6B">
      <w:pPr>
        <w:pStyle w:val="a3"/>
        <w:rPr>
          <w:rFonts w:ascii="Times New Roman" w:hAnsi="Times New Roman"/>
          <w:b/>
        </w:rPr>
      </w:pPr>
      <w:r w:rsidRPr="003A69ED">
        <w:rPr>
          <w:rFonts w:ascii="Times New Roman" w:hAnsi="Times New Roman"/>
          <w:sz w:val="24"/>
          <w:szCs w:val="24"/>
        </w:rPr>
        <w:t xml:space="preserve"> </w:t>
      </w:r>
      <w:r w:rsidRPr="008429C3">
        <w:rPr>
          <w:rFonts w:ascii="Times New Roman" w:hAnsi="Times New Roman"/>
          <w:b/>
        </w:rPr>
        <w:t>При выполнении заданий к каждому элементу первого столбца подберите соответствующий элемент из второго столбца. Выбранные цифры запишите под соответствующими буквами таблицы. Цифры в ответе могут повторяться.</w:t>
      </w:r>
    </w:p>
    <w:p w:rsidR="00283D6B" w:rsidRPr="003A69ED" w:rsidRDefault="00283D6B" w:rsidP="00283D6B">
      <w:pPr>
        <w:pStyle w:val="a3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>В2. Установите соответствие между схемой реакции и и</w:t>
      </w:r>
      <w:r>
        <w:rPr>
          <w:rFonts w:ascii="Times New Roman" w:hAnsi="Times New Roman"/>
          <w:sz w:val="24"/>
          <w:szCs w:val="24"/>
        </w:rPr>
        <w:t>зменением степени окисления фосфор</w:t>
      </w:r>
      <w:r w:rsidRPr="003A69ED">
        <w:rPr>
          <w:rFonts w:ascii="Times New Roman" w:hAnsi="Times New Roman"/>
          <w:sz w:val="24"/>
          <w:szCs w:val="24"/>
        </w:rPr>
        <w:t>а.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9"/>
        <w:gridCol w:w="4849"/>
      </w:tblGrid>
      <w:tr w:rsidR="00283D6B" w:rsidRPr="008429C3" w:rsidTr="00C40283">
        <w:tc>
          <w:tcPr>
            <w:tcW w:w="4929" w:type="dxa"/>
            <w:shd w:val="clear" w:color="auto" w:fill="auto"/>
          </w:tcPr>
          <w:p w:rsidR="00283D6B" w:rsidRPr="008429C3" w:rsidRDefault="00283D6B" w:rsidP="00C4028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429C3">
              <w:rPr>
                <w:rFonts w:ascii="Times New Roman" w:hAnsi="Times New Roman"/>
                <w:sz w:val="24"/>
                <w:szCs w:val="24"/>
              </w:rPr>
              <w:t>Схема реакции</w:t>
            </w:r>
          </w:p>
        </w:tc>
        <w:tc>
          <w:tcPr>
            <w:tcW w:w="4849" w:type="dxa"/>
            <w:shd w:val="clear" w:color="auto" w:fill="auto"/>
          </w:tcPr>
          <w:p w:rsidR="00283D6B" w:rsidRPr="008429C3" w:rsidRDefault="00283D6B" w:rsidP="00C4028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429C3">
              <w:rPr>
                <w:rFonts w:ascii="Times New Roman" w:hAnsi="Times New Roman"/>
                <w:sz w:val="24"/>
                <w:szCs w:val="24"/>
              </w:rPr>
              <w:t>Изменение степени окисления фосфора</w:t>
            </w:r>
          </w:p>
        </w:tc>
      </w:tr>
      <w:tr w:rsidR="00283D6B" w:rsidRPr="008429C3" w:rsidTr="00C40283">
        <w:tc>
          <w:tcPr>
            <w:tcW w:w="4929" w:type="dxa"/>
            <w:shd w:val="clear" w:color="auto" w:fill="auto"/>
          </w:tcPr>
          <w:p w:rsidR="00283D6B" w:rsidRPr="008429C3" w:rsidRDefault="00283D6B" w:rsidP="00C4028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29C3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r w:rsidRPr="008429C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HCl → PH</w:t>
            </w:r>
            <w:r w:rsidRPr="008429C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</w:p>
        </w:tc>
        <w:tc>
          <w:tcPr>
            <w:tcW w:w="4849" w:type="dxa"/>
            <w:shd w:val="clear" w:color="auto" w:fill="auto"/>
          </w:tcPr>
          <w:p w:rsidR="00283D6B" w:rsidRPr="008429C3" w:rsidRDefault="00283D6B" w:rsidP="00283D6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29C3">
              <w:rPr>
                <w:rFonts w:ascii="Times New Roman" w:hAnsi="Times New Roman"/>
                <w:sz w:val="24"/>
                <w:szCs w:val="24"/>
              </w:rPr>
              <w:t>Р</w:t>
            </w:r>
            <w:r w:rsidRPr="008429C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8429C3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→ </w:t>
            </w:r>
            <w:r w:rsidRPr="008429C3">
              <w:rPr>
                <w:rFonts w:ascii="Times New Roman" w:hAnsi="Times New Roman"/>
                <w:sz w:val="24"/>
                <w:szCs w:val="24"/>
              </w:rPr>
              <w:t>Р</w:t>
            </w:r>
            <w:r w:rsidRPr="008429C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</w:tr>
      <w:tr w:rsidR="00283D6B" w:rsidRPr="008429C3" w:rsidTr="00C40283">
        <w:tc>
          <w:tcPr>
            <w:tcW w:w="4929" w:type="dxa"/>
            <w:shd w:val="clear" w:color="auto" w:fill="auto"/>
          </w:tcPr>
          <w:p w:rsidR="00283D6B" w:rsidRPr="008429C3" w:rsidRDefault="00283D6B" w:rsidP="00C4028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29C3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429C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8429C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C → P + CO</w:t>
            </w:r>
          </w:p>
        </w:tc>
        <w:tc>
          <w:tcPr>
            <w:tcW w:w="4849" w:type="dxa"/>
            <w:shd w:val="clear" w:color="auto" w:fill="auto"/>
          </w:tcPr>
          <w:p w:rsidR="00283D6B" w:rsidRPr="008429C3" w:rsidRDefault="00283D6B" w:rsidP="00283D6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29C3">
              <w:rPr>
                <w:rFonts w:ascii="Times New Roman" w:hAnsi="Times New Roman"/>
                <w:sz w:val="24"/>
                <w:szCs w:val="24"/>
              </w:rPr>
              <w:t>Р</w:t>
            </w:r>
            <w:r w:rsidRPr="008429C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-3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→ </w:t>
            </w:r>
            <w:r w:rsidRPr="008429C3">
              <w:rPr>
                <w:rFonts w:ascii="Times New Roman" w:hAnsi="Times New Roman"/>
                <w:sz w:val="24"/>
                <w:szCs w:val="24"/>
              </w:rPr>
              <w:t>Р</w:t>
            </w:r>
            <w:r w:rsidRPr="008429C3">
              <w:rPr>
                <w:rFonts w:ascii="Times New Roman" w:hAnsi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283D6B" w:rsidRPr="008429C3" w:rsidTr="00C40283">
        <w:tc>
          <w:tcPr>
            <w:tcW w:w="4929" w:type="dxa"/>
            <w:shd w:val="clear" w:color="auto" w:fill="auto"/>
          </w:tcPr>
          <w:p w:rsidR="00283D6B" w:rsidRPr="008429C3" w:rsidRDefault="00283D6B" w:rsidP="00C40283">
            <w:pPr>
              <w:pStyle w:val="a3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8429C3">
              <w:rPr>
                <w:rFonts w:ascii="Times New Roman" w:hAnsi="Times New Roman"/>
                <w:sz w:val="24"/>
                <w:szCs w:val="24"/>
              </w:rPr>
              <w:t>В)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PCl</w:t>
            </w:r>
            <w:r w:rsidRPr="008429C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Cl</w:t>
            </w:r>
            <w:r w:rsidRPr="008429C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>→ PCl</w:t>
            </w:r>
            <w:r w:rsidRPr="008429C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4849" w:type="dxa"/>
            <w:shd w:val="clear" w:color="auto" w:fill="auto"/>
          </w:tcPr>
          <w:p w:rsidR="00283D6B" w:rsidRPr="008429C3" w:rsidRDefault="00283D6B" w:rsidP="00283D6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29C3">
              <w:rPr>
                <w:rFonts w:ascii="Times New Roman" w:hAnsi="Times New Roman"/>
                <w:sz w:val="24"/>
                <w:szCs w:val="24"/>
              </w:rPr>
              <w:t>Р</w:t>
            </w:r>
            <w:r w:rsidRPr="008429C3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→ </w:t>
            </w:r>
            <w:r w:rsidRPr="008429C3">
              <w:rPr>
                <w:rFonts w:ascii="Times New Roman" w:hAnsi="Times New Roman"/>
                <w:sz w:val="24"/>
                <w:szCs w:val="24"/>
              </w:rPr>
              <w:t>Р</w:t>
            </w:r>
            <w:r w:rsidRPr="008429C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-3</w:t>
            </w:r>
          </w:p>
        </w:tc>
      </w:tr>
      <w:tr w:rsidR="00283D6B" w:rsidRPr="008429C3" w:rsidTr="00C40283">
        <w:tc>
          <w:tcPr>
            <w:tcW w:w="4929" w:type="dxa"/>
            <w:vMerge w:val="restart"/>
            <w:shd w:val="clear" w:color="auto" w:fill="auto"/>
          </w:tcPr>
          <w:p w:rsidR="00283D6B" w:rsidRPr="008429C3" w:rsidRDefault="00283D6B" w:rsidP="00C4028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283D6B" w:rsidRPr="008429C3" w:rsidRDefault="00283D6B" w:rsidP="00283D6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29C3">
              <w:rPr>
                <w:rFonts w:ascii="Times New Roman" w:hAnsi="Times New Roman"/>
                <w:sz w:val="24"/>
                <w:szCs w:val="24"/>
              </w:rPr>
              <w:t>Р</w:t>
            </w:r>
            <w:r w:rsidRPr="008429C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8429C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→ </w:t>
            </w:r>
            <w:r w:rsidRPr="008429C3">
              <w:rPr>
                <w:rFonts w:ascii="Times New Roman" w:hAnsi="Times New Roman"/>
                <w:sz w:val="24"/>
                <w:szCs w:val="24"/>
              </w:rPr>
              <w:t>Р</w:t>
            </w:r>
            <w:r w:rsidRPr="008429C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8429C3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283D6B" w:rsidRPr="008429C3" w:rsidTr="00C40283">
        <w:tc>
          <w:tcPr>
            <w:tcW w:w="4929" w:type="dxa"/>
            <w:vMerge/>
            <w:shd w:val="clear" w:color="auto" w:fill="auto"/>
          </w:tcPr>
          <w:p w:rsidR="00283D6B" w:rsidRPr="008429C3" w:rsidRDefault="00283D6B" w:rsidP="00C4028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283D6B" w:rsidRPr="008429C3" w:rsidRDefault="00283D6B" w:rsidP="00283D6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29C3">
              <w:rPr>
                <w:rFonts w:ascii="Times New Roman" w:hAnsi="Times New Roman"/>
                <w:sz w:val="24"/>
                <w:szCs w:val="24"/>
              </w:rPr>
              <w:t>Р</w:t>
            </w:r>
            <w:r w:rsidRPr="008429C3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→ </w:t>
            </w:r>
            <w:r w:rsidRPr="008429C3">
              <w:rPr>
                <w:rFonts w:ascii="Times New Roman" w:hAnsi="Times New Roman"/>
                <w:sz w:val="24"/>
                <w:szCs w:val="24"/>
              </w:rPr>
              <w:t>Р</w:t>
            </w:r>
            <w:r w:rsidRPr="008429C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</w:tr>
    </w:tbl>
    <w:p w:rsidR="00283D6B" w:rsidRPr="003A69ED" w:rsidRDefault="00283D6B" w:rsidP="00283D6B">
      <w:pPr>
        <w:pStyle w:val="a3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 xml:space="preserve">Ответ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714"/>
        <w:gridCol w:w="737"/>
      </w:tblGrid>
      <w:tr w:rsidR="00283D6B" w:rsidRPr="008429C3" w:rsidTr="00C40283">
        <w:tc>
          <w:tcPr>
            <w:tcW w:w="0" w:type="auto"/>
            <w:shd w:val="clear" w:color="auto" w:fill="auto"/>
          </w:tcPr>
          <w:p w:rsidR="00283D6B" w:rsidRPr="008429C3" w:rsidRDefault="00283D6B" w:rsidP="00C4028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429C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283D6B" w:rsidRPr="008429C3" w:rsidRDefault="00283D6B" w:rsidP="00C4028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429C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283D6B" w:rsidRPr="008429C3" w:rsidRDefault="00283D6B" w:rsidP="00C4028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429C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83D6B" w:rsidRPr="008429C3" w:rsidTr="00C40283">
        <w:tc>
          <w:tcPr>
            <w:tcW w:w="0" w:type="auto"/>
            <w:shd w:val="clear" w:color="auto" w:fill="auto"/>
          </w:tcPr>
          <w:p w:rsidR="00283D6B" w:rsidRPr="008429C3" w:rsidRDefault="00283D6B" w:rsidP="00C4028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3D6B" w:rsidRPr="008429C3" w:rsidRDefault="00283D6B" w:rsidP="00C4028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3D6B" w:rsidRPr="008429C3" w:rsidRDefault="00283D6B" w:rsidP="00C4028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3D6B" w:rsidRPr="003A69ED" w:rsidRDefault="00283D6B" w:rsidP="00283D6B">
      <w:pPr>
        <w:pStyle w:val="a3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 xml:space="preserve">ВЗ. Установите соответствие между </w:t>
      </w:r>
      <w:r>
        <w:rPr>
          <w:rFonts w:ascii="Times New Roman" w:hAnsi="Times New Roman"/>
          <w:sz w:val="24"/>
          <w:szCs w:val="24"/>
        </w:rPr>
        <w:t>исходными веществами и продуктами реакции.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9"/>
        <w:gridCol w:w="4849"/>
      </w:tblGrid>
      <w:tr w:rsidR="00283D6B" w:rsidRPr="008429C3" w:rsidTr="00C40283">
        <w:tc>
          <w:tcPr>
            <w:tcW w:w="4929" w:type="dxa"/>
            <w:shd w:val="clear" w:color="auto" w:fill="auto"/>
          </w:tcPr>
          <w:p w:rsidR="00283D6B" w:rsidRPr="008429C3" w:rsidRDefault="00283D6B" w:rsidP="00C402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9C3">
              <w:rPr>
                <w:rFonts w:ascii="Times New Roman" w:hAnsi="Times New Roman"/>
                <w:sz w:val="24"/>
                <w:szCs w:val="24"/>
              </w:rPr>
              <w:t>Исходные вещества</w:t>
            </w:r>
          </w:p>
        </w:tc>
        <w:tc>
          <w:tcPr>
            <w:tcW w:w="4849" w:type="dxa"/>
            <w:shd w:val="clear" w:color="auto" w:fill="auto"/>
          </w:tcPr>
          <w:p w:rsidR="00283D6B" w:rsidRPr="008429C3" w:rsidRDefault="00283D6B" w:rsidP="00C402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9C3">
              <w:rPr>
                <w:rFonts w:ascii="Times New Roman" w:hAnsi="Times New Roman"/>
                <w:sz w:val="24"/>
                <w:szCs w:val="24"/>
              </w:rPr>
              <w:t>Продукты реакции</w:t>
            </w:r>
          </w:p>
        </w:tc>
      </w:tr>
      <w:tr w:rsidR="00283D6B" w:rsidRPr="008429C3" w:rsidTr="00C40283">
        <w:tc>
          <w:tcPr>
            <w:tcW w:w="4929" w:type="dxa"/>
            <w:shd w:val="clear" w:color="auto" w:fill="auto"/>
          </w:tcPr>
          <w:p w:rsidR="00283D6B" w:rsidRPr="008429C3" w:rsidRDefault="00283D6B" w:rsidP="00283D6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>FeSO</w:t>
            </w:r>
            <w:r w:rsidRPr="008429C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KOH</w:t>
            </w:r>
          </w:p>
        </w:tc>
        <w:tc>
          <w:tcPr>
            <w:tcW w:w="4849" w:type="dxa"/>
            <w:shd w:val="clear" w:color="auto" w:fill="auto"/>
          </w:tcPr>
          <w:p w:rsidR="00283D6B" w:rsidRPr="008429C3" w:rsidRDefault="00283D6B" w:rsidP="00283D6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429C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8429C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Fe(OH)</w:t>
            </w:r>
            <w:r w:rsidRPr="008429C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283D6B" w:rsidRPr="008429C3" w:rsidTr="00C40283">
        <w:tc>
          <w:tcPr>
            <w:tcW w:w="4929" w:type="dxa"/>
            <w:shd w:val="clear" w:color="auto" w:fill="auto"/>
          </w:tcPr>
          <w:p w:rsidR="00283D6B" w:rsidRPr="008429C3" w:rsidRDefault="00283D6B" w:rsidP="00C40283">
            <w:pPr>
              <w:pStyle w:val="a3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Б) 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429C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>O + H</w:t>
            </w:r>
            <w:r w:rsidRPr="008429C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8429C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4849" w:type="dxa"/>
            <w:shd w:val="clear" w:color="auto" w:fill="auto"/>
          </w:tcPr>
          <w:p w:rsidR="00283D6B" w:rsidRPr="008429C3" w:rsidRDefault="00283D6B" w:rsidP="00283D6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429C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>O + Fe(OH)</w:t>
            </w:r>
            <w:r w:rsidRPr="008429C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283D6B" w:rsidRPr="008429C3" w:rsidTr="00C40283">
        <w:tc>
          <w:tcPr>
            <w:tcW w:w="4929" w:type="dxa"/>
            <w:shd w:val="clear" w:color="auto" w:fill="auto"/>
          </w:tcPr>
          <w:p w:rsidR="00283D6B" w:rsidRPr="008429C3" w:rsidRDefault="00283D6B" w:rsidP="00283D6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>KOH + SO</w:t>
            </w:r>
            <w:r w:rsidRPr="008429C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  <w:shd w:val="clear" w:color="auto" w:fill="auto"/>
          </w:tcPr>
          <w:p w:rsidR="00283D6B" w:rsidRPr="008429C3" w:rsidRDefault="00283D6B" w:rsidP="00283D6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429C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8429C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H</w:t>
            </w:r>
            <w:r w:rsidRPr="008429C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</w:tr>
      <w:tr w:rsidR="00283D6B" w:rsidRPr="008429C3" w:rsidTr="00C40283">
        <w:tc>
          <w:tcPr>
            <w:tcW w:w="4929" w:type="dxa"/>
            <w:vMerge w:val="restart"/>
            <w:shd w:val="clear" w:color="auto" w:fill="auto"/>
          </w:tcPr>
          <w:p w:rsidR="00283D6B" w:rsidRPr="008429C3" w:rsidRDefault="00283D6B" w:rsidP="00C4028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283D6B" w:rsidRPr="008429C3" w:rsidRDefault="00283D6B" w:rsidP="00283D6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429C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8429C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H</w:t>
            </w:r>
            <w:r w:rsidRPr="008429C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</w:tr>
      <w:tr w:rsidR="00283D6B" w:rsidRPr="008429C3" w:rsidTr="00C40283">
        <w:tc>
          <w:tcPr>
            <w:tcW w:w="4929" w:type="dxa"/>
            <w:vMerge/>
            <w:shd w:val="clear" w:color="auto" w:fill="auto"/>
          </w:tcPr>
          <w:p w:rsidR="00283D6B" w:rsidRPr="008429C3" w:rsidRDefault="00283D6B" w:rsidP="00C4028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283D6B" w:rsidRPr="008429C3" w:rsidRDefault="00283D6B" w:rsidP="00283D6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429C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8429C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842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H</w:t>
            </w:r>
            <w:r w:rsidRPr="008429C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283D6B" w:rsidRPr="003A69ED" w:rsidRDefault="00283D6B" w:rsidP="00283D6B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 xml:space="preserve">Ответ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354"/>
        <w:gridCol w:w="377"/>
      </w:tblGrid>
      <w:tr w:rsidR="00283D6B" w:rsidRPr="008429C3" w:rsidTr="00C40283">
        <w:tc>
          <w:tcPr>
            <w:tcW w:w="0" w:type="auto"/>
            <w:shd w:val="clear" w:color="auto" w:fill="auto"/>
          </w:tcPr>
          <w:p w:rsidR="00283D6B" w:rsidRPr="008429C3" w:rsidRDefault="00283D6B" w:rsidP="00C402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9C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283D6B" w:rsidRPr="008429C3" w:rsidRDefault="00283D6B" w:rsidP="00C402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9C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283D6B" w:rsidRPr="008429C3" w:rsidRDefault="00283D6B" w:rsidP="00C402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9C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83D6B" w:rsidRPr="008429C3" w:rsidTr="00C40283">
        <w:tc>
          <w:tcPr>
            <w:tcW w:w="0" w:type="auto"/>
            <w:shd w:val="clear" w:color="auto" w:fill="auto"/>
          </w:tcPr>
          <w:p w:rsidR="00283D6B" w:rsidRPr="008429C3" w:rsidRDefault="00283D6B" w:rsidP="00C402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3D6B" w:rsidRPr="008429C3" w:rsidRDefault="00283D6B" w:rsidP="00C402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3D6B" w:rsidRPr="008429C3" w:rsidRDefault="00283D6B" w:rsidP="00C402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3D6B" w:rsidRPr="003A69ED" w:rsidRDefault="00283D6B" w:rsidP="00283D6B">
      <w:pPr>
        <w:pStyle w:val="a3"/>
        <w:rPr>
          <w:rFonts w:ascii="Times New Roman" w:hAnsi="Times New Roman"/>
          <w:sz w:val="24"/>
          <w:szCs w:val="24"/>
        </w:rPr>
      </w:pPr>
    </w:p>
    <w:p w:rsidR="00283D6B" w:rsidRPr="008429C3" w:rsidRDefault="00283D6B" w:rsidP="00283D6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429C3">
        <w:rPr>
          <w:rFonts w:ascii="Times New Roman" w:hAnsi="Times New Roman"/>
          <w:b/>
          <w:i/>
          <w:sz w:val="28"/>
          <w:szCs w:val="28"/>
        </w:rPr>
        <w:t>Часть 3.</w:t>
      </w:r>
    </w:p>
    <w:p w:rsidR="00283D6B" w:rsidRPr="008429C3" w:rsidRDefault="00283D6B" w:rsidP="00283D6B">
      <w:pPr>
        <w:pStyle w:val="a3"/>
        <w:ind w:firstLine="708"/>
        <w:rPr>
          <w:rFonts w:ascii="Times New Roman" w:hAnsi="Times New Roman"/>
          <w:b/>
        </w:rPr>
      </w:pPr>
      <w:r w:rsidRPr="008429C3">
        <w:rPr>
          <w:rFonts w:ascii="Times New Roman" w:hAnsi="Times New Roman"/>
          <w:b/>
        </w:rPr>
        <w:t xml:space="preserve">Для ответов на задания используйте отдельный лист. Запишите сначала номер задания (С1, С2, С3), а затем развернутый ответ к нему. </w:t>
      </w:r>
    </w:p>
    <w:p w:rsidR="00283D6B" w:rsidRPr="003A69ED" w:rsidRDefault="00283D6B" w:rsidP="00283D6B">
      <w:pPr>
        <w:pStyle w:val="a3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>С1. Дана схема преврашений:</w:t>
      </w:r>
    </w:p>
    <w:p w:rsidR="00283D6B" w:rsidRPr="00283D6B" w:rsidRDefault="00283D6B" w:rsidP="00283D6B">
      <w:pPr>
        <w:pStyle w:val="a3"/>
        <w:rPr>
          <w:rFonts w:ascii="Times New Roman" w:hAnsi="Times New Roman"/>
          <w:sz w:val="24"/>
          <w:szCs w:val="24"/>
        </w:rPr>
      </w:pPr>
      <w:r w:rsidRPr="00283D6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Pr="00283D6B">
        <w:rPr>
          <w:rFonts w:ascii="Times New Roman" w:hAnsi="Times New Roman"/>
          <w:sz w:val="24"/>
          <w:szCs w:val="24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CuCl</w:t>
      </w:r>
      <w:r w:rsidRPr="00283D6B">
        <w:rPr>
          <w:rFonts w:ascii="Times New Roman" w:hAnsi="Times New Roman"/>
          <w:sz w:val="24"/>
          <w:szCs w:val="24"/>
          <w:vertAlign w:val="subscript"/>
        </w:rPr>
        <w:t>2</w:t>
      </w:r>
      <w:r w:rsidRPr="00283D6B"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  <w:lang w:val="en-US"/>
        </w:rPr>
        <w:t>Cu</w:t>
      </w:r>
      <w:r w:rsidRPr="00283D6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283D6B">
        <w:rPr>
          <w:rFonts w:ascii="Times New Roman" w:hAnsi="Times New Roman"/>
          <w:sz w:val="24"/>
          <w:szCs w:val="24"/>
        </w:rPr>
        <w:t>)</w:t>
      </w:r>
      <w:r w:rsidRPr="00283D6B">
        <w:rPr>
          <w:rFonts w:ascii="Times New Roman" w:hAnsi="Times New Roman"/>
          <w:sz w:val="24"/>
          <w:szCs w:val="24"/>
          <w:vertAlign w:val="subscript"/>
        </w:rPr>
        <w:t>2</w:t>
      </w:r>
      <w:r w:rsidRPr="00283D6B">
        <w:rPr>
          <w:rFonts w:ascii="Times New Roman" w:hAnsi="Times New Roman"/>
          <w:sz w:val="24"/>
          <w:szCs w:val="24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CuO</w:t>
      </w:r>
      <w:r w:rsidRPr="00283D6B"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  <w:lang w:val="en-US"/>
        </w:rPr>
        <w:t>Cu</w:t>
      </w:r>
    </w:p>
    <w:p w:rsidR="00283D6B" w:rsidRPr="003A69ED" w:rsidRDefault="00283D6B" w:rsidP="00283D6B">
      <w:pPr>
        <w:pStyle w:val="a3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>Напишите уравнения реакций, с помощью которых можно осуществить указанные превращения.</w:t>
      </w:r>
    </w:p>
    <w:p w:rsidR="00283D6B" w:rsidRPr="003A69ED" w:rsidRDefault="00283D6B" w:rsidP="00283D6B">
      <w:pPr>
        <w:pStyle w:val="a3"/>
        <w:rPr>
          <w:rFonts w:ascii="Times New Roman" w:hAnsi="Times New Roman"/>
          <w:sz w:val="24"/>
          <w:szCs w:val="24"/>
        </w:rPr>
      </w:pPr>
    </w:p>
    <w:p w:rsidR="00283D6B" w:rsidRPr="003A69ED" w:rsidRDefault="00283D6B" w:rsidP="00283D6B">
      <w:pPr>
        <w:pStyle w:val="a3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t xml:space="preserve">С2. </w:t>
      </w:r>
      <w:r>
        <w:rPr>
          <w:rFonts w:ascii="Times New Roman" w:hAnsi="Times New Roman"/>
          <w:sz w:val="24"/>
          <w:szCs w:val="24"/>
        </w:rPr>
        <w:t xml:space="preserve">Сколько грамм серной кислоты потребуется для нейтрализации </w:t>
      </w:r>
      <w:r w:rsidRPr="00283D6B">
        <w:rPr>
          <w:rFonts w:ascii="Times New Roman" w:hAnsi="Times New Roman"/>
          <w:sz w:val="24"/>
          <w:szCs w:val="24"/>
        </w:rPr>
        <w:t>5.6</w:t>
      </w:r>
      <w:r>
        <w:rPr>
          <w:rFonts w:ascii="Times New Roman" w:hAnsi="Times New Roman"/>
          <w:sz w:val="24"/>
          <w:szCs w:val="24"/>
        </w:rPr>
        <w:t xml:space="preserve"> г гидроксида калия?</w:t>
      </w:r>
    </w:p>
    <w:p w:rsidR="00283D6B" w:rsidRPr="003A69ED" w:rsidRDefault="00283D6B" w:rsidP="00283D6B">
      <w:pPr>
        <w:pStyle w:val="a3"/>
        <w:rPr>
          <w:rFonts w:ascii="Times New Roman" w:hAnsi="Times New Roman"/>
          <w:sz w:val="24"/>
          <w:szCs w:val="24"/>
        </w:rPr>
      </w:pPr>
    </w:p>
    <w:p w:rsidR="00283D6B" w:rsidRPr="003A69ED" w:rsidRDefault="00283D6B" w:rsidP="00283D6B">
      <w:pPr>
        <w:pStyle w:val="a3"/>
        <w:rPr>
          <w:rFonts w:ascii="Times New Roman" w:hAnsi="Times New Roman"/>
          <w:sz w:val="24"/>
          <w:szCs w:val="24"/>
        </w:rPr>
      </w:pPr>
      <w:r w:rsidRPr="003A69ED">
        <w:rPr>
          <w:rFonts w:ascii="Times New Roman" w:hAnsi="Times New Roman"/>
          <w:sz w:val="24"/>
          <w:szCs w:val="24"/>
        </w:rPr>
        <w:lastRenderedPageBreak/>
        <w:t>С3. Учащимся для исследования был выдан оксид – порошок черного цвета. При его взаимодействии с раствором серной кислоты образуется раствор голубого цвета, а при пропускании над нагретым выданным порошком газообразного вещества, которое в 14,5 раз легче воздуха, образуется простое вещество – металл красного цвета. Запишите химическую формулу и название неизвестного вещества. Составьте два уравнения реакций, которые были проведены в процессе исследования его свойств.</w:t>
      </w:r>
    </w:p>
    <w:p w:rsidR="00283D6B" w:rsidRPr="00EA408D" w:rsidRDefault="00283D6B" w:rsidP="00283D6B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5A0277" w:rsidRDefault="005A0277"/>
    <w:sectPr w:rsidR="005A0277" w:rsidSect="008C6514">
      <w:footerReference w:type="default" r:id="rId7"/>
      <w:pgSz w:w="11906" w:h="16838"/>
      <w:pgMar w:top="284" w:right="850" w:bottom="709" w:left="1134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9EF" w:rsidRDefault="006F49EF" w:rsidP="00BC000C">
      <w:pPr>
        <w:spacing w:after="0" w:line="240" w:lineRule="auto"/>
      </w:pPr>
      <w:r>
        <w:separator/>
      </w:r>
    </w:p>
  </w:endnote>
  <w:endnote w:type="continuationSeparator" w:id="0">
    <w:p w:rsidR="006F49EF" w:rsidRDefault="006F49EF" w:rsidP="00BC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14" w:rsidRDefault="00BC000C">
    <w:pPr>
      <w:pStyle w:val="a4"/>
      <w:jc w:val="right"/>
    </w:pPr>
    <w:r>
      <w:fldChar w:fldCharType="begin"/>
    </w:r>
    <w:r w:rsidR="00283D6B">
      <w:instrText xml:space="preserve"> PAGE   \* MERGEFORMAT </w:instrText>
    </w:r>
    <w:r>
      <w:fldChar w:fldCharType="separate"/>
    </w:r>
    <w:r w:rsidR="002F1D05">
      <w:rPr>
        <w:noProof/>
      </w:rPr>
      <w:t>3</w:t>
    </w:r>
    <w:r>
      <w:fldChar w:fldCharType="end"/>
    </w:r>
  </w:p>
  <w:p w:rsidR="008C6514" w:rsidRDefault="006F49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9EF" w:rsidRDefault="006F49EF" w:rsidP="00BC000C">
      <w:pPr>
        <w:spacing w:after="0" w:line="240" w:lineRule="auto"/>
      </w:pPr>
      <w:r>
        <w:separator/>
      </w:r>
    </w:p>
  </w:footnote>
  <w:footnote w:type="continuationSeparator" w:id="0">
    <w:p w:rsidR="006F49EF" w:rsidRDefault="006F49EF" w:rsidP="00BC0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6F"/>
    <w:multiLevelType w:val="hybridMultilevel"/>
    <w:tmpl w:val="18EEE288"/>
    <w:lvl w:ilvl="0" w:tplc="CA42ECD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9E2C19"/>
    <w:multiLevelType w:val="hybridMultilevel"/>
    <w:tmpl w:val="3EACAE34"/>
    <w:lvl w:ilvl="0" w:tplc="46127B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9C589C"/>
    <w:multiLevelType w:val="hybridMultilevel"/>
    <w:tmpl w:val="591E3FAA"/>
    <w:lvl w:ilvl="0" w:tplc="582C08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F21BC"/>
    <w:multiLevelType w:val="hybridMultilevel"/>
    <w:tmpl w:val="2C840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E1838"/>
    <w:multiLevelType w:val="hybridMultilevel"/>
    <w:tmpl w:val="B1CEDA10"/>
    <w:lvl w:ilvl="0" w:tplc="1EF64D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FE1D4E"/>
    <w:multiLevelType w:val="hybridMultilevel"/>
    <w:tmpl w:val="3E268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A08F8"/>
    <w:multiLevelType w:val="hybridMultilevel"/>
    <w:tmpl w:val="82BAB302"/>
    <w:lvl w:ilvl="0" w:tplc="FFEEFC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5A1C23"/>
    <w:multiLevelType w:val="hybridMultilevel"/>
    <w:tmpl w:val="3F3E8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F24AC"/>
    <w:multiLevelType w:val="hybridMultilevel"/>
    <w:tmpl w:val="BD9A7532"/>
    <w:lvl w:ilvl="0" w:tplc="730E41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A45359"/>
    <w:multiLevelType w:val="hybridMultilevel"/>
    <w:tmpl w:val="4066EA92"/>
    <w:lvl w:ilvl="0" w:tplc="BD96DC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90452A"/>
    <w:multiLevelType w:val="hybridMultilevel"/>
    <w:tmpl w:val="75081000"/>
    <w:lvl w:ilvl="0" w:tplc="D23285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E0698C"/>
    <w:multiLevelType w:val="hybridMultilevel"/>
    <w:tmpl w:val="2DDEE4D6"/>
    <w:lvl w:ilvl="0" w:tplc="0A5A9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700620"/>
    <w:multiLevelType w:val="hybridMultilevel"/>
    <w:tmpl w:val="26B07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C3108"/>
    <w:multiLevelType w:val="hybridMultilevel"/>
    <w:tmpl w:val="04F484F0"/>
    <w:lvl w:ilvl="0" w:tplc="D4461F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EFF5D04"/>
    <w:multiLevelType w:val="hybridMultilevel"/>
    <w:tmpl w:val="37285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3"/>
  </w:num>
  <w:num w:numId="5">
    <w:abstractNumId w:val="5"/>
  </w:num>
  <w:num w:numId="6">
    <w:abstractNumId w:val="14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  <w:num w:numId="13">
    <w:abstractNumId w:val="2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D6B"/>
    <w:rsid w:val="00283D6B"/>
    <w:rsid w:val="002F1D05"/>
    <w:rsid w:val="005A0277"/>
    <w:rsid w:val="006F49EF"/>
    <w:rsid w:val="00BC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D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283D6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83D6B"/>
    <w:rPr>
      <w:rFonts w:ascii="Calibri" w:eastAsia="Calibri" w:hAnsi="Calibri" w:cs="Times New Roman"/>
    </w:rPr>
  </w:style>
  <w:style w:type="character" w:styleId="a6">
    <w:name w:val="Placeholder Text"/>
    <w:basedOn w:val="a0"/>
    <w:uiPriority w:val="99"/>
    <w:semiHidden/>
    <w:rsid w:val="00283D6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8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D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Екатерина</cp:lastModifiedBy>
  <cp:revision>3</cp:revision>
  <dcterms:created xsi:type="dcterms:W3CDTF">2013-05-13T06:19:00Z</dcterms:created>
  <dcterms:modified xsi:type="dcterms:W3CDTF">2013-06-20T03:12:00Z</dcterms:modified>
</cp:coreProperties>
</file>