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80" w:rsidRDefault="00DD7B80" w:rsidP="00DD7B80">
      <w:pPr>
        <w:pStyle w:val="2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                  </w:t>
      </w:r>
      <w:r w:rsidRPr="00DD7B80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drawing>
          <wp:inline distT="0" distB="0" distL="0" distR="0">
            <wp:extent cx="1864360" cy="1722120"/>
            <wp:effectExtent l="19050" t="0" r="2540" b="0"/>
            <wp:docPr id="4" name="Рисунок 1" descr="Правила поведения на уроке. Полезные советы и рекомендации для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авила поведения на уроке. Полезные советы и рекомендации для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</w:p>
    <w:p w:rsidR="00DD7B80" w:rsidRDefault="00DD7B80" w:rsidP="00DD7B80">
      <w:pPr>
        <w:pStyle w:val="2"/>
        <w:jc w:val="both"/>
        <w:rPr>
          <w:rFonts w:asciiTheme="minorHAnsi" w:eastAsiaTheme="minorEastAsia" w:hAnsiTheme="minorHAnsi" w:cstheme="minorBidi"/>
          <w:b w:val="0"/>
          <w:bCs w:val="0"/>
          <w:color w:val="auto"/>
          <w:sz w:val="52"/>
          <w:szCs w:val="52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 </w:t>
      </w:r>
      <w:r>
        <w:rPr>
          <w:color w:val="auto"/>
          <w:sz w:val="52"/>
          <w:szCs w:val="52"/>
        </w:rPr>
        <w:t xml:space="preserve">Поведение на уроках                        </w:t>
      </w:r>
      <w:r>
        <w:rPr>
          <w:rStyle w:val="a4"/>
          <w:color w:val="auto"/>
          <w:sz w:val="52"/>
          <w:szCs w:val="52"/>
        </w:rPr>
        <w:t xml:space="preserve">                                </w:t>
      </w:r>
    </w:p>
    <w:p w:rsidR="00DD7B80" w:rsidRDefault="00DD7B80" w:rsidP="00DD7B80">
      <w:pPr>
        <w:pStyle w:val="a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 </w:t>
      </w:r>
      <w:r>
        <w:rPr>
          <w:rStyle w:val="a4"/>
          <w:sz w:val="29"/>
          <w:szCs w:val="29"/>
        </w:rPr>
        <w:t>Начало учебного дня.</w:t>
      </w:r>
      <w:r>
        <w:rPr>
          <w:sz w:val="29"/>
          <w:szCs w:val="29"/>
        </w:rPr>
        <w:t xml:space="preserve"> Учащиеся обязаны находиться в классе до начала занятий не позднее, чем за 15 минут до начала урока. В случае опоздания к началу занятий учащийся в тот же день обязан дать объяснения классному руководителю или дежурному администратору письменно.</w:t>
      </w:r>
      <w:r>
        <w:rPr>
          <w:sz w:val="29"/>
          <w:szCs w:val="29"/>
        </w:rPr>
        <w:br/>
      </w:r>
      <w:r>
        <w:rPr>
          <w:sz w:val="29"/>
          <w:szCs w:val="29"/>
        </w:rPr>
        <w:br/>
        <w:t xml:space="preserve">2. </w:t>
      </w:r>
      <w:r>
        <w:rPr>
          <w:rStyle w:val="a4"/>
          <w:sz w:val="29"/>
          <w:szCs w:val="29"/>
        </w:rPr>
        <w:t>Готовность к уроку.</w:t>
      </w:r>
      <w:r>
        <w:rPr>
          <w:sz w:val="29"/>
          <w:szCs w:val="29"/>
        </w:rPr>
        <w:t xml:space="preserve"> Учащиеся после звонка должны немедленно занять свои места за учебными столами. На столе должны быть приготовлены все необходимое к уроку. На учебном столе у учащегося не должно быть ничего лишнего. Перечень всего необходимого на каждом уроке определяются учителем. Поэтому в процессе урока ученикам ЗАПРЕЩАЕТСЯ пользоваться мобильными телефонами, плеерами и другой игровой техникой, отвлекающей от учебного процесса. Также строго запрещается жевать жевательную резинку, приносить с собой на урок еду и напитки.</w:t>
      </w:r>
      <w:r>
        <w:rPr>
          <w:sz w:val="29"/>
          <w:szCs w:val="29"/>
        </w:rPr>
        <w:br/>
      </w:r>
      <w:r>
        <w:rPr>
          <w:sz w:val="29"/>
          <w:szCs w:val="29"/>
        </w:rPr>
        <w:br/>
        <w:t xml:space="preserve">3. </w:t>
      </w:r>
      <w:r>
        <w:rPr>
          <w:rStyle w:val="a4"/>
          <w:sz w:val="29"/>
          <w:szCs w:val="29"/>
        </w:rPr>
        <w:t>Право на уважение.</w:t>
      </w:r>
      <w:r>
        <w:rPr>
          <w:sz w:val="29"/>
          <w:szCs w:val="29"/>
        </w:rPr>
        <w:t xml:space="preserve"> Когда учитель входит в класс, учащиеся встают и приветствуют учителя, садясь только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 (кроме времени работы на компьютере).</w:t>
      </w:r>
      <w:r>
        <w:rPr>
          <w:sz w:val="29"/>
          <w:szCs w:val="29"/>
        </w:rPr>
        <w:br/>
      </w:r>
      <w:r>
        <w:rPr>
          <w:sz w:val="29"/>
          <w:szCs w:val="29"/>
        </w:rPr>
        <w:br/>
        <w:t xml:space="preserve">4. </w:t>
      </w:r>
      <w:r>
        <w:rPr>
          <w:rStyle w:val="a4"/>
          <w:sz w:val="29"/>
          <w:szCs w:val="29"/>
        </w:rPr>
        <w:t>Правило дежурства.</w:t>
      </w:r>
      <w:r>
        <w:rPr>
          <w:sz w:val="29"/>
          <w:szCs w:val="29"/>
        </w:rPr>
        <w:t xml:space="preserve"> В начале урока дежурные сообщают учителю список учащихся, отсутствующих на уроке. Учитель начинает урок при наличии всего необходимого для нормальной учебной работы - мел, чистая доска, тряпка чисто вымыта и отжата. Класс должен быть чисто убран и проветрен. Дежурные по классу обеспечивают такую готовность учебного помещения к каждому уроку.</w:t>
      </w:r>
    </w:p>
    <w:p w:rsidR="00DD7B80" w:rsidRDefault="00DD7B80" w:rsidP="00DD7B80">
      <w:pPr>
        <w:pStyle w:val="a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5. </w:t>
      </w:r>
      <w:r>
        <w:rPr>
          <w:rStyle w:val="a4"/>
          <w:sz w:val="29"/>
          <w:szCs w:val="29"/>
        </w:rPr>
        <w:t>Правило дисциплины.</w:t>
      </w:r>
      <w:r>
        <w:rPr>
          <w:sz w:val="29"/>
          <w:szCs w:val="29"/>
        </w:rPr>
        <w:t xml:space="preserve"> Во время урока нельзя шуметь, самовольно вставать с места, отвлекаться самому и отвлекать товарищей от занятий посторонними разговорами, играми и </w:t>
      </w:r>
      <w:proofErr w:type="gramStart"/>
      <w:r>
        <w:rPr>
          <w:sz w:val="29"/>
          <w:szCs w:val="29"/>
        </w:rPr>
        <w:t>другими</w:t>
      </w:r>
      <w:proofErr w:type="gramEnd"/>
      <w:r>
        <w:rPr>
          <w:sz w:val="29"/>
          <w:szCs w:val="29"/>
        </w:rPr>
        <w:t xml:space="preserve"> не относящимися к уроку делами. Урочное время должно использоваться учащимися только для </w:t>
      </w:r>
      <w:r>
        <w:rPr>
          <w:sz w:val="29"/>
          <w:szCs w:val="29"/>
        </w:rPr>
        <w:lastRenderedPageBreak/>
        <w:t>учебных целей. 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  <w:r>
        <w:rPr>
          <w:sz w:val="29"/>
          <w:szCs w:val="29"/>
        </w:rPr>
        <w:br/>
      </w:r>
      <w:r>
        <w:rPr>
          <w:sz w:val="29"/>
          <w:szCs w:val="29"/>
        </w:rPr>
        <w:br/>
        <w:t xml:space="preserve">6. </w:t>
      </w:r>
      <w:r>
        <w:rPr>
          <w:rStyle w:val="a4"/>
          <w:sz w:val="29"/>
          <w:szCs w:val="29"/>
        </w:rPr>
        <w:t xml:space="preserve">Право </w:t>
      </w:r>
      <w:proofErr w:type="gramStart"/>
      <w:r>
        <w:rPr>
          <w:rStyle w:val="a4"/>
          <w:sz w:val="29"/>
          <w:szCs w:val="29"/>
        </w:rPr>
        <w:t>говорящего</w:t>
      </w:r>
      <w:proofErr w:type="gramEnd"/>
      <w:r>
        <w:rPr>
          <w:rStyle w:val="a4"/>
          <w:sz w:val="29"/>
          <w:szCs w:val="29"/>
        </w:rPr>
        <w:t>.</w:t>
      </w:r>
      <w:r>
        <w:rPr>
          <w:sz w:val="29"/>
          <w:szCs w:val="29"/>
        </w:rPr>
        <w:t xml:space="preserve"> Во время урока запрещается перебивать учителя или отвечающего на заданный вопрос одноклассника. Учащиеся должны знать, что любой говорящий имеет право быть выслушанным до конца. Начинать обсуждение можно только после того, как </w:t>
      </w:r>
      <w:proofErr w:type="gramStart"/>
      <w:r>
        <w:rPr>
          <w:sz w:val="29"/>
          <w:szCs w:val="29"/>
        </w:rPr>
        <w:t>говорящий</w:t>
      </w:r>
      <w:proofErr w:type="gramEnd"/>
      <w:r>
        <w:rPr>
          <w:sz w:val="29"/>
          <w:szCs w:val="29"/>
        </w:rPr>
        <w:t xml:space="preserve"> выразит свою мысль.</w:t>
      </w:r>
      <w:r>
        <w:rPr>
          <w:sz w:val="29"/>
          <w:szCs w:val="29"/>
        </w:rPr>
        <w:br/>
      </w:r>
      <w:r>
        <w:rPr>
          <w:sz w:val="29"/>
          <w:szCs w:val="29"/>
        </w:rPr>
        <w:br/>
        <w:t xml:space="preserve">7. </w:t>
      </w:r>
      <w:r>
        <w:rPr>
          <w:rStyle w:val="a4"/>
          <w:sz w:val="29"/>
          <w:szCs w:val="29"/>
        </w:rPr>
        <w:t>Правило поднятой руки.</w:t>
      </w:r>
      <w:r>
        <w:rPr>
          <w:sz w:val="29"/>
          <w:szCs w:val="29"/>
        </w:rPr>
        <w:t xml:space="preserve"> Это правило является продолжением предыдущего. Оно преследует две цели: первая - чтобы учащиеся не перебивали учителя или говорящего одноклассника, вторая - чтобы не пропали умные мысли, пришедшие в голову в процессе урока. Учащиеся, желающие отвечать или спросить что-либо у учителя, обязаны поднять руку. Таким образом, учитель </w:t>
      </w:r>
      <w:proofErr w:type="gramStart"/>
      <w:r>
        <w:rPr>
          <w:sz w:val="29"/>
          <w:szCs w:val="29"/>
        </w:rPr>
        <w:t>знает</w:t>
      </w:r>
      <w:proofErr w:type="gramEnd"/>
      <w:r>
        <w:rPr>
          <w:sz w:val="29"/>
          <w:szCs w:val="29"/>
        </w:rPr>
        <w:t xml:space="preserve"> кому следующему дать возможность высказать свое мнение или задать вопрос. Пытаться привлечь внимание учителя каким-либо другим способом строго запрещается. </w:t>
      </w:r>
      <w:r>
        <w:rPr>
          <w:sz w:val="29"/>
          <w:szCs w:val="29"/>
        </w:rPr>
        <w:br/>
      </w:r>
      <w:r>
        <w:rPr>
          <w:sz w:val="29"/>
          <w:szCs w:val="29"/>
        </w:rPr>
        <w:br/>
        <w:t xml:space="preserve">8. </w:t>
      </w:r>
      <w:r>
        <w:rPr>
          <w:rStyle w:val="a4"/>
          <w:sz w:val="29"/>
          <w:szCs w:val="29"/>
        </w:rPr>
        <w:t>Правило ответа.</w:t>
      </w:r>
      <w:r>
        <w:rPr>
          <w:sz w:val="29"/>
          <w:szCs w:val="29"/>
        </w:rPr>
        <w:t xml:space="preserve"> При вызове для ответа учащийся должен встать и выйти к доске. Дневник он обязан передать учителю для выставления оценки. В некоторых случаях возможен ответ учащегося с места, как стоя, так и сидя. Порядок ответа с места определяется учителем. Отвечая, учащийся стоит у доски лицом к классу или при ответе с места лицом к учителю. Отвечая, учащийся говорит громко, внятно, не спеша. Пишет на доске аккуратно, разборчиво. При использовании плаката, карты, схемы и т.п. стоит вполоборота к классу, показывая указкой на то, что необходимо, правой или левой рукой, в зависимости от расположения наглядного материала. Подсказки и списывание на уроках категорически воспрещаются.</w:t>
      </w:r>
      <w:r>
        <w:rPr>
          <w:sz w:val="29"/>
          <w:szCs w:val="29"/>
        </w:rPr>
        <w:br/>
      </w:r>
      <w:r>
        <w:rPr>
          <w:sz w:val="29"/>
          <w:szCs w:val="29"/>
        </w:rPr>
        <w:br/>
        <w:t xml:space="preserve">9. </w:t>
      </w:r>
      <w:r>
        <w:rPr>
          <w:rStyle w:val="a4"/>
          <w:sz w:val="29"/>
          <w:szCs w:val="29"/>
        </w:rPr>
        <w:t>Завершение урока.</w:t>
      </w:r>
      <w:r>
        <w:rPr>
          <w:sz w:val="29"/>
          <w:szCs w:val="29"/>
        </w:rPr>
        <w:t xml:space="preserve"> Учащийся не вправе покинуть класс, пока учитель     не объявит о том, что занятие завершено. Учащиеся обязаны             обеспечивать сохранность учебных кабинетов и школьного            инвентаря. По окончанию урока каждый учащийся должен   оставить после себя полный порядок.</w:t>
      </w:r>
    </w:p>
    <w:p w:rsidR="00DD7B80" w:rsidRDefault="00DD7B80" w:rsidP="00DD7B80">
      <w:pPr>
        <w:spacing w:after="0"/>
        <w:jc w:val="both"/>
        <w:rPr>
          <w:sz w:val="29"/>
          <w:szCs w:val="29"/>
        </w:rPr>
      </w:pPr>
    </w:p>
    <w:p w:rsidR="0083247E" w:rsidRDefault="0083247E"/>
    <w:sectPr w:rsidR="0083247E" w:rsidSect="00DD7B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1AD7"/>
    <w:rsid w:val="00341AD7"/>
    <w:rsid w:val="0083247E"/>
    <w:rsid w:val="00DD7B80"/>
    <w:rsid w:val="00E0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7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D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7B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2013-12-09T12:55:00Z</dcterms:created>
  <dcterms:modified xsi:type="dcterms:W3CDTF">2013-12-09T13:05:00Z</dcterms:modified>
</cp:coreProperties>
</file>