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29" w:rsidRPr="002A1829" w:rsidRDefault="002A1829" w:rsidP="002A182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829">
        <w:rPr>
          <w:rFonts w:ascii="Times New Roman" w:eastAsia="Times New Roman" w:hAnsi="Times New Roman" w:cs="Times New Roman"/>
          <w:sz w:val="28"/>
          <w:szCs w:val="28"/>
        </w:rPr>
        <w:t xml:space="preserve">Изучение истории тесно связано с изучением пространства. В свое время  А.И. </w:t>
      </w:r>
      <w:proofErr w:type="spellStart"/>
      <w:r w:rsidRPr="002A1829">
        <w:rPr>
          <w:rFonts w:ascii="Times New Roman" w:eastAsia="Times New Roman" w:hAnsi="Times New Roman" w:cs="Times New Roman"/>
          <w:sz w:val="28"/>
          <w:szCs w:val="28"/>
        </w:rPr>
        <w:t>Стражев</w:t>
      </w:r>
      <w:proofErr w:type="spellEnd"/>
      <w:r w:rsidRPr="002A1829">
        <w:rPr>
          <w:rFonts w:ascii="Times New Roman" w:eastAsia="Times New Roman" w:hAnsi="Times New Roman" w:cs="Times New Roman"/>
          <w:sz w:val="28"/>
          <w:szCs w:val="28"/>
        </w:rPr>
        <w:t xml:space="preserve"> писал: «Не помещенные во времени и пространстве исторические события представляются нам пустой абстракцией, лишенной реального содержания, не отражающей исторической действительности»</w:t>
      </w:r>
      <w:r w:rsidRPr="002A182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1"/>
      </w:r>
      <w:r w:rsidRPr="002A1829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2A1829">
        <w:rPr>
          <w:rFonts w:ascii="Times New Roman" w:eastAsia="Times New Roman" w:hAnsi="Times New Roman" w:cs="Times New Roman"/>
          <w:sz w:val="28"/>
          <w:szCs w:val="28"/>
        </w:rPr>
        <w:t>Представления об историческом пространстве – это соотнесение определенных исторических событий с конкретным местом их совершения, т. е. локализация исторических событий.</w:t>
      </w:r>
      <w:r w:rsidRPr="002A18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2A1829" w:rsidRPr="002A1829" w:rsidRDefault="002A1829" w:rsidP="002A182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829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2A1829">
        <w:rPr>
          <w:rFonts w:ascii="Times New Roman" w:eastAsia="Times New Roman" w:hAnsi="Times New Roman" w:cs="Times New Roman"/>
          <w:sz w:val="28"/>
          <w:szCs w:val="28"/>
        </w:rPr>
        <w:t>Л.В. Перова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829">
        <w:rPr>
          <w:rFonts w:ascii="Times New Roman" w:eastAsia="Times New Roman" w:hAnsi="Times New Roman" w:cs="Times New Roman"/>
          <w:sz w:val="28"/>
          <w:szCs w:val="28"/>
        </w:rPr>
        <w:t xml:space="preserve"> отмечает особенности усвоения исторического пространства умственно отсталыми учащимися:</w:t>
      </w:r>
    </w:p>
    <w:p w:rsidR="002A1829" w:rsidRPr="002A1829" w:rsidRDefault="002A1829" w:rsidP="002A182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829">
        <w:rPr>
          <w:rFonts w:ascii="Times New Roman" w:eastAsia="Times New Roman" w:hAnsi="Times New Roman" w:cs="Times New Roman"/>
          <w:sz w:val="28"/>
          <w:szCs w:val="28"/>
        </w:rPr>
        <w:t>1.        Значительное преуменьшение реальных расстояний, когда далекое в пространстве представляется близким.</w:t>
      </w:r>
    </w:p>
    <w:p w:rsidR="002A1829" w:rsidRPr="002A1829" w:rsidRDefault="002A1829" w:rsidP="002A182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829">
        <w:rPr>
          <w:rFonts w:ascii="Times New Roman" w:eastAsia="Times New Roman" w:hAnsi="Times New Roman" w:cs="Times New Roman"/>
          <w:sz w:val="28"/>
          <w:szCs w:val="28"/>
        </w:rPr>
        <w:t xml:space="preserve">2.        </w:t>
      </w:r>
      <w:proofErr w:type="gramStart"/>
      <w:r w:rsidRPr="002A1829">
        <w:rPr>
          <w:rFonts w:ascii="Times New Roman" w:eastAsia="Times New Roman" w:hAnsi="Times New Roman" w:cs="Times New Roman"/>
          <w:sz w:val="28"/>
          <w:szCs w:val="28"/>
        </w:rPr>
        <w:t>Затруднения при ориентировке в географических направлениях (сторонах горизонта), особенно в промежуточных (юго-запад, северо-восток).</w:t>
      </w:r>
      <w:proofErr w:type="gramEnd"/>
    </w:p>
    <w:p w:rsidR="002A1829" w:rsidRPr="002A1829" w:rsidRDefault="002A1829" w:rsidP="002A182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829">
        <w:rPr>
          <w:rFonts w:ascii="Times New Roman" w:eastAsia="Times New Roman" w:hAnsi="Times New Roman" w:cs="Times New Roman"/>
          <w:sz w:val="28"/>
          <w:szCs w:val="28"/>
        </w:rPr>
        <w:t xml:space="preserve">3.        </w:t>
      </w:r>
      <w:proofErr w:type="gramStart"/>
      <w:r w:rsidRPr="002A1829">
        <w:rPr>
          <w:rFonts w:ascii="Times New Roman" w:eastAsia="Times New Roman" w:hAnsi="Times New Roman" w:cs="Times New Roman"/>
          <w:sz w:val="28"/>
          <w:szCs w:val="28"/>
        </w:rPr>
        <w:t>Непонимание расположения объектов относительно друг друга (впереди – сзади, слева – справа, далеко – близко и т. д.)</w:t>
      </w:r>
      <w:proofErr w:type="gramEnd"/>
    </w:p>
    <w:p w:rsidR="002A1829" w:rsidRPr="002A1829" w:rsidRDefault="002A1829" w:rsidP="002A182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829">
        <w:rPr>
          <w:rFonts w:ascii="Times New Roman" w:eastAsia="Times New Roman" w:hAnsi="Times New Roman" w:cs="Times New Roman"/>
          <w:sz w:val="28"/>
          <w:szCs w:val="28"/>
        </w:rPr>
        <w:t>4.        Восприятие разных по величине объектов, расположенных на различном расстоянии, одинаково, неправильно</w:t>
      </w:r>
      <w:r w:rsidRPr="002A1829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2A1829" w:rsidRPr="002A1829" w:rsidRDefault="002A1829" w:rsidP="002A182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829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2A1829">
        <w:rPr>
          <w:rFonts w:ascii="Times New Roman" w:eastAsia="Times New Roman" w:hAnsi="Times New Roman" w:cs="Times New Roman"/>
          <w:sz w:val="28"/>
          <w:szCs w:val="28"/>
        </w:rPr>
        <w:t>Формирование пространственных представлений у учащихся с нарушением интеллекта затруднено, поэтому нужно чаще использовать различные практические работы с картой, схемой, планом, меловым рисунком на доске, аппликациями.</w:t>
      </w:r>
    </w:p>
    <w:p w:rsidR="002A1829" w:rsidRPr="002A1829" w:rsidRDefault="002A1829" w:rsidP="002A182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829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2A1829">
        <w:rPr>
          <w:rFonts w:ascii="Times New Roman" w:eastAsia="Times New Roman" w:hAnsi="Times New Roman" w:cs="Times New Roman"/>
          <w:sz w:val="28"/>
          <w:szCs w:val="28"/>
        </w:rPr>
        <w:t xml:space="preserve">По мнению методистов,  большая роль в формировании историко-пространственных представлений у учащихся специальной (коррекционной) школы принадлежит исторической карте. Так, Б.П. Пузанов писал: «Она дает возможность наглядно показать учащимся пространственную географическую перспективу, конкретизировать представления о месте того или иного исторического события, его размерах, способствует развитию </w:t>
      </w:r>
      <w:r w:rsidRPr="002A1829">
        <w:rPr>
          <w:rFonts w:ascii="Times New Roman" w:eastAsia="Times New Roman" w:hAnsi="Times New Roman" w:cs="Times New Roman"/>
          <w:sz w:val="28"/>
          <w:szCs w:val="28"/>
        </w:rPr>
        <w:lastRenderedPageBreak/>
        <w:t>логического и абстрактного мышления, более глубоко раскрывает и объясняет смысл событий»</w:t>
      </w:r>
      <w:r w:rsidRPr="002A182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3"/>
      </w:r>
      <w:r w:rsidRPr="002A1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829" w:rsidRPr="002A1829" w:rsidRDefault="002A1829" w:rsidP="002A182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829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2A1829">
        <w:rPr>
          <w:rFonts w:ascii="Times New Roman" w:eastAsia="Times New Roman" w:hAnsi="Times New Roman" w:cs="Times New Roman"/>
          <w:sz w:val="28"/>
          <w:szCs w:val="28"/>
        </w:rPr>
        <w:t xml:space="preserve">Однако, несмотря на все достоинства исторической карты, она  является наглядным пособием, обладающим высокой степенью абстракции. Реальные объекты (леса, реки, города) принимают на карте совершенно несвойственный им в действительности вид, а многие объекты и явления могут быть представлены условно только на карте и не имеют своих аналогов в реальной действительности. </w:t>
      </w:r>
    </w:p>
    <w:p w:rsidR="002A1829" w:rsidRPr="002A1829" w:rsidRDefault="002A1829" w:rsidP="002A182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829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2A1829">
        <w:rPr>
          <w:rFonts w:ascii="Times New Roman" w:eastAsia="Times New Roman" w:hAnsi="Times New Roman" w:cs="Times New Roman"/>
          <w:sz w:val="28"/>
          <w:szCs w:val="28"/>
        </w:rPr>
        <w:t>В связи с эти на практике преподавания истории в специальной (коррекционной) школе используются различные приемы «оживления»</w:t>
      </w:r>
    </w:p>
    <w:p w:rsidR="002A1829" w:rsidRPr="002A1829" w:rsidRDefault="002A1829" w:rsidP="002A182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829">
        <w:rPr>
          <w:rFonts w:ascii="Times New Roman" w:eastAsia="Times New Roman" w:hAnsi="Times New Roman" w:cs="Times New Roman"/>
          <w:sz w:val="28"/>
          <w:szCs w:val="28"/>
        </w:rPr>
        <w:t>карты аппликациями, условными знаками, помогающими вычленить нужные элементы и сосредоточить на них внимание учащихся (например, красными звездочками можно отметить на карте города-герои Великой Отечественной войны). Кроме того используются другие приемы работы с картой:</w:t>
      </w:r>
    </w:p>
    <w:p w:rsidR="002A1829" w:rsidRPr="002A1829" w:rsidRDefault="002A1829" w:rsidP="002A182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829">
        <w:rPr>
          <w:rFonts w:ascii="Times New Roman" w:eastAsia="Times New Roman" w:hAnsi="Times New Roman" w:cs="Times New Roman"/>
          <w:sz w:val="28"/>
          <w:szCs w:val="28"/>
        </w:rPr>
        <w:t>-  прием комбинированной работы с несколькими картами (например, карта «Великая Отечественная война Советского Союза» уточняется картами или схемами отдельных событий, битв);</w:t>
      </w:r>
    </w:p>
    <w:p w:rsidR="002A1829" w:rsidRPr="002A1829" w:rsidRDefault="002A1829" w:rsidP="002A182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829">
        <w:rPr>
          <w:rFonts w:ascii="Times New Roman" w:eastAsia="Times New Roman" w:hAnsi="Times New Roman" w:cs="Times New Roman"/>
          <w:sz w:val="28"/>
          <w:szCs w:val="28"/>
        </w:rPr>
        <w:t>-  определение по карте дальности расстояний (например, на уроке по теме «Русские землепроходцы и мореходы» с помощью шнура можно измерить пути экспедиций, отмеченные на карте, и по масштабу определить пройденные расстояния);</w:t>
      </w:r>
    </w:p>
    <w:p w:rsidR="002A1829" w:rsidRPr="002A1829" w:rsidRDefault="002A1829" w:rsidP="002A182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829">
        <w:rPr>
          <w:rFonts w:ascii="Times New Roman" w:eastAsia="Times New Roman" w:hAnsi="Times New Roman" w:cs="Times New Roman"/>
          <w:sz w:val="28"/>
          <w:szCs w:val="28"/>
        </w:rPr>
        <w:t xml:space="preserve">-  приемы работы с контурной картой. Эта работа проводится не так часто из-за сложности для учащихся такого рода работы, а также трудностей с отбором контурных карт и заданий к ним (обычно учитель использует контурные карты для учащихся старших классов общеобразовательной школы). Но выполнение доступных заданий помогает учащимся осмыслить и закрепить материал. Как правило, контурная карта заполняется постепенно (на ряде уроков по теме), сначала в классе под руководством учителя, затем </w:t>
      </w:r>
      <w:r w:rsidRPr="002A1829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 учащимися на уроке или дома с последующей проверкой и исправлением допущенных ошибок.</w:t>
      </w:r>
    </w:p>
    <w:p w:rsidR="002A1829" w:rsidRPr="002A1829" w:rsidRDefault="002A1829" w:rsidP="002A182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829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2A1829">
        <w:rPr>
          <w:rFonts w:ascii="Times New Roman" w:eastAsia="Times New Roman" w:hAnsi="Times New Roman" w:cs="Times New Roman"/>
          <w:sz w:val="28"/>
          <w:szCs w:val="28"/>
        </w:rPr>
        <w:t>Еще одним видом работ по формирование пространственных представлений является работа со схемой. Схема отражает какой-либо единичный факт, масштабы ее невелики, «география» местности изображается небольшим количеством условных обозначений.</w:t>
      </w:r>
    </w:p>
    <w:p w:rsidR="002A1829" w:rsidRPr="002A1829" w:rsidRDefault="002A1829" w:rsidP="002A182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829">
        <w:rPr>
          <w:rFonts w:ascii="Times New Roman" w:eastAsia="Times New Roman" w:hAnsi="Times New Roman" w:cs="Times New Roman"/>
          <w:sz w:val="28"/>
          <w:szCs w:val="28"/>
        </w:rPr>
        <w:tab/>
        <w:t xml:space="preserve">Как правило, схемы посвящены различным событиям военной истории, поэтому, опираясь на них, учитель рассказывает о битвах на Чудском озере и Куликовом поле, о Полтавском сражении и Бородинском бое. Обязательное условие применения схемы – ее соотнесение с исторической картой. </w:t>
      </w:r>
      <w:r w:rsidRPr="002A1829">
        <w:rPr>
          <w:rFonts w:ascii="Times New Roman" w:eastAsia="Times New Roman" w:hAnsi="Times New Roman" w:cs="Times New Roman"/>
          <w:sz w:val="28"/>
          <w:szCs w:val="28"/>
        </w:rPr>
        <w:tab/>
        <w:t>Школьники должны представлять, где на карте находится «кусочек» той территории, на которой развернулось действие схемы.</w:t>
      </w:r>
    </w:p>
    <w:p w:rsidR="002A1829" w:rsidRPr="002A1829" w:rsidRDefault="002A1829" w:rsidP="002A182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829">
        <w:rPr>
          <w:rFonts w:ascii="Times New Roman" w:eastAsia="Times New Roman" w:hAnsi="Times New Roman" w:cs="Times New Roman"/>
          <w:sz w:val="28"/>
          <w:szCs w:val="28"/>
        </w:rPr>
        <w:t>Разновидностью схемы является меловой рисунок на доске, дополненный аппликациями. Использование такой условной наглядности, максимально упрощенной для восприятия учащимися специальной (коррекционной) школы, помогает им лучше понимать и усваивать исторический материал и развивает пространственную ориентировку.</w:t>
      </w:r>
    </w:p>
    <w:p w:rsidR="002A1829" w:rsidRPr="002A1829" w:rsidRDefault="002A1829" w:rsidP="002A182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829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2A1829">
        <w:rPr>
          <w:rFonts w:ascii="Times New Roman" w:eastAsia="Times New Roman" w:hAnsi="Times New Roman" w:cs="Times New Roman"/>
          <w:sz w:val="28"/>
          <w:szCs w:val="28"/>
        </w:rPr>
        <w:t>Таким образом, изучая любое историческое событие, учащиеся должны представлять:</w:t>
      </w:r>
    </w:p>
    <w:p w:rsidR="002A1829" w:rsidRPr="002A1829" w:rsidRDefault="002A1829" w:rsidP="002A182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829">
        <w:rPr>
          <w:rFonts w:ascii="Times New Roman" w:eastAsia="Times New Roman" w:hAnsi="Times New Roman" w:cs="Times New Roman"/>
          <w:sz w:val="28"/>
          <w:szCs w:val="28"/>
        </w:rPr>
        <w:t>а) место, где происходило событие;</w:t>
      </w:r>
    </w:p>
    <w:p w:rsidR="002A1829" w:rsidRPr="002A1829" w:rsidRDefault="002A1829" w:rsidP="002A182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829">
        <w:rPr>
          <w:rFonts w:ascii="Times New Roman" w:eastAsia="Times New Roman" w:hAnsi="Times New Roman" w:cs="Times New Roman"/>
          <w:sz w:val="28"/>
          <w:szCs w:val="28"/>
        </w:rPr>
        <w:t>б) направления действий;</w:t>
      </w:r>
    </w:p>
    <w:p w:rsidR="002A1829" w:rsidRPr="002A1829" w:rsidRDefault="002A1829" w:rsidP="002A182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829">
        <w:rPr>
          <w:rFonts w:ascii="Times New Roman" w:eastAsia="Times New Roman" w:hAnsi="Times New Roman" w:cs="Times New Roman"/>
          <w:sz w:val="28"/>
          <w:szCs w:val="28"/>
        </w:rPr>
        <w:t>в) дальность расположения объектов относительно друг друга;</w:t>
      </w:r>
    </w:p>
    <w:p w:rsidR="002A1829" w:rsidRPr="002A1829" w:rsidRDefault="002A1829" w:rsidP="002A182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829">
        <w:rPr>
          <w:rFonts w:ascii="Times New Roman" w:eastAsia="Times New Roman" w:hAnsi="Times New Roman" w:cs="Times New Roman"/>
          <w:sz w:val="28"/>
          <w:szCs w:val="28"/>
        </w:rPr>
        <w:t>г) условия местности, ее особенности;</w:t>
      </w:r>
    </w:p>
    <w:p w:rsidR="002A1829" w:rsidRPr="002A1829" w:rsidRDefault="002A1829" w:rsidP="002A182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829">
        <w:rPr>
          <w:rFonts w:ascii="Times New Roman" w:eastAsia="Times New Roman" w:hAnsi="Times New Roman" w:cs="Times New Roman"/>
          <w:sz w:val="28"/>
          <w:szCs w:val="28"/>
        </w:rPr>
        <w:t>д) роль географической среды в жизни и деятельности людей (там, где возможно это определить).</w:t>
      </w:r>
    </w:p>
    <w:p w:rsidR="002A1829" w:rsidRPr="002A1829" w:rsidRDefault="002A1829" w:rsidP="002A182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829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2A1829">
        <w:rPr>
          <w:rFonts w:ascii="Times New Roman" w:eastAsia="Times New Roman" w:hAnsi="Times New Roman" w:cs="Times New Roman"/>
          <w:sz w:val="28"/>
          <w:szCs w:val="28"/>
        </w:rPr>
        <w:t>Для развития пространственных представлений учащихся необходимо использовать разнообразные средства, приемы и методы, постоянно варьируя их и активизируя познавательную деятельность своих учеников.</w:t>
      </w:r>
    </w:p>
    <w:p w:rsidR="00352955" w:rsidRDefault="00FF1A25"/>
    <w:sectPr w:rsidR="0035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25" w:rsidRDefault="00FF1A25" w:rsidP="002A1829">
      <w:pPr>
        <w:spacing w:after="0" w:line="240" w:lineRule="auto"/>
      </w:pPr>
      <w:r>
        <w:separator/>
      </w:r>
    </w:p>
  </w:endnote>
  <w:endnote w:type="continuationSeparator" w:id="0">
    <w:p w:rsidR="00FF1A25" w:rsidRDefault="00FF1A25" w:rsidP="002A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25" w:rsidRDefault="00FF1A25" w:rsidP="002A1829">
      <w:pPr>
        <w:spacing w:after="0" w:line="240" w:lineRule="auto"/>
      </w:pPr>
      <w:r>
        <w:separator/>
      </w:r>
    </w:p>
  </w:footnote>
  <w:footnote w:type="continuationSeparator" w:id="0">
    <w:p w:rsidR="00FF1A25" w:rsidRDefault="00FF1A25" w:rsidP="002A1829">
      <w:pPr>
        <w:spacing w:after="0" w:line="240" w:lineRule="auto"/>
      </w:pPr>
      <w:r>
        <w:continuationSeparator/>
      </w:r>
    </w:p>
  </w:footnote>
  <w:footnote w:id="1">
    <w:p w:rsidR="002A1829" w:rsidRPr="002A1829" w:rsidRDefault="002A1829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2A1829">
        <w:rPr>
          <w:rFonts w:ascii="Times New Roman" w:eastAsia="Times New Roman" w:hAnsi="Times New Roman" w:cs="Times New Roman"/>
          <w:sz w:val="24"/>
          <w:szCs w:val="24"/>
        </w:rPr>
        <w:t>Стражев</w:t>
      </w:r>
      <w:proofErr w:type="spellEnd"/>
      <w:r w:rsidRPr="002A1829">
        <w:rPr>
          <w:rFonts w:ascii="Times New Roman" w:eastAsia="Times New Roman" w:hAnsi="Times New Roman" w:cs="Times New Roman"/>
          <w:sz w:val="24"/>
          <w:szCs w:val="24"/>
        </w:rPr>
        <w:t xml:space="preserve"> А.И. Методика преподавания истории. М., 1964.</w:t>
      </w:r>
      <w:r w:rsidRPr="002A182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2A1829">
        <w:rPr>
          <w:rFonts w:ascii="Times New Roman" w:eastAsia="Times New Roman" w:hAnsi="Times New Roman" w:cs="Times New Roman"/>
          <w:sz w:val="24"/>
          <w:szCs w:val="24"/>
        </w:rPr>
        <w:t>.167</w:t>
      </w:r>
    </w:p>
  </w:footnote>
  <w:footnote w:id="2">
    <w:p w:rsidR="002A1829" w:rsidRPr="002A1829" w:rsidRDefault="002A1829">
      <w:pPr>
        <w:pStyle w:val="a3"/>
        <w:rPr>
          <w:sz w:val="24"/>
          <w:szCs w:val="24"/>
        </w:rPr>
      </w:pPr>
      <w:r w:rsidRPr="002A1829">
        <w:rPr>
          <w:rStyle w:val="a5"/>
          <w:sz w:val="24"/>
          <w:szCs w:val="24"/>
        </w:rPr>
        <w:footnoteRef/>
      </w:r>
      <w:r w:rsidRPr="002A1829">
        <w:rPr>
          <w:sz w:val="24"/>
          <w:szCs w:val="24"/>
        </w:rPr>
        <w:t xml:space="preserve"> </w:t>
      </w:r>
      <w:r w:rsidRPr="002A1829">
        <w:rPr>
          <w:rFonts w:ascii="Times New Roman" w:eastAsia="Times New Roman" w:hAnsi="Times New Roman" w:cs="Times New Roman"/>
          <w:sz w:val="24"/>
          <w:szCs w:val="24"/>
        </w:rPr>
        <w:t>Петрова Л.В. Методика преподавания истории в специальной (коррекционной) школе VIII вида Учеб</w:t>
      </w:r>
      <w:proofErr w:type="gramStart"/>
      <w:r w:rsidRPr="002A182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A1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A182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A1829">
        <w:rPr>
          <w:rFonts w:ascii="Times New Roman" w:eastAsia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2A1829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2A1829">
        <w:rPr>
          <w:rFonts w:ascii="Times New Roman" w:eastAsia="Times New Roman" w:hAnsi="Times New Roman" w:cs="Times New Roman"/>
          <w:sz w:val="24"/>
          <w:szCs w:val="24"/>
        </w:rPr>
        <w:t xml:space="preserve">. учеб. заведений. – М.: </w:t>
      </w:r>
      <w:proofErr w:type="spellStart"/>
      <w:r w:rsidRPr="002A1829"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 w:rsidRPr="002A1829">
        <w:rPr>
          <w:rFonts w:ascii="Times New Roman" w:eastAsia="Times New Roman" w:hAnsi="Times New Roman" w:cs="Times New Roman"/>
          <w:sz w:val="24"/>
          <w:szCs w:val="24"/>
        </w:rPr>
        <w:t xml:space="preserve">. изд. центр ВЛАДОС, 2003. </w:t>
      </w:r>
      <w:r w:rsidRPr="002A182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2A1829">
        <w:rPr>
          <w:rFonts w:ascii="Times New Roman" w:eastAsia="Times New Roman" w:hAnsi="Times New Roman" w:cs="Times New Roman"/>
          <w:sz w:val="24"/>
          <w:szCs w:val="24"/>
        </w:rPr>
        <w:t>.57</w:t>
      </w:r>
    </w:p>
  </w:footnote>
  <w:footnote w:id="3">
    <w:p w:rsidR="002A1829" w:rsidRPr="002A1829" w:rsidRDefault="002A1829">
      <w:pPr>
        <w:pStyle w:val="a3"/>
        <w:rPr>
          <w:sz w:val="24"/>
          <w:szCs w:val="24"/>
          <w:lang w:val="en-US"/>
        </w:rPr>
      </w:pPr>
      <w:r w:rsidRPr="002A1829">
        <w:rPr>
          <w:rStyle w:val="a5"/>
          <w:sz w:val="24"/>
          <w:szCs w:val="24"/>
        </w:rPr>
        <w:footnoteRef/>
      </w:r>
      <w:r w:rsidRPr="002A1829">
        <w:rPr>
          <w:sz w:val="24"/>
          <w:szCs w:val="24"/>
        </w:rPr>
        <w:t xml:space="preserve"> </w:t>
      </w:r>
      <w:r w:rsidRPr="002A1829">
        <w:rPr>
          <w:rFonts w:ascii="Times New Roman" w:eastAsia="Times New Roman" w:hAnsi="Times New Roman" w:cs="Times New Roman"/>
          <w:sz w:val="24"/>
          <w:szCs w:val="24"/>
        </w:rPr>
        <w:t>Изучение исторического и обществоведческого материала в старших классах вспомогательной школы (Методические рекомендации для вспомогательной школы) / Сост. Б.П. Пузанов. М., 1986.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C.67.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28"/>
    <w:rsid w:val="00011451"/>
    <w:rsid w:val="000C305B"/>
    <w:rsid w:val="002536EC"/>
    <w:rsid w:val="002A1829"/>
    <w:rsid w:val="00633111"/>
    <w:rsid w:val="009D7B5D"/>
    <w:rsid w:val="00C45728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536EC"/>
  </w:style>
  <w:style w:type="character" w:customStyle="1" w:styleId="10">
    <w:name w:val="Стиль1 Знак"/>
    <w:basedOn w:val="a0"/>
    <w:link w:val="1"/>
    <w:rsid w:val="002536EC"/>
  </w:style>
  <w:style w:type="paragraph" w:styleId="a3">
    <w:name w:val="footnote text"/>
    <w:basedOn w:val="a"/>
    <w:link w:val="a4"/>
    <w:uiPriority w:val="99"/>
    <w:semiHidden/>
    <w:unhideWhenUsed/>
    <w:rsid w:val="002A182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182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A18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536EC"/>
  </w:style>
  <w:style w:type="character" w:customStyle="1" w:styleId="10">
    <w:name w:val="Стиль1 Знак"/>
    <w:basedOn w:val="a0"/>
    <w:link w:val="1"/>
    <w:rsid w:val="002536EC"/>
  </w:style>
  <w:style w:type="paragraph" w:styleId="a3">
    <w:name w:val="footnote text"/>
    <w:basedOn w:val="a"/>
    <w:link w:val="a4"/>
    <w:uiPriority w:val="99"/>
    <w:semiHidden/>
    <w:unhideWhenUsed/>
    <w:rsid w:val="002A182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182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A18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D495-00FE-450B-A022-0413E253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2013-05-22T14:19:00Z</dcterms:created>
  <dcterms:modified xsi:type="dcterms:W3CDTF">2013-05-22T14:19:00Z</dcterms:modified>
</cp:coreProperties>
</file>