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C2" w:rsidRPr="00F621C2" w:rsidRDefault="00F621C2" w:rsidP="00F621C2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F621C2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Распоряжение Правительства РФ от 18 декабря 2006 г. № 1760-р</w:t>
      </w:r>
    </w:p>
    <w:bookmarkStart w:id="0" w:name="0"/>
    <w:bookmarkEnd w:id="0"/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F621C2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"http://www.garant.ru/products/ipo/prime/doc/90356/" \l "90356" </w:instrText>
      </w:r>
      <w:r w:rsidRPr="00F621C2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F621C2">
        <w:rPr>
          <w:rFonts w:ascii="Arial" w:eastAsia="Times New Roman" w:hAnsi="Arial" w:cs="Arial"/>
          <w:sz w:val="20"/>
          <w:szCs w:val="20"/>
          <w:lang w:eastAsia="ru-RU"/>
        </w:rPr>
        <w:t>Справка</w:t>
      </w:r>
      <w:r w:rsidRPr="00F621C2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1. Утвердить прилагаемую Стратегию государственной молодежной политики в Российской Федерации (далее - Стратегия).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 xml:space="preserve">2. </w:t>
      </w:r>
      <w:proofErr w:type="spellStart"/>
      <w:r w:rsidRPr="00F621C2">
        <w:rPr>
          <w:rFonts w:ascii="Arial" w:eastAsia="Times New Roman" w:hAnsi="Arial" w:cs="Arial"/>
          <w:sz w:val="20"/>
          <w:szCs w:val="20"/>
          <w:lang w:eastAsia="ru-RU"/>
        </w:rPr>
        <w:t>Минобрнауки</w:t>
      </w:r>
      <w:proofErr w:type="spellEnd"/>
      <w:r w:rsidRPr="00F621C2">
        <w:rPr>
          <w:rFonts w:ascii="Arial" w:eastAsia="Times New Roman" w:hAnsi="Arial" w:cs="Arial"/>
          <w:sz w:val="20"/>
          <w:szCs w:val="20"/>
          <w:lang w:eastAsia="ru-RU"/>
        </w:rPr>
        <w:t xml:space="preserve"> России разработать с участием молодежных общественных объединений комплекс мероприятий по реализации Стратегии и обеспечить контроль их исполнения.</w:t>
      </w:r>
    </w:p>
    <w:p w:rsidR="00F621C2" w:rsidRPr="00F621C2" w:rsidRDefault="00F621C2" w:rsidP="00F621C2">
      <w:pPr>
        <w:spacing w:before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3. Рекомендовать федеральным органам исполнительной власти и органам исполнительной власти субъектов Российской Федерации учитывать положения Стратегии при принятии мер по реализации государственной молодежной политики.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8"/>
        <w:gridCol w:w="3458"/>
      </w:tblGrid>
      <w:tr w:rsidR="00F621C2" w:rsidRPr="00F621C2" w:rsidTr="00F621C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621C2" w:rsidRPr="00F621C2" w:rsidRDefault="00F621C2" w:rsidP="00F62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Правительства</w:t>
            </w:r>
            <w:r w:rsidRPr="00F62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Российской Федерации </w:t>
            </w:r>
          </w:p>
        </w:tc>
        <w:tc>
          <w:tcPr>
            <w:tcW w:w="2500" w:type="pct"/>
            <w:vAlign w:val="center"/>
            <w:hideMark/>
          </w:tcPr>
          <w:p w:rsidR="00F621C2" w:rsidRDefault="00F621C2" w:rsidP="00F62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621C2" w:rsidRPr="00F621C2" w:rsidRDefault="00F621C2" w:rsidP="00F621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21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М. Фрадков </w:t>
            </w:r>
          </w:p>
        </w:tc>
      </w:tr>
    </w:tbl>
    <w:p w:rsidR="00F621C2" w:rsidRPr="00F621C2" w:rsidRDefault="00F621C2" w:rsidP="00F621C2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21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Стратегия</w:t>
      </w:r>
      <w:r w:rsidRPr="00F621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государственной молодежной политики в Российской Федерации</w:t>
      </w:r>
      <w:r w:rsidRPr="00F621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(утв. распоряжением Правительства РФ от 18 декабря 2006 г. N 1760-р)</w:t>
      </w:r>
    </w:p>
    <w:p w:rsidR="00F621C2" w:rsidRPr="00F621C2" w:rsidRDefault="00F621C2" w:rsidP="00F621C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F621C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I. Основные положения и цель Стратегии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Стратегия государственной молодежной политики (далее - Стратегия) разработана на период до 2016 года и определяет совокупность приоритетных направлений, ориентированных на молодежь, включающих задачи, связанные с участием молодежи в реализации приоритетных национальных проектов.</w:t>
      </w:r>
    </w:p>
    <w:p w:rsidR="00F621C2" w:rsidRPr="00F621C2" w:rsidRDefault="00F621C2" w:rsidP="00F621C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F621C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II. Предпосылки принятия Стратегии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Государственная молодежная политика является системой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Государственная молодежная политика формируется и реализуется органами государственной власти и местного самоуправления при участии молодежных и детских общественных объединений, неправительственных организаций и иных юридических и физических лиц.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Настоящая Стратегия ориентирована преимущественно на граждан Российской Федерации в возрасте от 14 до 30 лет, в том числе на молодых людей, оказавшихся в трудной жизненной ситуации, а также на молодые семьи.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 связи со стремительным старением населения и неблагоприятными демографическими тенденциями сегодняшние 10 - 25-летние жители страны станут основным трудовым ресурсом России, их трудовая деятельность - источником сре</w:t>
      </w:r>
      <w:proofErr w:type="gramStart"/>
      <w:r w:rsidRPr="00F621C2">
        <w:rPr>
          <w:rFonts w:ascii="Arial" w:eastAsia="Times New Roman" w:hAnsi="Arial" w:cs="Arial"/>
          <w:sz w:val="20"/>
          <w:szCs w:val="20"/>
          <w:lang w:eastAsia="ru-RU"/>
        </w:rPr>
        <w:t>дств дл</w:t>
      </w:r>
      <w:proofErr w:type="gramEnd"/>
      <w:r w:rsidRPr="00F621C2">
        <w:rPr>
          <w:rFonts w:ascii="Arial" w:eastAsia="Times New Roman" w:hAnsi="Arial" w:cs="Arial"/>
          <w:sz w:val="20"/>
          <w:szCs w:val="20"/>
          <w:lang w:eastAsia="ru-RU"/>
        </w:rPr>
        <w:t>я социального обеспечения детей, инвалидов и старшего поколения.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От позиции молодежи в общественно-политической жизни, ее уверенности в завтрашнем дне и активности будет зависеть темп продвижения России по пути демократических преобразований. Именно молодые люди должны быть готовы к противостоянию политическим манипуляциям и экстремистским призывам. Результаты исследований показывают, что молодежь в целом аполитична. В выборах федерального уровня участвует менее половины молодых россиян, лишь 33 процента молодых граждан в возрасте до 35 лет интересуются политикой. Только 2,7 процента молодых людей принимают участие в деятельности общественных организаций.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 xml:space="preserve">В условиях глобализации и вынужденного притока мигрантов молодежь призвана выступить проводником идеологии толерантности, развития российской культуры и укрепления </w:t>
      </w:r>
      <w:proofErr w:type="spellStart"/>
      <w:r w:rsidRPr="00F621C2">
        <w:rPr>
          <w:rFonts w:ascii="Arial" w:eastAsia="Times New Roman" w:hAnsi="Arial" w:cs="Arial"/>
          <w:sz w:val="20"/>
          <w:szCs w:val="20"/>
          <w:lang w:eastAsia="ru-RU"/>
        </w:rPr>
        <w:t>межпоколенческих</w:t>
      </w:r>
      <w:proofErr w:type="spellEnd"/>
      <w:r w:rsidRPr="00F621C2">
        <w:rPr>
          <w:rFonts w:ascii="Arial" w:eastAsia="Times New Roman" w:hAnsi="Arial" w:cs="Arial"/>
          <w:sz w:val="20"/>
          <w:szCs w:val="20"/>
          <w:lang w:eastAsia="ru-RU"/>
        </w:rPr>
        <w:t xml:space="preserve"> и межнациональных отношений. Однако в настоящий момент 35 процентов молодых людей в возрасте 18 - 35 лет испытывают раздражение или неприязнь к представителям иной национальности, 51 процент одобрили бы решение о выселении за пределы региона некоторых национальных групп.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 Российской Федерации высок уровень безработицы среди молодых людей в возрасте 15 - 24 лет (6,4 процента).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Начиная с 90-х годов прошлого века число молодых пар, которые проживали без юридического оформления брака, увеличилось до 3 миллионов, что привело к реальному росту внебрачных детей и увеличению количества неполных семей.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Одной из наиболее острых проблем, которая встает перед молодежью и обществом, является жилищное обеспечение. Несмотря на модернизацию и реформирование жилищно-коммунального хозяйства, проблемы, вызванные старением жилого фонда и неразвитостью форм найма жилья, провоцируют рост цен и арендной платы за жилье в Российской Федерации. Процентные ставки по ипотечным кредитам остаются недоступными для молодых людей.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 xml:space="preserve">Очевидно, что молодежь в значительной части обладает тем уровнем мобильности, интеллектуальной активности и здоровья, </w:t>
      </w:r>
      <w:proofErr w:type="gramStart"/>
      <w:r w:rsidRPr="00F621C2">
        <w:rPr>
          <w:rFonts w:ascii="Arial" w:eastAsia="Times New Roman" w:hAnsi="Arial" w:cs="Arial"/>
          <w:sz w:val="20"/>
          <w:szCs w:val="20"/>
          <w:lang w:eastAsia="ru-RU"/>
        </w:rPr>
        <w:t>который</w:t>
      </w:r>
      <w:proofErr w:type="gramEnd"/>
      <w:r w:rsidRPr="00F621C2">
        <w:rPr>
          <w:rFonts w:ascii="Arial" w:eastAsia="Times New Roman" w:hAnsi="Arial" w:cs="Arial"/>
          <w:sz w:val="20"/>
          <w:szCs w:val="20"/>
          <w:lang w:eastAsia="ru-RU"/>
        </w:rPr>
        <w:t xml:space="preserve"> выгодно отличает ее от других групп населения. Именно молодые люди быстрее приспосабливаются к новым условиям жизни. В то же время перед российским обществом стоит вопрос о необходимости минимизации издержек и потерь, которые несет Россия из-за проблем, связанных с социализацией молодых людей и интеграцией их в единое экономическое, политическое и социокультурное пространство.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Проведенный анализ и прогноз условий развития России, а также проблемы молодежи в ближайшие десятилетия выдвигают требования по выработке нового стратегического подхода к государственной молодежной политике.</w:t>
      </w:r>
    </w:p>
    <w:p w:rsidR="00F621C2" w:rsidRPr="00F621C2" w:rsidRDefault="00F621C2" w:rsidP="00F621C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F621C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III. Цель и принципы реализации Стратегии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Целью государственной молодежной политики является развитие и реализация потенциала молодежи в интересах России.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Государственная молодежная политика разрабатывается и реализуется в Российской Федерации с учетом социально-экономического развития страны на основе следующих принципов: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выделение приоритетных направлений;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учет интересов и потребностей различных групп молодежи;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участие молодых граждан в разработке и реализации приоритетных направлений государственной молодежной политики;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взаимодействие государства, институтов гражданского общества и представителей бизнеса;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информационная открытость;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независимость оценки результатов Стратегии.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Стратегия рассматривает приоритетные направления в качестве системообразующих государственной молодежной политики в России.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Проекты, разработанные для реализации приоритетных направлений, будут обращены ко всей молодежи России, откроют возможности для равного участия в них всех молодых людей независимо от пола, национальности, профессии, места жительства и социального статуса, предоставят молодежи возможности деятельности, которые более всего соответствуют ее интересам.</w:t>
      </w:r>
    </w:p>
    <w:p w:rsidR="00F621C2" w:rsidRPr="00F621C2" w:rsidRDefault="00F621C2" w:rsidP="00F621C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F621C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IV. Приоритетные направления государственной молодежной политики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Учитывая масштаб задач, стоящих перед страной, и объективную ограниченность ресурсов развития, приоритетными должны стать такие направления, работа по которым обеспечит создание условий для успешной социализации и эффективной самореализации молодежи, а также возможности для самостоятельного и эффективного решения молодыми людьми возникающих проблем. Такой подход будет способствовать взаимосвязанному улучшению качества жизни молодого поколения и развитию страны в целом.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Учитывая тенденции социально-экономического и общественно-политического развития России на среднесрочную перспективу, государственная молодежная политика в Российской Федерации будет реализована по следующим приоритетным направлениям: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вовлечение молодежи в социальную практику и ее информирование о потенциальных возможностях развития;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развитие созидательной активности молодежи;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интеграция молодых людей, оказавшихся в трудной жизненной ситуации, в жизнь общества.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Государственная молодежная политика призвана объединить государственные и негосударственные ресурсы, что предполагает межведомственный характер взаимодействия в целях: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21C2">
        <w:rPr>
          <w:rFonts w:ascii="Arial" w:eastAsia="Times New Roman" w:hAnsi="Arial" w:cs="Arial"/>
          <w:sz w:val="20"/>
          <w:szCs w:val="20"/>
          <w:lang w:eastAsia="ru-RU"/>
        </w:rPr>
        <w:t>системного вовлечения молодежи в общественную жизнь и развития навыков самостоятельной жизнедеятельности молодых жителей страны, информирования всех молодых людей о возможностях их развития в России и в мировом сообществе, а также культуры применения созданных в стране возможностей личностного и общественного развития, что позволит молодому человеку полнее реализовать свой потенциал, укрепит его уверенность в своих силах и своем будущем;</w:t>
      </w:r>
      <w:proofErr w:type="gramEnd"/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21C2">
        <w:rPr>
          <w:rFonts w:ascii="Arial" w:eastAsia="Times New Roman" w:hAnsi="Arial" w:cs="Arial"/>
          <w:sz w:val="20"/>
          <w:szCs w:val="20"/>
          <w:lang w:eastAsia="ru-RU"/>
        </w:rPr>
        <w:t>выявления, продвижения, поддержки активности молодежи и ее достижений в социально-экономической, общественно-политической, творческой и спортивной сферах, что даст возможность молодым людям проявить себя, реализовать свой потенциал и получить заслуженное признание в России;</w:t>
      </w:r>
      <w:proofErr w:type="gramEnd"/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21C2">
        <w:rPr>
          <w:rFonts w:ascii="Arial" w:eastAsia="Times New Roman" w:hAnsi="Arial" w:cs="Arial"/>
          <w:sz w:val="20"/>
          <w:szCs w:val="20"/>
          <w:lang w:eastAsia="ru-RU"/>
        </w:rPr>
        <w:t>вовлечения в полноценную жизнь молодых людей, которые испытывают проблемы с интеграцией в обществе, - инвалидов, выпускников образовательных учреждений для детей-сирот и детей, оставшихся без попечения родителей, специальных (коррекционных) образовательных учреждений для обучающихся воспитанников с отклонениями в развитии и специальных учебно-воспитательных учреждений закрытого типа, жертв насилия, военных действий и катастроф, переселенцев и мигрантов, лиц, освободившихся из мест лишения свободы, представителей коренных и</w:t>
      </w:r>
      <w:proofErr w:type="gramEnd"/>
      <w:r w:rsidRPr="00F621C2">
        <w:rPr>
          <w:rFonts w:ascii="Arial" w:eastAsia="Times New Roman" w:hAnsi="Arial" w:cs="Arial"/>
          <w:sz w:val="20"/>
          <w:szCs w:val="20"/>
          <w:lang w:eastAsia="ru-RU"/>
        </w:rPr>
        <w:t xml:space="preserve"> малочисленных народов, а также молодых людей и семей, оказавшихся в социально опасном положении, безработных, ВИЧ-инфицированных и молодых людей, зависимых от употребления </w:t>
      </w:r>
      <w:proofErr w:type="spellStart"/>
      <w:r w:rsidRPr="00F621C2">
        <w:rPr>
          <w:rFonts w:ascii="Arial" w:eastAsia="Times New Roman" w:hAnsi="Arial" w:cs="Arial"/>
          <w:sz w:val="20"/>
          <w:szCs w:val="20"/>
          <w:lang w:eastAsia="ru-RU"/>
        </w:rPr>
        <w:t>психоактивных</w:t>
      </w:r>
      <w:proofErr w:type="spellEnd"/>
      <w:r w:rsidRPr="00F621C2">
        <w:rPr>
          <w:rFonts w:ascii="Arial" w:eastAsia="Times New Roman" w:hAnsi="Arial" w:cs="Arial"/>
          <w:sz w:val="20"/>
          <w:szCs w:val="20"/>
          <w:lang w:eastAsia="ru-RU"/>
        </w:rPr>
        <w:t xml:space="preserve"> веществ.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Такая система приоритетных направлений государственной молодежной политики обеспечит улучшение положения молодых людей, приведет к увеличению вклада молодежи в конкурентоспособность страны и вместе с тем компенсирует и минимизирует последствия ошибок, объективно свойственных молодым людям.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Для реализации приоритетного направления, включающего вовлечение молодежи в общественную жизнь и ее информирование о потенциальных возможностях развития в России, предусмотрены следующие проекты: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"Российская молодежная информационная сеть "Новый взгляд";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"Доброволец России";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"Карьера";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"Молодая семья России".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Основными целями проекта "Российская молодежная информационная сеть "Новый взгляд" являются: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вовлечение молодежи в процессы поиска, создания, применения, распространения и популяризации актуальной информации и ценностей, необходимых для эффективной жизни в российском обществе;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развитие механизмов и форм трансляции информации, актуальной для жизни молодежи, в молодежные аудитории;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развитие положительного отношения молодежи к позитивным ценностям российского общества;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формирование и продвижение образа успешного молодого россиянина.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Указанный проект адресован молодым гражданам Российской Федерации, их родителям и сотрудникам учреждений, работающим с молодежью.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Основными видами работ в рамках данного проекта являются: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развитие системы информирования и программ социального просвещения по всему спектру вопросов жизни молодежи в обществе (здоровье, спорт, образование, жилье, досуг, труд, карьера, общественная и личная жизнь, семья, международные отношения и жизнь молодежи в других странах и др.);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развитие информационно-консалтинговой помощи молодежи;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развитие молодежных информационных проектов и программ;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21C2">
        <w:rPr>
          <w:rFonts w:ascii="Arial" w:eastAsia="Times New Roman" w:hAnsi="Arial" w:cs="Arial"/>
          <w:sz w:val="20"/>
          <w:szCs w:val="20"/>
          <w:lang w:eastAsia="ru-RU"/>
        </w:rPr>
        <w:t>популяризация ценностей российского общества (здоровье, труд, семья, толерантность, права человека, Родина, патриотизм, служение Отечеству, активная жизненная и гражданская позиция и ответственность) средствами социальной рекламы;</w:t>
      </w:r>
      <w:proofErr w:type="gramEnd"/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разработка и распространение информационных ресурсов и социальной рекламы силами молодых граждан;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разработка специальных проектов, предоставляющих равные возможности молодежи, проживающей в сельских и удаленных районах, в поиске, применении и распространении актуальной информации;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участие в международных информационных молодежных проектах, направленных на взаимное проникновение ценностей российской и мировой культуры.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Основными целями проекта "Доброволец России" являются: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мотивация молодых людей к оказанию помощи, проявлению действенной инициативы в решении проблем людей, нуждающихся в помощи и поддержке;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формирование механизмов вовлечения молодых людей в многообразную общественную деятельность, направленную на улучшение качества жизни молодых россиян;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развитие и поддержка молодежных инициатив, направленных на организацию добровольческого труда молодежи.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Основными видами работы по реализации указанного направления являются: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развитие и поддержка общественных организаций и молодежных объединений;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формирование информационных банков данных о потребностях и возможностях организации добровольческого труда молодежи в регионах России и за рубежом;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привлечение молодежи к добровольческому труду в регионах России и за рубежом в сферах массового молодежного спорта, туризма и досуга молодежи.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Указанный проект адресован каждому молодому человеку в возрасте от 14 до 25 лет, живущему в Российской Федерации.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 результате этой работы формируется открытая и доступная для молодых людей система поддержки инициатив молодежи, направленных на решение задач улучшения качества жизни в России. Кроме того, молодые люди получают возможность проявить себя и осознать свою востребованность в обществе.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Основными целями проекта "Карьера" являются: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самоопределение молодежи на рынке труда;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 xml:space="preserve">развитие моделей и форм вовлечения молодежи в трудовую и экономическую деятельность, направленную на решение вопросов </w:t>
      </w:r>
      <w:proofErr w:type="spellStart"/>
      <w:r w:rsidRPr="00F621C2">
        <w:rPr>
          <w:rFonts w:ascii="Arial" w:eastAsia="Times New Roman" w:hAnsi="Arial" w:cs="Arial"/>
          <w:sz w:val="20"/>
          <w:szCs w:val="20"/>
          <w:lang w:eastAsia="ru-RU"/>
        </w:rPr>
        <w:t>самообеспечения</w:t>
      </w:r>
      <w:proofErr w:type="spellEnd"/>
      <w:r w:rsidRPr="00F621C2">
        <w:rPr>
          <w:rFonts w:ascii="Arial" w:eastAsia="Times New Roman" w:hAnsi="Arial" w:cs="Arial"/>
          <w:sz w:val="20"/>
          <w:szCs w:val="20"/>
          <w:lang w:eastAsia="ru-RU"/>
        </w:rPr>
        <w:t xml:space="preserve"> молодежи.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Для достижения этих целей будут реализованы разработанные мероприятия, направленные: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на вовлечение молодежи в деятельность трудовых объединений, студенческих отрядов, молодежных бирж труда и других форм занятости молодежи;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на внедрение форм и технологий профессионального и социально-правового просвещения и ориентирования молодежи, помощи в планировании и развитии эффективной карьеры молодежи на рынке труда;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на внедрение эффективных программ развития социальной компетентности молодежи, необходимой для продвижения на рынке труда;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на развитие взаимодействия субъектов рынка труда в решении вопросов трудоустройства молодых людей;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на создание условий для максимально гибкого включения молодого человека в новые для себя виды деятельности и на обеспечение его законных прав и интересов;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на поддержку и популяризацию инициатив и начинаний молодежи в социально-экономической сфере, сфере технологий и научно-промышленных разработок.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Указанный проект адресован молодым людям от 14 до 30 лет, участникам рынка труда.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По видам и сложности работ, которые может выполнять молодой человек в соответствии с российским законодательством, аудитория этого проекта может быть условно разделена на следующие группы: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от 14 до 18 лет - несовершеннолетние участники, выполняющие временные работы на основе частичной занятости и ответственности;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от 18 до 30 лет - совершеннолетние участники, в основном обучающиеся, и студенты, занятые на сезонных и временных работах, а также участники, частично занятые во время учебы;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молодые люди, получившие профессиональное образование и осуществляющие поиск 1-го рабочего места.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По отношению к 1-й группе предусматривается оказание содействия в организации трудовой практики и приобщение молодых людей к труду и решению задач </w:t>
      </w:r>
      <w:proofErr w:type="spellStart"/>
      <w:r w:rsidRPr="00F621C2">
        <w:rPr>
          <w:rFonts w:ascii="Arial" w:eastAsia="Times New Roman" w:hAnsi="Arial" w:cs="Arial"/>
          <w:sz w:val="20"/>
          <w:szCs w:val="20"/>
          <w:lang w:eastAsia="ru-RU"/>
        </w:rPr>
        <w:t>самообеспечения</w:t>
      </w:r>
      <w:proofErr w:type="spellEnd"/>
      <w:r w:rsidRPr="00F621C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 отношении 2-й группы молодежи будут поддержаны мероприятия, направленные на построение эффективных самостоятельных взаимоотношений с участниками рынка труда, стимулирование развития творческой активности молодежи и ее ответственности за свое будущее.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Применительно к 3-й группе внедряются эффективные формы и механизмы взаимодействия субъектов рынков труда в решении вопросов трудоустройства молодежи.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Основными целями проекта "Молодая семья России" являются: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укрепление института молодой семьи;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увеличение количества благополучных семей в России;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 xml:space="preserve">пропаганда </w:t>
      </w:r>
      <w:proofErr w:type="gramStart"/>
      <w:r w:rsidRPr="00F621C2">
        <w:rPr>
          <w:rFonts w:ascii="Arial" w:eastAsia="Times New Roman" w:hAnsi="Arial" w:cs="Arial"/>
          <w:sz w:val="20"/>
          <w:szCs w:val="20"/>
          <w:lang w:eastAsia="ru-RU"/>
        </w:rPr>
        <w:t>ответственного</w:t>
      </w:r>
      <w:proofErr w:type="gramEnd"/>
      <w:r w:rsidRPr="00F621C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F621C2">
        <w:rPr>
          <w:rFonts w:ascii="Arial" w:eastAsia="Times New Roman" w:hAnsi="Arial" w:cs="Arial"/>
          <w:sz w:val="20"/>
          <w:szCs w:val="20"/>
          <w:lang w:eastAsia="ru-RU"/>
        </w:rPr>
        <w:t>родительства</w:t>
      </w:r>
      <w:proofErr w:type="spellEnd"/>
      <w:r w:rsidRPr="00F621C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К задачам, решаемым в рамках проекта, относятся: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пропаганда семейных ценностей среди молодежи;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формирование механизмов поддержки молодой семьи, в том числе создание стартовых возможностей для становления молодой семьи;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подготовка детей-сирот и детей, оставшихся без попечения родителей, к созданию благополучной семьи;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содействие в обеспечении жильем молодых семей.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Указанный проект адресован молодым жителям России и молодым семьям.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 целях реализации этого проекта планируется проведение и широкое освещение в средствах массовой информации мероприятий, демонстрирующих и пропагандирующих ценности семейной жизни для молодых людей, а также создание условий для стимулирования частичной занятости молодых родителей, воспитывающих малолетних детей.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Для реализации приоритетного направления, включающего развитие созидательной активности молодежи, предусмотрены проекты "Команда" и "Успех в твоих руках".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Основными целями проекта "Команда" являются: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обеспечение участия молодежи в процессе коллективного управления общественной жизнедеятельностью и в процессе самоуправления - собственной жизнедеятельностью;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развитие у молодых людей положительных навыков индивидуального и коллективного управления общественной жизнью;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вовлечение молодежи в общественно-политическую жизнь общества.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К задачам, решаемым в рамках этого проекта, относятся: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распространение эффективных моделей и форм участия молодежи в управлении общественной жизнью;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развитие моделей и программ подготовки лидеров молодежи;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привлечение молодежи к участию в общественной и общественно-политической жизни, вовлечение молодых людей в деятельность органов самоуправления в различных сферах жизни общества;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привлечение молодых людей к работе в исполнительных и представительных органах власти;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привлечение молодежи к участию в проектной, управленческой, исследовательской деятельности;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популяризация идей участия молодежи в общественной и общественно-политической жизни;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привлечение молодежи к участию в выборах законодательных органов власти;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поддержка молодежных общественных организаций и объединений;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включение молодых людей в международные проекты по подготовке лидеров молодежных общественных объединений и работу международных молодежных органов.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Указанный проект адресован российской молодежи в возрасте до 25 лет.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Основной целью проекта "Успех в твоих руках" является выявление и продвижение талантливой </w:t>
      </w:r>
      <w:proofErr w:type="gramStart"/>
      <w:r w:rsidRPr="00F621C2">
        <w:rPr>
          <w:rFonts w:ascii="Arial" w:eastAsia="Times New Roman" w:hAnsi="Arial" w:cs="Arial"/>
          <w:sz w:val="20"/>
          <w:szCs w:val="20"/>
          <w:lang w:eastAsia="ru-RU"/>
        </w:rPr>
        <w:t>молодежи</w:t>
      </w:r>
      <w:proofErr w:type="gramEnd"/>
      <w:r w:rsidRPr="00F621C2">
        <w:rPr>
          <w:rFonts w:ascii="Arial" w:eastAsia="Times New Roman" w:hAnsi="Arial" w:cs="Arial"/>
          <w:sz w:val="20"/>
          <w:szCs w:val="20"/>
          <w:lang w:eastAsia="ru-RU"/>
        </w:rPr>
        <w:t xml:space="preserve"> и использование продуктов ее инновационной деятельности.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Для достижения этой цели планируется осуществить: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поддержку способной, инициативной и талантливой молодежи;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развитие молодежного предпринимательства и деловой активности молодежи;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поощрение молодежи за ее разработки и исследования проблем, имеющих значение для развития страны;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привлечение молодежи в творческие, научные и спортивные объединения;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внедрение системы развивающих, ролевых, спортивных игр, конкурсов и фестивалей по профилям деятельности и интересам молодежи;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вовлечение российской молодежи в инновационные международные проекты в сфере образования, науки, культуры, технологий;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популяризацию и пропаганду успехов российской молодежи в мировом сообществе.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Указанный проект рассматривает в качестве адресата всех молодых граждан Российской Федерации, обладающих мотивацией к деятельности в общественно-политической, социально-экономической и социокультурной жизни.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Для реализации приоритетного направления, включающего интеграцию молодых людей, оказавшихся в трудной жизненной ситуации, в жизнь общества, предусмотрен проект "Шаг навстречу".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Основными целями проекта "Шаг навстречу" являются: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оказание помощи молодым людям, оказавшимся в трудной жизненной ситуации, в интеграции в общество;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вовлечение молодых людей, оказавшихся в трудной жизненной ситуации, в общественную, социально-экономическую и культурную жизнь общества;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развитие и популяризация в молодежной среде идей толерантности и содействия людям, оказавшимся в трудной жизненной ситуации.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Основными видами работ по реализации указанного направления являются следующие: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выявление типичных и вновь складывающихся групп молодежи, оказавшейся в трудной жизненной ситуации;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развитие моделей и направлений адресной мобильной социальной помощи молодым людям, оказавшимся в трудной жизненной ситуации;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развитие групп самопомощи и взаимной поддержки молодых людей, оказавшихся в трудной жизненной ситуации;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распространение для молодых людей, испытывающих трудности в интеграции, программ развития навыков и умений самостоятельной жизни;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поддержка молодежных проектов, направленных на вовлечение молодых людей, оказавшихся в трудной жизненной ситуации, в общественную, социально-экономическую и культурную жизнь и улучшение их положения в обществе.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Указанный проект адресован молодым людям, оказавшимся в трудной жизненной ситуации, участниками же должна стать российская молодежь в возрасте до 30 лет.</w:t>
      </w:r>
    </w:p>
    <w:p w:rsidR="00F621C2" w:rsidRPr="00F621C2" w:rsidRDefault="00F621C2" w:rsidP="00F621C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F621C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V. Механизм реализации Стратегии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Для достижения целей настоящей Стратегии требуется внедрение механизмов прямого взаимодействия с молодежью, обеспечивающих высокую результативность и оперативность в управлении процессами, проистекающими в молодежной среде.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 этой связи приоритетными направлениями настоящей Стратегии предусмотрены проекты, которые будут реализованы на федеральном и региональном уровнях. В рамках проектов на федеральном уровне поддерживаются мероприятия, ориентированные на всю молодежь страны, в том числе массовые кампании, программы, конкурсы, всероссийские молодежные акции. В рамках проекта на региональном уровне будут созданы условия для решения задач, определяемых настоящей Стратегией и среднесрочной программой социально-экономического развития Российской Федерации.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Для каждого проекта Министерством образования и науки Российской Федерации с участием уполномоченных органов по работе с молодежью субъектов Российской Федерации разрабатывается технико-экономическое обоснование, которое будет содержать цели соответствующего приоритетного направления Стратегии, основные федеральные и региональные приоритеты и значения индикаторов государственной молодежной политики. К этой работе будут привлечены научные и молодежные общественные организации.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Для привлечения исполнителей приоритетного направления, прежде всего из числа уполномоченных органов по работе с молодежью субъектов Российской Федерации и общественных организаций, работающих в молодежной сфере, будут проведены конкурсы. Предметом конкурсного отбора станут проекты и мероприятия, направленные на решение одной или нескольких задач, определяемых Стратегией и соответствующими приоритетными направлениями. К организации и проведению конкурсного отбора будут привлечены ведущие эксперты из числа государственных, общественных, научных организаций, имеющих большой опыт работы в области молодежной политики.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Информация о поддержанных проектах, об организациях победителях, ожидаемых результатах и о сроках их реализации будет доведена до сведения широкой общественности, в том числе в рамках работы создаваемой российской информационной молодежной сети.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На федеральном уровне за реализацию приоритетных направлений Стратегии отвечает Министерство образования и науки Российской Федерации во взаимодействии с институтами гражданского общества и научной общественностью. На региональном уровне - уполномоченный орган по работе с молодежью субъекта Российской Федерации.</w:t>
      </w:r>
    </w:p>
    <w:p w:rsidR="00F621C2" w:rsidRPr="00F621C2" w:rsidRDefault="00F621C2" w:rsidP="00F621C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F621C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VI. Условия, необходимые для реализации Стратегии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Для достижения целей и решения задач, определяемых Стратегией, требуется создание организационно-правовых и материально-финансовых условий.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621C2">
        <w:rPr>
          <w:rFonts w:ascii="Arial" w:eastAsia="Times New Roman" w:hAnsi="Arial" w:cs="Arial"/>
          <w:sz w:val="20"/>
          <w:szCs w:val="20"/>
          <w:lang w:eastAsia="ru-RU"/>
        </w:rPr>
        <w:t>В соответствии с положениями настоящей Стратегии необходимо внесение изменений и дополнений в нормативные правовые акты, направленные на совершенствование механизмов взаимодействия федеральных органов государственной власти, органов исполнительной власти субъектов Российской Федерации и органов местного самоуправления в реализации приоритетных направлений государственной молодежной политики, на создание условий для поддержки деятельности молодежных общественных объединений, а также на создание условий для молодежи, находящейся в трудной</w:t>
      </w:r>
      <w:proofErr w:type="gramEnd"/>
      <w:r w:rsidRPr="00F621C2">
        <w:rPr>
          <w:rFonts w:ascii="Arial" w:eastAsia="Times New Roman" w:hAnsi="Arial" w:cs="Arial"/>
          <w:sz w:val="20"/>
          <w:szCs w:val="20"/>
          <w:lang w:eastAsia="ru-RU"/>
        </w:rPr>
        <w:t xml:space="preserve"> жизненной ситуации, и молодых семей.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Для реализации Стратегии необходимо формирование кадрового потенциала государственной молодежной политики и негосударственных организаций, что предполагает: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уточнение государственных образовательных стандартов по перечню специальностей, представленных в системе органов и организаций, реализующих государственную молодежную политику;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пересмотр тарифно-квалификационных требований к специалистам, работающим в сфере государственной молодежной политики;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совершенствование системы подготовки кадров в сфере государственной молодежной политики в рамках проведения единой государственной политики в области образования на базе действующей сети образовательных учреждений.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 целях обеспечения эффективной реализации мер государственной молодежной политики необходимо установить систему критериев и показателей оценки ее результативности, которая должна показывать взаимосвязь между мерами государственной молодежной политики и изменениями в положении молодежи. Разработка такой системы потребует модернизацию государственной статистики в области государственной молодежной политики, в частности разработку и пересмотр сложившихся требований и параметров информации, характеризующей положение молодежи в основных сферах социально-экономической жизни России.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Мероприятия по реализации Стратегии будут осуществляться из следующих основных источников: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федеральный бюджет;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бюджет субъекта Российской Федерации;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внебюджетные средства.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Финансирование мероприятий по реализации Стратегии осуществляется в пределах средств, предусмотренных на реализацию государственной молодежной политики федеральным законом о федеральном бюджете на соответствующий год, в том числе путем предоставления в установленном порядке субсидий субъектам Российской Федерации и организациям любых организационно-правовых форм.</w:t>
      </w:r>
    </w:p>
    <w:p w:rsidR="00F621C2" w:rsidRPr="00F621C2" w:rsidRDefault="00F621C2" w:rsidP="00F621C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F621C2">
        <w:rPr>
          <w:rFonts w:ascii="Arial" w:eastAsia="Times New Roman" w:hAnsi="Arial" w:cs="Arial"/>
          <w:b/>
          <w:bCs/>
          <w:sz w:val="30"/>
          <w:szCs w:val="30"/>
          <w:lang w:eastAsia="ru-RU"/>
        </w:rPr>
        <w:lastRenderedPageBreak/>
        <w:t>VII. Результаты реализации государственной молодежной политики и оценка ее эффективности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Главным результатом реализации Стратегии должны стать улучшение положения молодежи в обществе и, как следствие, увеличение вклада молодых людей в развитие страны.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К ожидаемым результатам улучшения положения молодежи относятся повышение уровня здоровья и качества образовательных услуг, доходов молодых людей в сравнении с предыдущим периодом и доходами взрослого населения.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Результатом вклада молодежи в социально-экономическое, общественно-политическое и социокультурное развитие страны являются: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повышение числа молодых людей, получивших образование (не ниже среднего профессионального);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сокращение числа молодых людей, имеющих крайне низкий уровень доходов и живущих ниже прожиточного минимума;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сокращение уровня безработицы в молодежной среде;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снижение уровня правонарушений среди молодежи;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повышение деловой, предпринимательской, творческой, спортивной активности молодежи;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повышение уровня самоорганизации и самоуправления молодежи в жизни общества;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увеличение числа молодых людей, участвующих в выборах органов власти всех уровней.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 числе первоочередных мер по реализации Стратегии рассматривается разработка российской системы оценки эффективности государственной молодежной политики и положения молодежи в России, число критериев которой с учетом включенных в них индикаторов будет уточнено в результате ее формирования. В качестве основного критерия оценки эффективности государственной молодежной политики будет рассматриваться влияние предпринимаемых мер на улучшение положения молодежи в российском обществе, на динамику и качество ее общественной и социально-экономической активности.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Поскольку Стратегия носит комплексный характер, предполагается разработка системы измерителей, позволяющих сопоставить качественное улучшение положения молодежи с общими показателями развития ситуации в стране.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Источником исходной информации станут данные мониторингов положения молодежи в России, качественных оценок роли и места государственной молодежной политики в улучшении этого положения, предоставляемых всеми ее адресатами и участниками.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Формируемая система измерения и измерителей обеспечит возможность осуществления оперативного анализа мер Стратегии, прогнозирования положения молодежи и выявления актуальных задач государственной молодежной политики на краткосрочную и среднесрочную перспективу.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 xml:space="preserve">Помимо этого будут внесены </w:t>
      </w:r>
      <w:proofErr w:type="gramStart"/>
      <w:r w:rsidRPr="00F621C2">
        <w:rPr>
          <w:rFonts w:ascii="Arial" w:eastAsia="Times New Roman" w:hAnsi="Arial" w:cs="Arial"/>
          <w:sz w:val="20"/>
          <w:szCs w:val="20"/>
          <w:lang w:eastAsia="ru-RU"/>
        </w:rPr>
        <w:t>коррективы</w:t>
      </w:r>
      <w:proofErr w:type="gramEnd"/>
      <w:r w:rsidRPr="00F621C2">
        <w:rPr>
          <w:rFonts w:ascii="Arial" w:eastAsia="Times New Roman" w:hAnsi="Arial" w:cs="Arial"/>
          <w:sz w:val="20"/>
          <w:szCs w:val="20"/>
          <w:lang w:eastAsia="ru-RU"/>
        </w:rPr>
        <w:t xml:space="preserve"> и изменения в систему сбора данных государственного статистического наблюдения в части, отражающей актуальные задачи и приоритеты государственной молодежной политики, обоснованные настоящей Стратегией.</w:t>
      </w:r>
    </w:p>
    <w:p w:rsidR="00F621C2" w:rsidRPr="00F621C2" w:rsidRDefault="00F621C2" w:rsidP="00F621C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F621C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VIII. Заключительные положения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 условиях модернизации общества и растущих требований к человеческому капиталу государственная молодежная политика должна стать инструментом развития и преобразования страны. Это требует от всех участников процесса социального становления молодежи разработки и последовательной реализации подходов, ориентированных на прямое вовлечение молодых людей в решение собственных проблем и общенациональных задач.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Задачи государственной молодежной политики такого масштаба могут быть решены только посредством применения проектного подхода, формирования системы российских молодежных проектов, основанных на приоритетных направлениях Стратегии, понятных и востребованных в молодежной среде и обществе.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Все это в конечном итоге сформирует устойчивые условия для самоорганизации молодежи и всего населения, развития инициатив, отвечающих масштабам задач, стоящих перед Россией, роста благосостояния граждан и совершенствования общественных отношений.</w:t>
      </w:r>
    </w:p>
    <w:p w:rsidR="00F621C2" w:rsidRPr="00F621C2" w:rsidRDefault="00F621C2" w:rsidP="00F621C2">
      <w:pPr>
        <w:spacing w:before="75" w:after="18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21C2">
        <w:rPr>
          <w:rFonts w:ascii="Arial" w:eastAsia="Times New Roman" w:hAnsi="Arial" w:cs="Arial"/>
          <w:sz w:val="20"/>
          <w:szCs w:val="20"/>
          <w:lang w:eastAsia="ru-RU"/>
        </w:rPr>
        <w:t>Распоряжение Правительства РФ от 18 декабря 2006 г. N 1760-р</w:t>
      </w:r>
    </w:p>
    <w:p w:rsidR="00500820" w:rsidRPr="00F621C2" w:rsidRDefault="00500820">
      <w:bookmarkStart w:id="1" w:name="_GoBack"/>
      <w:bookmarkEnd w:id="1"/>
    </w:p>
    <w:sectPr w:rsidR="00500820" w:rsidRPr="00F621C2" w:rsidSect="00F62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C2"/>
    <w:rsid w:val="00000706"/>
    <w:rsid w:val="000026EC"/>
    <w:rsid w:val="00006BB7"/>
    <w:rsid w:val="00012EF3"/>
    <w:rsid w:val="0004707E"/>
    <w:rsid w:val="00066EB4"/>
    <w:rsid w:val="00091752"/>
    <w:rsid w:val="000917A2"/>
    <w:rsid w:val="000C3F14"/>
    <w:rsid w:val="000C47BB"/>
    <w:rsid w:val="000D40E1"/>
    <w:rsid w:val="000E7D87"/>
    <w:rsid w:val="000F194B"/>
    <w:rsid w:val="00103DAA"/>
    <w:rsid w:val="001153A4"/>
    <w:rsid w:val="00130923"/>
    <w:rsid w:val="00145342"/>
    <w:rsid w:val="0016412F"/>
    <w:rsid w:val="00166EA5"/>
    <w:rsid w:val="00171F7F"/>
    <w:rsid w:val="00180A3B"/>
    <w:rsid w:val="00184BAF"/>
    <w:rsid w:val="001A5FA3"/>
    <w:rsid w:val="001E6702"/>
    <w:rsid w:val="002065FE"/>
    <w:rsid w:val="00206EDA"/>
    <w:rsid w:val="002221C3"/>
    <w:rsid w:val="00270B11"/>
    <w:rsid w:val="00273B1B"/>
    <w:rsid w:val="002976A5"/>
    <w:rsid w:val="002A333E"/>
    <w:rsid w:val="002A45CC"/>
    <w:rsid w:val="002B7742"/>
    <w:rsid w:val="002D4DFC"/>
    <w:rsid w:val="002E093D"/>
    <w:rsid w:val="002E2DCF"/>
    <w:rsid w:val="002F3806"/>
    <w:rsid w:val="00311CFB"/>
    <w:rsid w:val="003230BE"/>
    <w:rsid w:val="00323545"/>
    <w:rsid w:val="003302CB"/>
    <w:rsid w:val="00336A01"/>
    <w:rsid w:val="0034200D"/>
    <w:rsid w:val="00350916"/>
    <w:rsid w:val="00390ABE"/>
    <w:rsid w:val="003D0D51"/>
    <w:rsid w:val="003D24E1"/>
    <w:rsid w:val="003E41C0"/>
    <w:rsid w:val="003E4F1E"/>
    <w:rsid w:val="003F5018"/>
    <w:rsid w:val="003F787D"/>
    <w:rsid w:val="004103FF"/>
    <w:rsid w:val="00424BAA"/>
    <w:rsid w:val="00457658"/>
    <w:rsid w:val="00465F0E"/>
    <w:rsid w:val="00472F67"/>
    <w:rsid w:val="004D6134"/>
    <w:rsid w:val="004D74DE"/>
    <w:rsid w:val="00500820"/>
    <w:rsid w:val="00512653"/>
    <w:rsid w:val="005144CA"/>
    <w:rsid w:val="0051629A"/>
    <w:rsid w:val="005418DA"/>
    <w:rsid w:val="00541AD3"/>
    <w:rsid w:val="005471F5"/>
    <w:rsid w:val="00550A07"/>
    <w:rsid w:val="00554584"/>
    <w:rsid w:val="00555142"/>
    <w:rsid w:val="005557C8"/>
    <w:rsid w:val="00556FDA"/>
    <w:rsid w:val="00565E39"/>
    <w:rsid w:val="00573862"/>
    <w:rsid w:val="005923F6"/>
    <w:rsid w:val="005A5C56"/>
    <w:rsid w:val="005B1B4B"/>
    <w:rsid w:val="005B45F7"/>
    <w:rsid w:val="005B59BE"/>
    <w:rsid w:val="005B6F4D"/>
    <w:rsid w:val="005E632A"/>
    <w:rsid w:val="00601DA1"/>
    <w:rsid w:val="006066C1"/>
    <w:rsid w:val="00616688"/>
    <w:rsid w:val="00621EC9"/>
    <w:rsid w:val="00626389"/>
    <w:rsid w:val="00642BEB"/>
    <w:rsid w:val="00643EF6"/>
    <w:rsid w:val="0065333E"/>
    <w:rsid w:val="00654518"/>
    <w:rsid w:val="006811A0"/>
    <w:rsid w:val="00691AC3"/>
    <w:rsid w:val="006D0034"/>
    <w:rsid w:val="006E57DB"/>
    <w:rsid w:val="006F6383"/>
    <w:rsid w:val="00715D9C"/>
    <w:rsid w:val="00716B7C"/>
    <w:rsid w:val="007209B8"/>
    <w:rsid w:val="00720DE3"/>
    <w:rsid w:val="007548FA"/>
    <w:rsid w:val="00774987"/>
    <w:rsid w:val="007814D8"/>
    <w:rsid w:val="007B18AB"/>
    <w:rsid w:val="007D63C5"/>
    <w:rsid w:val="007E002A"/>
    <w:rsid w:val="007E2649"/>
    <w:rsid w:val="007F37E0"/>
    <w:rsid w:val="00801B2C"/>
    <w:rsid w:val="0081536D"/>
    <w:rsid w:val="00820249"/>
    <w:rsid w:val="0083686B"/>
    <w:rsid w:val="00847E2D"/>
    <w:rsid w:val="00864415"/>
    <w:rsid w:val="00875884"/>
    <w:rsid w:val="00877D01"/>
    <w:rsid w:val="008979D8"/>
    <w:rsid w:val="008A63B0"/>
    <w:rsid w:val="008D0D31"/>
    <w:rsid w:val="00907D17"/>
    <w:rsid w:val="00933D6F"/>
    <w:rsid w:val="00934439"/>
    <w:rsid w:val="0094161B"/>
    <w:rsid w:val="009643E7"/>
    <w:rsid w:val="0099638A"/>
    <w:rsid w:val="009A0396"/>
    <w:rsid w:val="009C2A51"/>
    <w:rsid w:val="009E47DD"/>
    <w:rsid w:val="009E7A44"/>
    <w:rsid w:val="009F79A5"/>
    <w:rsid w:val="009F7B04"/>
    <w:rsid w:val="00A06182"/>
    <w:rsid w:val="00A31EC8"/>
    <w:rsid w:val="00A32A54"/>
    <w:rsid w:val="00A44815"/>
    <w:rsid w:val="00A757D0"/>
    <w:rsid w:val="00A80F5F"/>
    <w:rsid w:val="00AC62D4"/>
    <w:rsid w:val="00AC7DAD"/>
    <w:rsid w:val="00AE6DCB"/>
    <w:rsid w:val="00B01D04"/>
    <w:rsid w:val="00B303B0"/>
    <w:rsid w:val="00B321CC"/>
    <w:rsid w:val="00B54A69"/>
    <w:rsid w:val="00B65298"/>
    <w:rsid w:val="00B6544C"/>
    <w:rsid w:val="00B8526E"/>
    <w:rsid w:val="00B966A1"/>
    <w:rsid w:val="00BC2A9E"/>
    <w:rsid w:val="00BD7937"/>
    <w:rsid w:val="00BF2CDD"/>
    <w:rsid w:val="00BF4E75"/>
    <w:rsid w:val="00BF5D34"/>
    <w:rsid w:val="00BF5E4F"/>
    <w:rsid w:val="00C053EF"/>
    <w:rsid w:val="00C16C30"/>
    <w:rsid w:val="00C24286"/>
    <w:rsid w:val="00C25889"/>
    <w:rsid w:val="00C30003"/>
    <w:rsid w:val="00C30F89"/>
    <w:rsid w:val="00C5675B"/>
    <w:rsid w:val="00C56CBF"/>
    <w:rsid w:val="00C67E67"/>
    <w:rsid w:val="00C85E22"/>
    <w:rsid w:val="00C96C83"/>
    <w:rsid w:val="00CA76B4"/>
    <w:rsid w:val="00CA77F2"/>
    <w:rsid w:val="00CD6719"/>
    <w:rsid w:val="00D14006"/>
    <w:rsid w:val="00D36B3D"/>
    <w:rsid w:val="00D73F51"/>
    <w:rsid w:val="00D8414C"/>
    <w:rsid w:val="00D97754"/>
    <w:rsid w:val="00DD0062"/>
    <w:rsid w:val="00DE0A74"/>
    <w:rsid w:val="00DF2E82"/>
    <w:rsid w:val="00E1229E"/>
    <w:rsid w:val="00E260AF"/>
    <w:rsid w:val="00E36854"/>
    <w:rsid w:val="00E415A8"/>
    <w:rsid w:val="00E534BF"/>
    <w:rsid w:val="00E57F32"/>
    <w:rsid w:val="00EA0372"/>
    <w:rsid w:val="00EA2962"/>
    <w:rsid w:val="00EA450F"/>
    <w:rsid w:val="00EC411A"/>
    <w:rsid w:val="00EE02EC"/>
    <w:rsid w:val="00EE5CA8"/>
    <w:rsid w:val="00EE66C2"/>
    <w:rsid w:val="00EF2CA0"/>
    <w:rsid w:val="00EF4E8D"/>
    <w:rsid w:val="00EF7316"/>
    <w:rsid w:val="00F032E7"/>
    <w:rsid w:val="00F14259"/>
    <w:rsid w:val="00F23064"/>
    <w:rsid w:val="00F549CE"/>
    <w:rsid w:val="00F5727F"/>
    <w:rsid w:val="00F60D66"/>
    <w:rsid w:val="00F61A90"/>
    <w:rsid w:val="00F621C2"/>
    <w:rsid w:val="00F645A6"/>
    <w:rsid w:val="00F649FF"/>
    <w:rsid w:val="00F750F8"/>
    <w:rsid w:val="00F76D85"/>
    <w:rsid w:val="00F83114"/>
    <w:rsid w:val="00F90FFE"/>
    <w:rsid w:val="00F93DCF"/>
    <w:rsid w:val="00F96097"/>
    <w:rsid w:val="00FA0F75"/>
    <w:rsid w:val="00FA1654"/>
    <w:rsid w:val="00FA241F"/>
    <w:rsid w:val="00FB3DBC"/>
    <w:rsid w:val="00FB7EEF"/>
    <w:rsid w:val="00FC0EF9"/>
    <w:rsid w:val="00FC2E4B"/>
    <w:rsid w:val="00FE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03555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4232</Words>
  <Characters>24126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2013-01-25T12:38:00Z</dcterms:created>
  <dcterms:modified xsi:type="dcterms:W3CDTF">2013-01-25T12:42:00Z</dcterms:modified>
</cp:coreProperties>
</file>