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A97" w:rsidRPr="0024677A" w:rsidRDefault="00986A97" w:rsidP="00986A97">
      <w:pPr>
        <w:tabs>
          <w:tab w:val="left" w:pos="2274"/>
        </w:tabs>
        <w:jc w:val="center"/>
        <w:rPr>
          <w:b/>
        </w:rPr>
      </w:pPr>
      <w:r w:rsidRPr="0024677A">
        <w:rPr>
          <w:b/>
        </w:rPr>
        <w:t>Уро</w:t>
      </w:r>
      <w:proofErr w:type="gramStart"/>
      <w:r w:rsidRPr="0024677A">
        <w:rPr>
          <w:b/>
        </w:rPr>
        <w:t>к-</w:t>
      </w:r>
      <w:proofErr w:type="gramEnd"/>
      <w:r w:rsidRPr="0024677A">
        <w:rPr>
          <w:b/>
        </w:rPr>
        <w:t xml:space="preserve"> аукцион.</w:t>
      </w:r>
    </w:p>
    <w:p w:rsidR="00986A97" w:rsidRDefault="00986A97" w:rsidP="00986A97">
      <w:pPr>
        <w:tabs>
          <w:tab w:val="left" w:pos="2274"/>
        </w:tabs>
      </w:pPr>
      <w:r>
        <w:t xml:space="preserve">Каждый ученик на этом уроке работает на себя, где ему предоставляется выбор сектора с указанием стоимости вопроса. Именно ему решать на какой уровень сложности посягнуть. Учитель «расплачивается» за каждый ответ валютой аукциона. Ученику дается возможность  ответить на два вопроса подряд, после чего это право  он передает на свое усмотрение другому. (Также, после первого вопроса можно передать право ответа </w:t>
      </w:r>
      <w:proofErr w:type="gramStart"/>
      <w:r>
        <w:t>другому</w:t>
      </w:r>
      <w:proofErr w:type="gramEnd"/>
      <w:r>
        <w:t xml:space="preserve">).  При неправильном ответе выносится штраф 100 рублей. Стоимость вопроса удваивается, если на него не был получен ответ, и в дальнейшем, при желании, ребенок </w:t>
      </w:r>
      <w:proofErr w:type="gramStart"/>
      <w:r>
        <w:t>имеет право вернутся</w:t>
      </w:r>
      <w:proofErr w:type="gramEnd"/>
      <w:r>
        <w:t xml:space="preserve"> к нему.  </w:t>
      </w:r>
    </w:p>
    <w:p w:rsidR="00986A97" w:rsidRDefault="00986A97" w:rsidP="00986A97">
      <w:pPr>
        <w:tabs>
          <w:tab w:val="left" w:pos="2274"/>
        </w:tabs>
      </w:pPr>
      <w:r>
        <w:t xml:space="preserve">         Итог подводится по результатам накопившейся суммы.</w:t>
      </w:r>
    </w:p>
    <w:p w:rsidR="00986A97" w:rsidRDefault="00986A97" w:rsidP="00986A97">
      <w:pPr>
        <w:tabs>
          <w:tab w:val="left" w:pos="2274"/>
        </w:tabs>
      </w:pPr>
      <w:r>
        <w:t xml:space="preserve">                        500 рублей – «5»,</w:t>
      </w:r>
    </w:p>
    <w:p w:rsidR="00986A97" w:rsidRDefault="00986A97" w:rsidP="00986A97">
      <w:pPr>
        <w:tabs>
          <w:tab w:val="left" w:pos="2274"/>
        </w:tabs>
      </w:pPr>
      <w:r>
        <w:t xml:space="preserve">                        400 рублей – «4»,</w:t>
      </w:r>
    </w:p>
    <w:p w:rsidR="00986A97" w:rsidRDefault="00986A97" w:rsidP="00986A97">
      <w:pPr>
        <w:tabs>
          <w:tab w:val="left" w:pos="2274"/>
        </w:tabs>
      </w:pPr>
      <w:r>
        <w:t xml:space="preserve">                        300 рублей – «3»,</w:t>
      </w:r>
    </w:p>
    <w:p w:rsidR="00986A97" w:rsidRDefault="00986A97" w:rsidP="00986A97">
      <w:pPr>
        <w:tabs>
          <w:tab w:val="left" w:pos="2274"/>
        </w:tabs>
      </w:pPr>
      <w:r>
        <w:t>Чтобы не получить  неудовлетворительную оценку, каждый учащийся должен получить как минимум 100 рублей и не быть  «в долгу».</w:t>
      </w:r>
    </w:p>
    <w:p w:rsidR="00986A97" w:rsidRDefault="00986A97" w:rsidP="00986A97">
      <w:pPr>
        <w:tabs>
          <w:tab w:val="left" w:pos="2274"/>
        </w:tabs>
      </w:pPr>
      <w:r>
        <w:t xml:space="preserve">Таблица стоимости  вопросов располагается на доске, где учителем вычёркиваются вопросы, на который был дан ответ.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9"/>
        <w:gridCol w:w="1036"/>
        <w:gridCol w:w="1036"/>
        <w:gridCol w:w="1036"/>
        <w:gridCol w:w="1036"/>
        <w:gridCol w:w="1037"/>
        <w:gridCol w:w="1037"/>
        <w:gridCol w:w="1037"/>
        <w:gridCol w:w="1037"/>
      </w:tblGrid>
      <w:tr w:rsidR="00986A97" w:rsidTr="00E94EFF">
        <w:tc>
          <w:tcPr>
            <w:tcW w:w="1063" w:type="dxa"/>
          </w:tcPr>
          <w:p w:rsidR="00986A97" w:rsidRDefault="00986A97" w:rsidP="00E94EFF">
            <w:pPr>
              <w:tabs>
                <w:tab w:val="left" w:pos="2274"/>
              </w:tabs>
            </w:pPr>
            <w:r>
              <w:t>Сектор</w:t>
            </w:r>
          </w:p>
        </w:tc>
        <w:tc>
          <w:tcPr>
            <w:tcW w:w="1063" w:type="dxa"/>
          </w:tcPr>
          <w:p w:rsidR="00986A97" w:rsidRDefault="00986A97" w:rsidP="00E94EFF">
            <w:pPr>
              <w:tabs>
                <w:tab w:val="left" w:pos="2274"/>
              </w:tabs>
              <w:jc w:val="center"/>
            </w:pPr>
            <w:r>
              <w:t>1</w:t>
            </w:r>
          </w:p>
        </w:tc>
        <w:tc>
          <w:tcPr>
            <w:tcW w:w="1063" w:type="dxa"/>
          </w:tcPr>
          <w:p w:rsidR="00986A97" w:rsidRDefault="00986A97" w:rsidP="00E94EFF">
            <w:pPr>
              <w:tabs>
                <w:tab w:val="left" w:pos="2274"/>
              </w:tabs>
              <w:jc w:val="center"/>
            </w:pPr>
            <w:r>
              <w:t>2</w:t>
            </w:r>
          </w:p>
        </w:tc>
        <w:tc>
          <w:tcPr>
            <w:tcW w:w="1063" w:type="dxa"/>
          </w:tcPr>
          <w:p w:rsidR="00986A97" w:rsidRDefault="00986A97" w:rsidP="00E94EFF">
            <w:pPr>
              <w:tabs>
                <w:tab w:val="left" w:pos="2274"/>
              </w:tabs>
              <w:jc w:val="center"/>
            </w:pPr>
            <w:r>
              <w:t>3</w:t>
            </w:r>
          </w:p>
        </w:tc>
        <w:tc>
          <w:tcPr>
            <w:tcW w:w="1063" w:type="dxa"/>
          </w:tcPr>
          <w:p w:rsidR="00986A97" w:rsidRDefault="00986A97" w:rsidP="00E94EFF">
            <w:pPr>
              <w:tabs>
                <w:tab w:val="left" w:pos="2274"/>
              </w:tabs>
              <w:jc w:val="center"/>
            </w:pPr>
            <w:r>
              <w:t>4</w:t>
            </w:r>
          </w:p>
        </w:tc>
        <w:tc>
          <w:tcPr>
            <w:tcW w:w="1064" w:type="dxa"/>
          </w:tcPr>
          <w:p w:rsidR="00986A97" w:rsidRDefault="00986A97" w:rsidP="00E94EFF">
            <w:pPr>
              <w:tabs>
                <w:tab w:val="left" w:pos="2274"/>
              </w:tabs>
              <w:jc w:val="center"/>
            </w:pPr>
            <w:r>
              <w:t>5</w:t>
            </w:r>
          </w:p>
        </w:tc>
        <w:tc>
          <w:tcPr>
            <w:tcW w:w="1064" w:type="dxa"/>
          </w:tcPr>
          <w:p w:rsidR="00986A97" w:rsidRDefault="00986A97" w:rsidP="00E94EFF">
            <w:pPr>
              <w:tabs>
                <w:tab w:val="left" w:pos="2274"/>
              </w:tabs>
              <w:jc w:val="center"/>
            </w:pPr>
            <w:r>
              <w:t>6</w:t>
            </w:r>
          </w:p>
        </w:tc>
        <w:tc>
          <w:tcPr>
            <w:tcW w:w="1064" w:type="dxa"/>
          </w:tcPr>
          <w:p w:rsidR="00986A97" w:rsidRDefault="00986A97" w:rsidP="00E94EFF">
            <w:pPr>
              <w:tabs>
                <w:tab w:val="left" w:pos="2274"/>
              </w:tabs>
              <w:jc w:val="center"/>
            </w:pPr>
            <w:r>
              <w:t>7</w:t>
            </w:r>
          </w:p>
        </w:tc>
        <w:tc>
          <w:tcPr>
            <w:tcW w:w="1064" w:type="dxa"/>
          </w:tcPr>
          <w:p w:rsidR="00986A97" w:rsidRDefault="00986A97" w:rsidP="00E94EFF">
            <w:pPr>
              <w:tabs>
                <w:tab w:val="left" w:pos="2274"/>
              </w:tabs>
              <w:jc w:val="center"/>
            </w:pPr>
            <w:r>
              <w:t>8</w:t>
            </w:r>
          </w:p>
        </w:tc>
      </w:tr>
      <w:tr w:rsidR="00986A97" w:rsidTr="00E94EFF">
        <w:tc>
          <w:tcPr>
            <w:tcW w:w="1063" w:type="dxa"/>
          </w:tcPr>
          <w:p w:rsidR="00986A97" w:rsidRDefault="00986A97" w:rsidP="00E94EFF">
            <w:pPr>
              <w:tabs>
                <w:tab w:val="left" w:pos="2274"/>
              </w:tabs>
            </w:pPr>
            <w:r>
              <w:t>Художники</w:t>
            </w:r>
          </w:p>
        </w:tc>
        <w:tc>
          <w:tcPr>
            <w:tcW w:w="1063" w:type="dxa"/>
          </w:tcPr>
          <w:p w:rsidR="00986A97" w:rsidRDefault="00986A97" w:rsidP="00E94EFF">
            <w:pPr>
              <w:tabs>
                <w:tab w:val="left" w:pos="2274"/>
              </w:tabs>
              <w:jc w:val="center"/>
            </w:pPr>
            <w:r>
              <w:t>100</w:t>
            </w:r>
          </w:p>
        </w:tc>
        <w:tc>
          <w:tcPr>
            <w:tcW w:w="1063" w:type="dxa"/>
          </w:tcPr>
          <w:p w:rsidR="00986A97" w:rsidRDefault="00986A97" w:rsidP="00E94EFF">
            <w:pPr>
              <w:tabs>
                <w:tab w:val="left" w:pos="2274"/>
              </w:tabs>
              <w:jc w:val="center"/>
            </w:pPr>
            <w:r>
              <w:t>200</w:t>
            </w:r>
          </w:p>
        </w:tc>
        <w:tc>
          <w:tcPr>
            <w:tcW w:w="1063" w:type="dxa"/>
          </w:tcPr>
          <w:p w:rsidR="00986A97" w:rsidRDefault="00986A97" w:rsidP="00E94EFF">
            <w:pPr>
              <w:tabs>
                <w:tab w:val="left" w:pos="2274"/>
              </w:tabs>
              <w:jc w:val="center"/>
            </w:pPr>
            <w:r>
              <w:t>100</w:t>
            </w:r>
          </w:p>
        </w:tc>
        <w:tc>
          <w:tcPr>
            <w:tcW w:w="1063" w:type="dxa"/>
          </w:tcPr>
          <w:p w:rsidR="00986A97" w:rsidRDefault="00986A97" w:rsidP="00E94EFF">
            <w:pPr>
              <w:tabs>
                <w:tab w:val="left" w:pos="2274"/>
              </w:tabs>
              <w:jc w:val="center"/>
            </w:pPr>
            <w:r>
              <w:t>100</w:t>
            </w:r>
          </w:p>
        </w:tc>
        <w:tc>
          <w:tcPr>
            <w:tcW w:w="1064" w:type="dxa"/>
          </w:tcPr>
          <w:p w:rsidR="00986A97" w:rsidRDefault="00986A97" w:rsidP="00E94EFF">
            <w:pPr>
              <w:tabs>
                <w:tab w:val="left" w:pos="2274"/>
              </w:tabs>
              <w:jc w:val="center"/>
            </w:pPr>
            <w:r>
              <w:t>100</w:t>
            </w:r>
          </w:p>
        </w:tc>
        <w:tc>
          <w:tcPr>
            <w:tcW w:w="1064" w:type="dxa"/>
          </w:tcPr>
          <w:p w:rsidR="00986A97" w:rsidRDefault="00986A97" w:rsidP="00E94EFF">
            <w:pPr>
              <w:tabs>
                <w:tab w:val="left" w:pos="2274"/>
              </w:tabs>
              <w:jc w:val="center"/>
            </w:pPr>
            <w:r>
              <w:t>200</w:t>
            </w:r>
          </w:p>
        </w:tc>
        <w:tc>
          <w:tcPr>
            <w:tcW w:w="1064" w:type="dxa"/>
          </w:tcPr>
          <w:p w:rsidR="00986A97" w:rsidRDefault="00986A97" w:rsidP="00E94EFF">
            <w:pPr>
              <w:tabs>
                <w:tab w:val="left" w:pos="2274"/>
              </w:tabs>
              <w:jc w:val="center"/>
            </w:pPr>
            <w:r>
              <w:t>200</w:t>
            </w:r>
          </w:p>
        </w:tc>
        <w:tc>
          <w:tcPr>
            <w:tcW w:w="1064" w:type="dxa"/>
          </w:tcPr>
          <w:p w:rsidR="00986A97" w:rsidRDefault="00986A97" w:rsidP="00E94EFF">
            <w:pPr>
              <w:tabs>
                <w:tab w:val="left" w:pos="2274"/>
              </w:tabs>
              <w:jc w:val="center"/>
            </w:pPr>
            <w:r>
              <w:t>100</w:t>
            </w:r>
          </w:p>
        </w:tc>
      </w:tr>
      <w:tr w:rsidR="00986A97" w:rsidTr="00E94EFF">
        <w:tc>
          <w:tcPr>
            <w:tcW w:w="1063" w:type="dxa"/>
          </w:tcPr>
          <w:p w:rsidR="00986A97" w:rsidRDefault="00986A97" w:rsidP="00E94EFF">
            <w:pPr>
              <w:tabs>
                <w:tab w:val="left" w:pos="2274"/>
              </w:tabs>
            </w:pPr>
            <w:r>
              <w:t>Картины</w:t>
            </w:r>
          </w:p>
        </w:tc>
        <w:tc>
          <w:tcPr>
            <w:tcW w:w="1063" w:type="dxa"/>
          </w:tcPr>
          <w:p w:rsidR="00986A97" w:rsidRDefault="00986A97" w:rsidP="00E94EFF">
            <w:pPr>
              <w:tabs>
                <w:tab w:val="left" w:pos="2274"/>
              </w:tabs>
              <w:jc w:val="center"/>
            </w:pPr>
            <w:r>
              <w:t>100</w:t>
            </w:r>
          </w:p>
        </w:tc>
        <w:tc>
          <w:tcPr>
            <w:tcW w:w="1063" w:type="dxa"/>
          </w:tcPr>
          <w:p w:rsidR="00986A97" w:rsidRDefault="00986A97" w:rsidP="00E94EFF">
            <w:pPr>
              <w:tabs>
                <w:tab w:val="left" w:pos="2274"/>
              </w:tabs>
              <w:jc w:val="center"/>
            </w:pPr>
            <w:r>
              <w:t>100</w:t>
            </w:r>
          </w:p>
        </w:tc>
        <w:tc>
          <w:tcPr>
            <w:tcW w:w="1063" w:type="dxa"/>
          </w:tcPr>
          <w:p w:rsidR="00986A97" w:rsidRDefault="00986A97" w:rsidP="00E94EFF">
            <w:pPr>
              <w:tabs>
                <w:tab w:val="left" w:pos="2274"/>
              </w:tabs>
              <w:jc w:val="center"/>
            </w:pPr>
            <w:r>
              <w:t>100</w:t>
            </w:r>
          </w:p>
        </w:tc>
        <w:tc>
          <w:tcPr>
            <w:tcW w:w="1063" w:type="dxa"/>
          </w:tcPr>
          <w:p w:rsidR="00986A97" w:rsidRDefault="00986A97" w:rsidP="00E94EFF">
            <w:pPr>
              <w:tabs>
                <w:tab w:val="left" w:pos="2274"/>
              </w:tabs>
              <w:jc w:val="center"/>
            </w:pPr>
            <w:r>
              <w:t>100</w:t>
            </w:r>
          </w:p>
        </w:tc>
        <w:tc>
          <w:tcPr>
            <w:tcW w:w="1064" w:type="dxa"/>
          </w:tcPr>
          <w:p w:rsidR="00986A97" w:rsidRDefault="00986A97" w:rsidP="00E94EFF">
            <w:pPr>
              <w:tabs>
                <w:tab w:val="left" w:pos="2274"/>
              </w:tabs>
              <w:jc w:val="center"/>
            </w:pPr>
            <w:r>
              <w:t>100</w:t>
            </w:r>
          </w:p>
        </w:tc>
        <w:tc>
          <w:tcPr>
            <w:tcW w:w="1064" w:type="dxa"/>
          </w:tcPr>
          <w:p w:rsidR="00986A97" w:rsidRDefault="00986A97" w:rsidP="00E94EFF">
            <w:pPr>
              <w:tabs>
                <w:tab w:val="left" w:pos="2274"/>
              </w:tabs>
              <w:jc w:val="center"/>
            </w:pPr>
            <w:r>
              <w:t>100</w:t>
            </w:r>
          </w:p>
        </w:tc>
        <w:tc>
          <w:tcPr>
            <w:tcW w:w="1064" w:type="dxa"/>
          </w:tcPr>
          <w:p w:rsidR="00986A97" w:rsidRDefault="00986A97" w:rsidP="00E94EFF">
            <w:pPr>
              <w:tabs>
                <w:tab w:val="left" w:pos="2274"/>
              </w:tabs>
              <w:jc w:val="center"/>
            </w:pPr>
            <w:r>
              <w:t>100</w:t>
            </w:r>
          </w:p>
        </w:tc>
        <w:tc>
          <w:tcPr>
            <w:tcW w:w="1064" w:type="dxa"/>
          </w:tcPr>
          <w:p w:rsidR="00986A97" w:rsidRDefault="00986A97" w:rsidP="00E94EFF">
            <w:pPr>
              <w:tabs>
                <w:tab w:val="left" w:pos="2274"/>
              </w:tabs>
              <w:jc w:val="center"/>
            </w:pPr>
            <w:r>
              <w:t>100</w:t>
            </w:r>
          </w:p>
        </w:tc>
      </w:tr>
      <w:tr w:rsidR="00986A97" w:rsidTr="00E94EFF">
        <w:tc>
          <w:tcPr>
            <w:tcW w:w="1063" w:type="dxa"/>
          </w:tcPr>
          <w:p w:rsidR="00986A97" w:rsidRDefault="00986A97" w:rsidP="00E94EFF">
            <w:pPr>
              <w:tabs>
                <w:tab w:val="left" w:pos="2274"/>
              </w:tabs>
            </w:pPr>
            <w:r>
              <w:t>Термины 1</w:t>
            </w:r>
          </w:p>
        </w:tc>
        <w:tc>
          <w:tcPr>
            <w:tcW w:w="1063" w:type="dxa"/>
          </w:tcPr>
          <w:p w:rsidR="00986A97" w:rsidRDefault="00986A97" w:rsidP="00E94EFF">
            <w:pPr>
              <w:tabs>
                <w:tab w:val="left" w:pos="2274"/>
              </w:tabs>
              <w:jc w:val="center"/>
            </w:pPr>
            <w:r>
              <w:t>200</w:t>
            </w:r>
          </w:p>
        </w:tc>
        <w:tc>
          <w:tcPr>
            <w:tcW w:w="1063" w:type="dxa"/>
          </w:tcPr>
          <w:p w:rsidR="00986A97" w:rsidRDefault="00986A97" w:rsidP="00E94EFF">
            <w:pPr>
              <w:tabs>
                <w:tab w:val="left" w:pos="2274"/>
              </w:tabs>
              <w:jc w:val="center"/>
            </w:pPr>
            <w:r>
              <w:t>200</w:t>
            </w:r>
          </w:p>
        </w:tc>
        <w:tc>
          <w:tcPr>
            <w:tcW w:w="1063" w:type="dxa"/>
          </w:tcPr>
          <w:p w:rsidR="00986A97" w:rsidRDefault="00986A97" w:rsidP="00E94EFF">
            <w:pPr>
              <w:tabs>
                <w:tab w:val="left" w:pos="2274"/>
              </w:tabs>
              <w:jc w:val="center"/>
            </w:pPr>
            <w:r>
              <w:t>200</w:t>
            </w:r>
          </w:p>
        </w:tc>
        <w:tc>
          <w:tcPr>
            <w:tcW w:w="1063" w:type="dxa"/>
          </w:tcPr>
          <w:p w:rsidR="00986A97" w:rsidRDefault="00986A97" w:rsidP="00E94EFF">
            <w:pPr>
              <w:tabs>
                <w:tab w:val="left" w:pos="2274"/>
              </w:tabs>
              <w:jc w:val="center"/>
            </w:pPr>
            <w:r>
              <w:t>200</w:t>
            </w:r>
          </w:p>
        </w:tc>
        <w:tc>
          <w:tcPr>
            <w:tcW w:w="1064" w:type="dxa"/>
          </w:tcPr>
          <w:p w:rsidR="00986A97" w:rsidRDefault="00986A97" w:rsidP="00E94EFF">
            <w:pPr>
              <w:tabs>
                <w:tab w:val="left" w:pos="2274"/>
              </w:tabs>
              <w:jc w:val="center"/>
            </w:pPr>
            <w:r>
              <w:t>200</w:t>
            </w:r>
          </w:p>
        </w:tc>
        <w:tc>
          <w:tcPr>
            <w:tcW w:w="1064" w:type="dxa"/>
          </w:tcPr>
          <w:p w:rsidR="00986A97" w:rsidRDefault="00986A97" w:rsidP="00E94EFF">
            <w:pPr>
              <w:tabs>
                <w:tab w:val="left" w:pos="2274"/>
              </w:tabs>
              <w:jc w:val="center"/>
            </w:pPr>
            <w:r>
              <w:t>200</w:t>
            </w:r>
          </w:p>
        </w:tc>
        <w:tc>
          <w:tcPr>
            <w:tcW w:w="1064" w:type="dxa"/>
          </w:tcPr>
          <w:p w:rsidR="00986A97" w:rsidRDefault="00986A97" w:rsidP="00E94EFF">
            <w:pPr>
              <w:tabs>
                <w:tab w:val="left" w:pos="2274"/>
              </w:tabs>
              <w:jc w:val="center"/>
            </w:pPr>
            <w:r>
              <w:t>200</w:t>
            </w:r>
          </w:p>
        </w:tc>
        <w:tc>
          <w:tcPr>
            <w:tcW w:w="1064" w:type="dxa"/>
          </w:tcPr>
          <w:p w:rsidR="00986A97" w:rsidRDefault="00986A97" w:rsidP="00E94EFF">
            <w:pPr>
              <w:tabs>
                <w:tab w:val="left" w:pos="2274"/>
              </w:tabs>
              <w:jc w:val="center"/>
            </w:pPr>
            <w:r>
              <w:t>200</w:t>
            </w:r>
          </w:p>
        </w:tc>
      </w:tr>
      <w:tr w:rsidR="00986A97" w:rsidTr="00E94EFF">
        <w:tc>
          <w:tcPr>
            <w:tcW w:w="1063" w:type="dxa"/>
          </w:tcPr>
          <w:p w:rsidR="00986A97" w:rsidRDefault="00986A97" w:rsidP="00E94EFF">
            <w:pPr>
              <w:tabs>
                <w:tab w:val="left" w:pos="2274"/>
              </w:tabs>
            </w:pPr>
            <w:r>
              <w:t>Термины 2</w:t>
            </w:r>
          </w:p>
        </w:tc>
        <w:tc>
          <w:tcPr>
            <w:tcW w:w="1063" w:type="dxa"/>
          </w:tcPr>
          <w:p w:rsidR="00986A97" w:rsidRDefault="00986A97" w:rsidP="00E94EFF">
            <w:pPr>
              <w:tabs>
                <w:tab w:val="left" w:pos="2274"/>
              </w:tabs>
              <w:jc w:val="center"/>
            </w:pPr>
            <w:r>
              <w:t>100</w:t>
            </w:r>
          </w:p>
        </w:tc>
        <w:tc>
          <w:tcPr>
            <w:tcW w:w="1063" w:type="dxa"/>
          </w:tcPr>
          <w:p w:rsidR="00986A97" w:rsidRDefault="00986A97" w:rsidP="00E94EFF">
            <w:pPr>
              <w:tabs>
                <w:tab w:val="left" w:pos="2274"/>
              </w:tabs>
              <w:jc w:val="center"/>
            </w:pPr>
            <w:r>
              <w:t>100</w:t>
            </w:r>
          </w:p>
        </w:tc>
        <w:tc>
          <w:tcPr>
            <w:tcW w:w="1063" w:type="dxa"/>
          </w:tcPr>
          <w:p w:rsidR="00986A97" w:rsidRDefault="00986A97" w:rsidP="00E94EFF">
            <w:pPr>
              <w:tabs>
                <w:tab w:val="left" w:pos="2274"/>
              </w:tabs>
              <w:jc w:val="center"/>
            </w:pPr>
            <w:r>
              <w:t>100</w:t>
            </w:r>
          </w:p>
        </w:tc>
        <w:tc>
          <w:tcPr>
            <w:tcW w:w="1063" w:type="dxa"/>
          </w:tcPr>
          <w:p w:rsidR="00986A97" w:rsidRDefault="00986A97" w:rsidP="00E94EFF">
            <w:pPr>
              <w:tabs>
                <w:tab w:val="left" w:pos="2274"/>
              </w:tabs>
              <w:jc w:val="center"/>
            </w:pPr>
            <w:r>
              <w:t>100</w:t>
            </w:r>
          </w:p>
        </w:tc>
        <w:tc>
          <w:tcPr>
            <w:tcW w:w="1064" w:type="dxa"/>
          </w:tcPr>
          <w:p w:rsidR="00986A97" w:rsidRDefault="00986A97" w:rsidP="00E94EFF">
            <w:pPr>
              <w:tabs>
                <w:tab w:val="left" w:pos="2274"/>
              </w:tabs>
              <w:jc w:val="center"/>
            </w:pPr>
            <w:r>
              <w:t>100</w:t>
            </w:r>
          </w:p>
        </w:tc>
        <w:tc>
          <w:tcPr>
            <w:tcW w:w="1064" w:type="dxa"/>
          </w:tcPr>
          <w:p w:rsidR="00986A97" w:rsidRDefault="00986A97" w:rsidP="00E94EFF">
            <w:pPr>
              <w:tabs>
                <w:tab w:val="left" w:pos="2274"/>
              </w:tabs>
              <w:jc w:val="center"/>
            </w:pPr>
            <w:r>
              <w:t>100</w:t>
            </w:r>
          </w:p>
        </w:tc>
        <w:tc>
          <w:tcPr>
            <w:tcW w:w="1064" w:type="dxa"/>
          </w:tcPr>
          <w:p w:rsidR="00986A97" w:rsidRDefault="00986A97" w:rsidP="00E94EFF">
            <w:pPr>
              <w:tabs>
                <w:tab w:val="left" w:pos="2274"/>
              </w:tabs>
              <w:jc w:val="center"/>
            </w:pPr>
            <w:r>
              <w:t>100</w:t>
            </w:r>
          </w:p>
        </w:tc>
        <w:tc>
          <w:tcPr>
            <w:tcW w:w="1064" w:type="dxa"/>
          </w:tcPr>
          <w:p w:rsidR="00986A97" w:rsidRDefault="00986A97" w:rsidP="00E94EFF">
            <w:pPr>
              <w:tabs>
                <w:tab w:val="left" w:pos="2274"/>
              </w:tabs>
              <w:jc w:val="center"/>
            </w:pPr>
            <w:r>
              <w:t>100</w:t>
            </w:r>
          </w:p>
        </w:tc>
      </w:tr>
      <w:tr w:rsidR="00986A97" w:rsidTr="00E94EFF">
        <w:tc>
          <w:tcPr>
            <w:tcW w:w="1063" w:type="dxa"/>
          </w:tcPr>
          <w:p w:rsidR="00986A97" w:rsidRDefault="00986A97" w:rsidP="00E94EFF">
            <w:pPr>
              <w:tabs>
                <w:tab w:val="left" w:pos="2274"/>
              </w:tabs>
            </w:pPr>
            <w:r>
              <w:t>Даты</w:t>
            </w:r>
          </w:p>
        </w:tc>
        <w:tc>
          <w:tcPr>
            <w:tcW w:w="1063" w:type="dxa"/>
          </w:tcPr>
          <w:p w:rsidR="00986A97" w:rsidRDefault="00986A97" w:rsidP="00E94EFF">
            <w:pPr>
              <w:tabs>
                <w:tab w:val="left" w:pos="2274"/>
              </w:tabs>
              <w:jc w:val="center"/>
            </w:pPr>
            <w:r>
              <w:t>100</w:t>
            </w:r>
          </w:p>
        </w:tc>
        <w:tc>
          <w:tcPr>
            <w:tcW w:w="1063" w:type="dxa"/>
          </w:tcPr>
          <w:p w:rsidR="00986A97" w:rsidRDefault="00986A97" w:rsidP="00E94EFF">
            <w:pPr>
              <w:tabs>
                <w:tab w:val="left" w:pos="2274"/>
              </w:tabs>
              <w:jc w:val="center"/>
            </w:pPr>
            <w:r>
              <w:t>100</w:t>
            </w:r>
          </w:p>
        </w:tc>
        <w:tc>
          <w:tcPr>
            <w:tcW w:w="1063" w:type="dxa"/>
          </w:tcPr>
          <w:p w:rsidR="00986A97" w:rsidRDefault="00986A97" w:rsidP="00E94EFF">
            <w:pPr>
              <w:tabs>
                <w:tab w:val="left" w:pos="2274"/>
              </w:tabs>
              <w:jc w:val="center"/>
            </w:pPr>
            <w:r>
              <w:t>200</w:t>
            </w:r>
          </w:p>
        </w:tc>
        <w:tc>
          <w:tcPr>
            <w:tcW w:w="1063" w:type="dxa"/>
          </w:tcPr>
          <w:p w:rsidR="00986A97" w:rsidRDefault="00986A97" w:rsidP="00E94EFF">
            <w:pPr>
              <w:tabs>
                <w:tab w:val="left" w:pos="2274"/>
              </w:tabs>
              <w:jc w:val="center"/>
            </w:pPr>
            <w:r>
              <w:t>100</w:t>
            </w:r>
          </w:p>
        </w:tc>
        <w:tc>
          <w:tcPr>
            <w:tcW w:w="1064" w:type="dxa"/>
          </w:tcPr>
          <w:p w:rsidR="00986A97" w:rsidRDefault="00986A97" w:rsidP="00E94EFF">
            <w:pPr>
              <w:tabs>
                <w:tab w:val="left" w:pos="2274"/>
              </w:tabs>
              <w:jc w:val="center"/>
            </w:pPr>
            <w:r>
              <w:t>100</w:t>
            </w:r>
          </w:p>
        </w:tc>
        <w:tc>
          <w:tcPr>
            <w:tcW w:w="1064" w:type="dxa"/>
          </w:tcPr>
          <w:p w:rsidR="00986A97" w:rsidRDefault="00986A97" w:rsidP="00E94EFF">
            <w:pPr>
              <w:tabs>
                <w:tab w:val="left" w:pos="2274"/>
              </w:tabs>
              <w:jc w:val="center"/>
            </w:pPr>
            <w:r>
              <w:t>200</w:t>
            </w:r>
          </w:p>
        </w:tc>
        <w:tc>
          <w:tcPr>
            <w:tcW w:w="1064" w:type="dxa"/>
          </w:tcPr>
          <w:p w:rsidR="00986A97" w:rsidRDefault="00986A97" w:rsidP="00E94EFF">
            <w:pPr>
              <w:tabs>
                <w:tab w:val="left" w:pos="2274"/>
              </w:tabs>
              <w:jc w:val="center"/>
            </w:pPr>
            <w:r>
              <w:t>200</w:t>
            </w:r>
          </w:p>
        </w:tc>
        <w:tc>
          <w:tcPr>
            <w:tcW w:w="1064" w:type="dxa"/>
          </w:tcPr>
          <w:p w:rsidR="00986A97" w:rsidRDefault="00986A97" w:rsidP="00E94EFF">
            <w:pPr>
              <w:tabs>
                <w:tab w:val="left" w:pos="2274"/>
              </w:tabs>
              <w:jc w:val="center"/>
            </w:pPr>
            <w:r>
              <w:t>100</w:t>
            </w:r>
          </w:p>
        </w:tc>
      </w:tr>
      <w:tr w:rsidR="00986A97" w:rsidTr="00E94EFF">
        <w:tc>
          <w:tcPr>
            <w:tcW w:w="1063" w:type="dxa"/>
          </w:tcPr>
          <w:p w:rsidR="00986A97" w:rsidRDefault="00986A97" w:rsidP="00E94EFF">
            <w:pPr>
              <w:tabs>
                <w:tab w:val="left" w:pos="2274"/>
              </w:tabs>
            </w:pPr>
            <w:r>
              <w:t>Мифы и легенды</w:t>
            </w:r>
          </w:p>
        </w:tc>
        <w:tc>
          <w:tcPr>
            <w:tcW w:w="1063" w:type="dxa"/>
          </w:tcPr>
          <w:p w:rsidR="00986A97" w:rsidRDefault="00986A97" w:rsidP="00E94EFF">
            <w:pPr>
              <w:tabs>
                <w:tab w:val="left" w:pos="2274"/>
              </w:tabs>
              <w:jc w:val="center"/>
            </w:pPr>
            <w:r>
              <w:t>100</w:t>
            </w:r>
          </w:p>
        </w:tc>
        <w:tc>
          <w:tcPr>
            <w:tcW w:w="1063" w:type="dxa"/>
          </w:tcPr>
          <w:p w:rsidR="00986A97" w:rsidRDefault="00986A97" w:rsidP="00E94EFF">
            <w:pPr>
              <w:tabs>
                <w:tab w:val="left" w:pos="2274"/>
              </w:tabs>
              <w:jc w:val="center"/>
            </w:pPr>
            <w:r>
              <w:t>100</w:t>
            </w:r>
          </w:p>
        </w:tc>
        <w:tc>
          <w:tcPr>
            <w:tcW w:w="1063" w:type="dxa"/>
          </w:tcPr>
          <w:p w:rsidR="00986A97" w:rsidRDefault="00986A97" w:rsidP="00E94EFF">
            <w:pPr>
              <w:tabs>
                <w:tab w:val="left" w:pos="2274"/>
              </w:tabs>
              <w:jc w:val="center"/>
            </w:pPr>
            <w:r>
              <w:t>100</w:t>
            </w:r>
          </w:p>
        </w:tc>
        <w:tc>
          <w:tcPr>
            <w:tcW w:w="1063" w:type="dxa"/>
          </w:tcPr>
          <w:p w:rsidR="00986A97" w:rsidRDefault="00986A97" w:rsidP="00E94EFF">
            <w:pPr>
              <w:tabs>
                <w:tab w:val="left" w:pos="2274"/>
              </w:tabs>
              <w:jc w:val="center"/>
            </w:pPr>
            <w:r>
              <w:t>200</w:t>
            </w:r>
          </w:p>
        </w:tc>
        <w:tc>
          <w:tcPr>
            <w:tcW w:w="1064" w:type="dxa"/>
          </w:tcPr>
          <w:p w:rsidR="00986A97" w:rsidRDefault="00986A97" w:rsidP="00E94EFF">
            <w:pPr>
              <w:tabs>
                <w:tab w:val="left" w:pos="2274"/>
              </w:tabs>
              <w:jc w:val="center"/>
            </w:pPr>
            <w:r>
              <w:t>100</w:t>
            </w:r>
          </w:p>
        </w:tc>
        <w:tc>
          <w:tcPr>
            <w:tcW w:w="1064" w:type="dxa"/>
          </w:tcPr>
          <w:p w:rsidR="00986A97" w:rsidRDefault="00986A97" w:rsidP="00E94EFF">
            <w:pPr>
              <w:tabs>
                <w:tab w:val="left" w:pos="2274"/>
              </w:tabs>
              <w:jc w:val="center"/>
            </w:pPr>
            <w:r>
              <w:t>200</w:t>
            </w:r>
          </w:p>
        </w:tc>
        <w:tc>
          <w:tcPr>
            <w:tcW w:w="1064" w:type="dxa"/>
          </w:tcPr>
          <w:p w:rsidR="00986A97" w:rsidRDefault="00986A97" w:rsidP="00E94EFF">
            <w:pPr>
              <w:tabs>
                <w:tab w:val="left" w:pos="2274"/>
              </w:tabs>
              <w:jc w:val="center"/>
            </w:pPr>
            <w:r>
              <w:t>200</w:t>
            </w:r>
          </w:p>
        </w:tc>
        <w:tc>
          <w:tcPr>
            <w:tcW w:w="1064" w:type="dxa"/>
          </w:tcPr>
          <w:p w:rsidR="00986A97" w:rsidRDefault="00986A97" w:rsidP="00E94EFF">
            <w:pPr>
              <w:tabs>
                <w:tab w:val="left" w:pos="2274"/>
              </w:tabs>
              <w:jc w:val="center"/>
            </w:pPr>
            <w:r>
              <w:t>200</w:t>
            </w:r>
          </w:p>
        </w:tc>
      </w:tr>
    </w:tbl>
    <w:p w:rsidR="00005A03" w:rsidRDefault="00005A03">
      <w:bookmarkStart w:id="0" w:name="_GoBack"/>
      <w:bookmarkEnd w:id="0"/>
    </w:p>
    <w:sectPr w:rsidR="00005A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A97"/>
    <w:rsid w:val="00005A03"/>
    <w:rsid w:val="00986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A9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A9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2014-03-06T10:56:00Z</dcterms:created>
  <dcterms:modified xsi:type="dcterms:W3CDTF">2014-03-06T10:57:00Z</dcterms:modified>
</cp:coreProperties>
</file>