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C" w:rsidRPr="00404CE4" w:rsidRDefault="00C72054" w:rsidP="00B45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</w:t>
      </w:r>
      <w:r w:rsidR="00CA655C" w:rsidRPr="00404CE4">
        <w:rPr>
          <w:rFonts w:ascii="Times New Roman" w:hAnsi="Times New Roman" w:cs="Times New Roman"/>
          <w:sz w:val="28"/>
          <w:szCs w:val="28"/>
        </w:rPr>
        <w:t xml:space="preserve">Елена Николаевна </w:t>
      </w:r>
      <w:proofErr w:type="spellStart"/>
      <w:r w:rsidR="00CA655C" w:rsidRPr="00404CE4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CA655C" w:rsidRPr="00404CE4">
        <w:rPr>
          <w:rFonts w:ascii="Times New Roman" w:hAnsi="Times New Roman" w:cs="Times New Roman"/>
          <w:sz w:val="28"/>
          <w:szCs w:val="28"/>
        </w:rPr>
        <w:t>,</w:t>
      </w:r>
    </w:p>
    <w:p w:rsidR="00CA655C" w:rsidRPr="00404CE4" w:rsidRDefault="00CA655C" w:rsidP="00B45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CA655C" w:rsidRPr="00404CE4" w:rsidRDefault="00CA655C" w:rsidP="00B45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>МОАУ ДОД «Центр детского творчества»,</w:t>
      </w:r>
    </w:p>
    <w:p w:rsidR="00CA655C" w:rsidRPr="00404CE4" w:rsidRDefault="00CA655C" w:rsidP="00B459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4C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4C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4CE4">
        <w:rPr>
          <w:rFonts w:ascii="Times New Roman" w:hAnsi="Times New Roman" w:cs="Times New Roman"/>
          <w:sz w:val="28"/>
          <w:szCs w:val="28"/>
        </w:rPr>
        <w:t>ыть-Ях</w:t>
      </w:r>
      <w:proofErr w:type="spellEnd"/>
      <w:r w:rsidRPr="00404CE4">
        <w:rPr>
          <w:rFonts w:ascii="Times New Roman" w:hAnsi="Times New Roman" w:cs="Times New Roman"/>
          <w:sz w:val="28"/>
          <w:szCs w:val="28"/>
        </w:rPr>
        <w:t xml:space="preserve"> Тюменская область</w:t>
      </w:r>
    </w:p>
    <w:p w:rsidR="00CA655C" w:rsidRPr="00404CE4" w:rsidRDefault="005134D0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4CE4" w:rsidRPr="00404CE4">
        <w:rPr>
          <w:rFonts w:ascii="Times New Roman" w:hAnsi="Times New Roman" w:cs="Times New Roman"/>
          <w:sz w:val="28"/>
          <w:szCs w:val="28"/>
        </w:rPr>
        <w:t xml:space="preserve">«Всестороннее и гармоническое  </w:t>
      </w:r>
      <w:r w:rsidR="00955C1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04CE4" w:rsidRPr="00404CE4">
        <w:rPr>
          <w:rFonts w:ascii="Times New Roman" w:hAnsi="Times New Roman" w:cs="Times New Roman"/>
          <w:sz w:val="28"/>
          <w:szCs w:val="28"/>
        </w:rPr>
        <w:t xml:space="preserve">личности на уроках </w:t>
      </w:r>
      <w:proofErr w:type="gramStart"/>
      <w:r w:rsidR="00404CE4" w:rsidRPr="00404CE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04CE4" w:rsidRPr="00404CE4">
        <w:rPr>
          <w:rFonts w:ascii="Times New Roman" w:hAnsi="Times New Roman" w:cs="Times New Roman"/>
          <w:sz w:val="28"/>
          <w:szCs w:val="28"/>
        </w:rPr>
        <w:t>»</w:t>
      </w:r>
    </w:p>
    <w:p w:rsidR="00FA56BD" w:rsidRPr="00404CE4" w:rsidRDefault="00FA56BD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>В.А. Сухомлинский утверждал, что "…забота о здоровье ребенка-это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творчества”.</w:t>
      </w:r>
    </w:p>
    <w:p w:rsidR="00793DF0" w:rsidRPr="00404CE4" w:rsidRDefault="003233BC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4D0">
        <w:rPr>
          <w:rFonts w:ascii="Times New Roman" w:hAnsi="Times New Roman" w:cs="Times New Roman"/>
          <w:sz w:val="28"/>
          <w:szCs w:val="28"/>
        </w:rPr>
        <w:t xml:space="preserve">   </w:t>
      </w:r>
      <w:r w:rsidR="005134D0">
        <w:rPr>
          <w:rFonts w:ascii="Times New Roman" w:hAnsi="Times New Roman" w:cs="Times New Roman"/>
          <w:sz w:val="28"/>
          <w:szCs w:val="28"/>
        </w:rPr>
        <w:t xml:space="preserve">  </w:t>
      </w:r>
      <w:r w:rsidR="00793DF0" w:rsidRPr="005134D0">
        <w:rPr>
          <w:rFonts w:ascii="Times New Roman" w:hAnsi="Times New Roman" w:cs="Times New Roman"/>
          <w:sz w:val="28"/>
          <w:szCs w:val="28"/>
        </w:rPr>
        <w:t>Целью</w:t>
      </w:r>
      <w:r w:rsidR="00793DF0" w:rsidRPr="00404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DF0" w:rsidRPr="00404C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93DF0" w:rsidRPr="00404CE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является сохранение и укрепление здоровья школьников путём формирования среды, обеспечивающей здоровый образ жизни, обеспечение школьника возможностью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ED4169" w:rsidRPr="00404CE4" w:rsidRDefault="00ED4169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4C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04CE4">
        <w:rPr>
          <w:rFonts w:ascii="Times New Roman" w:hAnsi="Times New Roman" w:cs="Times New Roman"/>
          <w:sz w:val="28"/>
          <w:szCs w:val="28"/>
        </w:rPr>
        <w:t xml:space="preserve">Я убеждена, что задача любого учителя изобразительного искусства состоит в том, чтобы создать условия для включения ребёнка в процесс творчества для познания окружающего мира и найти методы, адекватные его психофизиологическим особенностям, помогающие формированию позитивного мышления ребёнка и его способности к «конструированию» собственного здоровья. </w:t>
      </w:r>
      <w:proofErr w:type="gramEnd"/>
    </w:p>
    <w:p w:rsidR="005134D0" w:rsidRDefault="00E42C74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</w:t>
      </w:r>
      <w:r w:rsidR="009A7C49" w:rsidRPr="00404CE4">
        <w:rPr>
          <w:rFonts w:ascii="Times New Roman" w:hAnsi="Times New Roman" w:cs="Times New Roman"/>
          <w:sz w:val="28"/>
          <w:szCs w:val="28"/>
        </w:rPr>
        <w:t xml:space="preserve">Изобразительное искусство – особый предмет, и его нельзя преподавать, как другие предметы. В искусстве недостаточно передачи знаний, формирование умений и навыков. Искусство не только изучается, но и проживается. Приоритетной целью художественного образования в школе является духовно-нравственное развитие ребёнка, т. е. формирование у него качеств, отвечающих представлениям об истинной человечности, о доброте и культурной полноценности в восприятии мира. Ребёнок должен изучать искусство для того, чтобы почувствовать себя неотъемлемой частью человечества, т. е. приобрести эмоционально-ценностный опыт, который необходим ему для жизни, для овладения способами познания мира. Для успешного усвоения не только программного материала, но и развития духовного здоровья учащихся на уроках постоянно должна создаваться атмосфера увлечённости предметом. Учитель должен сформировать на уроке необходимую для этого эмоциональную атмосферу. </w:t>
      </w:r>
    </w:p>
    <w:p w:rsidR="00992B2D" w:rsidRPr="00404CE4" w:rsidRDefault="005134D0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2B2D" w:rsidRPr="00404CE4">
        <w:rPr>
          <w:rFonts w:ascii="Times New Roman" w:hAnsi="Times New Roman" w:cs="Times New Roman"/>
          <w:sz w:val="28"/>
          <w:szCs w:val="28"/>
        </w:rPr>
        <w:t xml:space="preserve">И мне хотелось бы далее рассказать о тех </w:t>
      </w:r>
      <w:proofErr w:type="spellStart"/>
      <w:r w:rsidR="00992B2D" w:rsidRPr="00404C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92B2D" w:rsidRPr="00404CE4">
        <w:rPr>
          <w:rFonts w:ascii="Times New Roman" w:hAnsi="Times New Roman" w:cs="Times New Roman"/>
          <w:sz w:val="28"/>
          <w:szCs w:val="28"/>
        </w:rPr>
        <w:t xml:space="preserve"> методах и приемах, которые используются мною на уроках изобразительного искусства.</w:t>
      </w:r>
    </w:p>
    <w:p w:rsidR="00433746" w:rsidRPr="00404CE4" w:rsidRDefault="00C72054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</w:t>
      </w:r>
      <w:r w:rsidR="00ED4169" w:rsidRPr="00404CE4">
        <w:rPr>
          <w:rFonts w:ascii="Times New Roman" w:hAnsi="Times New Roman" w:cs="Times New Roman"/>
          <w:sz w:val="28"/>
          <w:szCs w:val="28"/>
        </w:rPr>
        <w:t xml:space="preserve">  </w:t>
      </w:r>
      <w:r w:rsidR="00433746" w:rsidRPr="00404CE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 моей работе стали: </w:t>
      </w:r>
    </w:p>
    <w:p w:rsidR="00433746" w:rsidRPr="00404CE4" w:rsidRDefault="00433746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1. Сохранение и укрепление здоровья школьников. </w:t>
      </w:r>
    </w:p>
    <w:p w:rsidR="00433746" w:rsidRPr="00404CE4" w:rsidRDefault="00433746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2. Воспитание внутренней потребности вести здоровый образ жизни. </w:t>
      </w:r>
    </w:p>
    <w:p w:rsidR="00433746" w:rsidRPr="00404CE4" w:rsidRDefault="00433746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4C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04CE4">
        <w:rPr>
          <w:rFonts w:ascii="Times New Roman" w:hAnsi="Times New Roman" w:cs="Times New Roman"/>
          <w:sz w:val="28"/>
          <w:szCs w:val="28"/>
        </w:rPr>
        <w:t xml:space="preserve"> компоне</w:t>
      </w:r>
      <w:r w:rsidR="005134D0">
        <w:rPr>
          <w:rFonts w:ascii="Times New Roman" w:hAnsi="Times New Roman" w:cs="Times New Roman"/>
          <w:sz w:val="28"/>
          <w:szCs w:val="28"/>
        </w:rPr>
        <w:t>н</w:t>
      </w:r>
      <w:r w:rsidRPr="00404CE4">
        <w:rPr>
          <w:rFonts w:ascii="Times New Roman" w:hAnsi="Times New Roman" w:cs="Times New Roman"/>
          <w:sz w:val="28"/>
          <w:szCs w:val="28"/>
        </w:rPr>
        <w:t xml:space="preserve">ты на уроке </w:t>
      </w:r>
      <w:proofErr w:type="gramStart"/>
      <w:r w:rsidRPr="00404CE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04CE4">
        <w:rPr>
          <w:rFonts w:ascii="Times New Roman" w:hAnsi="Times New Roman" w:cs="Times New Roman"/>
          <w:sz w:val="28"/>
          <w:szCs w:val="28"/>
        </w:rPr>
        <w:t>:</w:t>
      </w:r>
    </w:p>
    <w:p w:rsidR="00433746" w:rsidRPr="00404CE4" w:rsidRDefault="00433746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lastRenderedPageBreak/>
        <w:t xml:space="preserve">1.Использование активных методов обучения: </w:t>
      </w:r>
      <w:proofErr w:type="gramStart"/>
      <w:r w:rsidRPr="00404CE4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404CE4">
        <w:rPr>
          <w:rFonts w:ascii="Times New Roman" w:hAnsi="Times New Roman" w:cs="Times New Roman"/>
          <w:sz w:val="28"/>
          <w:szCs w:val="28"/>
        </w:rPr>
        <w:t>, диалогический, игровой, проектный, исследовательский и др.</w:t>
      </w:r>
    </w:p>
    <w:p w:rsidR="00433746" w:rsidRPr="00404CE4" w:rsidRDefault="00433746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>2.Плотность урока: количество времени, затраченного на учебную деятельность не менее 60%, но не более – 80%.</w:t>
      </w:r>
    </w:p>
    <w:p w:rsidR="00433746" w:rsidRPr="00404CE4" w:rsidRDefault="00433746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>3.Темп завершения урока спокойный, учащийся должен иметь возможность задать учителю вопросы.</w:t>
      </w:r>
    </w:p>
    <w:p w:rsidR="009A7C49" w:rsidRPr="00404CE4" w:rsidRDefault="00C72054" w:rsidP="00404CE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</w:t>
      </w:r>
      <w:r w:rsidR="00433746" w:rsidRPr="00404CE4">
        <w:rPr>
          <w:rFonts w:ascii="Times New Roman" w:hAnsi="Times New Roman" w:cs="Times New Roman"/>
          <w:sz w:val="28"/>
          <w:szCs w:val="28"/>
        </w:rPr>
        <w:t xml:space="preserve"> </w:t>
      </w:r>
      <w:r w:rsidR="009A7C49" w:rsidRPr="00404CE4">
        <w:rPr>
          <w:rFonts w:ascii="Times New Roman" w:hAnsi="Times New Roman" w:cs="Times New Roman"/>
          <w:sz w:val="28"/>
          <w:szCs w:val="28"/>
        </w:rPr>
        <w:t>Создание атмосферы сопереживания позволяет формировать эмоциональную отзывчивость на прекрасное в жизни, оказывает влияние положительных эмоций на здоровье. Задача создания атмосферы сопереживания – одна из главнейших. Строится она не только на работе учителя, но и на активной позиции учеников. При рассматривании репродукций с картин художников предлагаю учащимся написать письмо слепому другу (подруге), в котором каждый ребёнок пытается передать своё восхищение от наиболее понравившейся картины, и донести это до своего друга, лишённого возможности видеть.</w:t>
      </w:r>
    </w:p>
    <w:p w:rsidR="00694EDE" w:rsidRPr="00404CE4" w:rsidRDefault="00433746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</w:t>
      </w:r>
      <w:r w:rsidR="00C72054" w:rsidRPr="00404CE4">
        <w:rPr>
          <w:rFonts w:ascii="Times New Roman" w:hAnsi="Times New Roman" w:cs="Times New Roman"/>
          <w:sz w:val="28"/>
          <w:szCs w:val="28"/>
        </w:rPr>
        <w:t xml:space="preserve">По-моему, воспитание гражданина и патриота, знающего и любящего свою Родину, не может быть успешно решено без глубокого понимания духовного богатства своего народа, освоения народной культуры. </w:t>
      </w:r>
    </w:p>
    <w:p w:rsidR="00C72054" w:rsidRPr="00404CE4" w:rsidRDefault="005134D0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054" w:rsidRPr="00404CE4">
        <w:rPr>
          <w:rFonts w:ascii="Times New Roman" w:hAnsi="Times New Roman" w:cs="Times New Roman"/>
          <w:sz w:val="28"/>
          <w:szCs w:val="28"/>
        </w:rPr>
        <w:t>Сейчас, когда образцы массовой культуры других стран активно внедряются в жизнь, быт, мировоззрения детей, очень остро стоит проблема нравственного здоровья учащихся.</w:t>
      </w:r>
    </w:p>
    <w:p w:rsidR="00C72054" w:rsidRPr="00404CE4" w:rsidRDefault="00694EDE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</w:t>
      </w:r>
      <w:r w:rsidR="00C72054" w:rsidRPr="00404CE4">
        <w:rPr>
          <w:rFonts w:ascii="Times New Roman" w:hAnsi="Times New Roman" w:cs="Times New Roman"/>
          <w:sz w:val="28"/>
          <w:szCs w:val="28"/>
        </w:rPr>
        <w:t xml:space="preserve">Нравственное здоровье – это внутренние духовные качества, которыми </w:t>
      </w:r>
      <w:r w:rsidRPr="00404CE4">
        <w:rPr>
          <w:rFonts w:ascii="Times New Roman" w:hAnsi="Times New Roman" w:cs="Times New Roman"/>
          <w:sz w:val="28"/>
          <w:szCs w:val="28"/>
        </w:rPr>
        <w:t xml:space="preserve">  </w:t>
      </w:r>
      <w:r w:rsidR="00C72054" w:rsidRPr="00404CE4">
        <w:rPr>
          <w:rFonts w:ascii="Times New Roman" w:hAnsi="Times New Roman" w:cs="Times New Roman"/>
          <w:sz w:val="28"/>
          <w:szCs w:val="28"/>
        </w:rPr>
        <w:t>руководствуется человек, этические нормы, правила поведения, определяемые этими качествами. Нравственные качества не передаются по генам, а вырабатываются в процессе общения с другими людьми. В воспитании нравственности имеют значение все школьные предметы, но я считаю, что искусству здесь отведена особая, главная роль.</w:t>
      </w:r>
      <w:r w:rsidR="009A7C49" w:rsidRPr="00404CE4">
        <w:rPr>
          <w:rFonts w:ascii="Times New Roman" w:hAnsi="Times New Roman" w:cs="Times New Roman"/>
          <w:sz w:val="28"/>
          <w:szCs w:val="28"/>
        </w:rPr>
        <w:t xml:space="preserve"> Для достижения нужных результатов по </w:t>
      </w:r>
      <w:proofErr w:type="spellStart"/>
      <w:r w:rsidR="009A7C49" w:rsidRPr="00404CE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9A7C49" w:rsidRPr="00404CE4"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 вводится игровая </w:t>
      </w:r>
      <w:r w:rsidR="005134D0">
        <w:rPr>
          <w:rFonts w:ascii="Times New Roman" w:hAnsi="Times New Roman" w:cs="Times New Roman"/>
          <w:sz w:val="28"/>
          <w:szCs w:val="28"/>
        </w:rPr>
        <w:t>ситуация</w:t>
      </w:r>
      <w:r w:rsidR="009A7C49" w:rsidRPr="00404CE4">
        <w:rPr>
          <w:rFonts w:ascii="Times New Roman" w:hAnsi="Times New Roman" w:cs="Times New Roman"/>
          <w:sz w:val="28"/>
          <w:szCs w:val="28"/>
        </w:rPr>
        <w:t xml:space="preserve"> по изучаемой теме, прослеживаются связи с музыкой, литературой, историей</w:t>
      </w:r>
    </w:p>
    <w:p w:rsidR="003233BC" w:rsidRPr="00404CE4" w:rsidRDefault="00C72054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</w:t>
      </w:r>
      <w:r w:rsidR="003233BC" w:rsidRPr="00404CE4">
        <w:rPr>
          <w:rFonts w:ascii="Times New Roman" w:hAnsi="Times New Roman" w:cs="Times New Roman"/>
          <w:sz w:val="28"/>
          <w:szCs w:val="28"/>
        </w:rPr>
        <w:t>Огромные возможности для поддержания душевного здоровья детей имеет оздоровление музыкой (музыкотерапия). Музыкотерапия является интереснейшим и перспективным направлением, которое используется во многих странах в лечебных целях. Экспериментально доказано, что музыка может успокоить, но может привести в крайне возбуждённое состояние, может укрепиться иммунная система, что приводит к снижению заболеваемости. Многие взрослые были бы уравновешеннее, спокойнее и доброжелательнее, если бы в раннем детстве засыпали под колыбельную песню. Звучание музыки на уроке даёт ребёнку возможность успокоиться, снять раздражительность, нервное напряжение.</w:t>
      </w:r>
    </w:p>
    <w:p w:rsidR="00C72054" w:rsidRPr="00404CE4" w:rsidRDefault="003233BC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</w:t>
      </w:r>
      <w:r w:rsidR="009A7C49" w:rsidRPr="00404CE4">
        <w:rPr>
          <w:rFonts w:ascii="Times New Roman" w:hAnsi="Times New Roman" w:cs="Times New Roman"/>
          <w:sz w:val="28"/>
          <w:szCs w:val="28"/>
        </w:rPr>
        <w:t xml:space="preserve">Применение игровых моментов на уроках изобразительного искусства в комплексе с другими методами и приёмами организации учебной деятельности даёт возможность укрепить мотивацию на изучение предмета, поддерживать интерес и увлечённость процессом творчества, вызвать положительные эмоции, </w:t>
      </w:r>
      <w:r w:rsidR="009A7C49" w:rsidRPr="00404CE4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позитивное настроение, ведь оно влияет на наше самочувствие, наполняет нашу душу любовью. Игровые </w:t>
      </w:r>
      <w:proofErr w:type="gramStart"/>
      <w:r w:rsidR="009A7C49" w:rsidRPr="00404CE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9A7C49" w:rsidRPr="00404CE4">
        <w:rPr>
          <w:rFonts w:ascii="Times New Roman" w:hAnsi="Times New Roman" w:cs="Times New Roman"/>
          <w:sz w:val="28"/>
          <w:szCs w:val="28"/>
        </w:rPr>
        <w:t xml:space="preserve"> применяемые на уроке разнообразны: · подвижные игры (физкультминутки, игры на внимание); · игры соревнования (учащиеся делятся на группы, команды и выполняют различные задания); · диалоги с героями книг, мультфильмов; · ролевые игры (посещение музея, цирка, сказочные герои).</w:t>
      </w:r>
      <w:r w:rsidR="008077E0">
        <w:rPr>
          <w:rFonts w:ascii="Times New Roman" w:hAnsi="Times New Roman" w:cs="Times New Roman"/>
          <w:sz w:val="28"/>
          <w:szCs w:val="28"/>
        </w:rPr>
        <w:t xml:space="preserve"> </w:t>
      </w:r>
      <w:r w:rsidR="00C72054" w:rsidRPr="00404CE4">
        <w:rPr>
          <w:rFonts w:ascii="Times New Roman" w:hAnsi="Times New Roman" w:cs="Times New Roman"/>
          <w:sz w:val="28"/>
          <w:szCs w:val="28"/>
        </w:rPr>
        <w:t>Для учащихся игры – это способ самореализации, самовыражения, самооценки.</w:t>
      </w:r>
    </w:p>
    <w:p w:rsidR="00572183" w:rsidRPr="00404CE4" w:rsidRDefault="00C72054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</w:t>
      </w:r>
      <w:r w:rsidR="00572183" w:rsidRPr="00404CE4">
        <w:rPr>
          <w:rFonts w:ascii="Times New Roman" w:hAnsi="Times New Roman" w:cs="Times New Roman"/>
          <w:sz w:val="28"/>
          <w:szCs w:val="28"/>
        </w:rPr>
        <w:t>Проектные формы работы способствуют формированию коммуникативных навыков и навыков коллективной работы, усвоению социальных знаний и культурных норм, грамотному и выразительному выполнению работ. А так же позволяют получать удовольствие от результата своей деятельности.</w:t>
      </w:r>
    </w:p>
    <w:p w:rsidR="005134D0" w:rsidRPr="00404CE4" w:rsidRDefault="005134D0" w:rsidP="00513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Народное искусство, включая все его виды,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в победу добра и справедливости. </w:t>
      </w:r>
    </w:p>
    <w:p w:rsidR="009A09EB" w:rsidRPr="00404CE4" w:rsidRDefault="009A09EB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</w:t>
      </w:r>
      <w:r w:rsidR="00955C15" w:rsidRPr="00404CE4">
        <w:rPr>
          <w:rFonts w:ascii="Times New Roman" w:hAnsi="Times New Roman" w:cs="Times New Roman"/>
          <w:sz w:val="28"/>
          <w:szCs w:val="28"/>
        </w:rPr>
        <w:t xml:space="preserve">   В процессе занятий изобразительным искусством я часто использую разные техники – это и некоторые виды монотипий, роспись керамики, лепка глиняной игрушки и многое другое. Самое важное, что они позволяют эффективно развивать творческие способности ребенка – тем самым, осуществляя работу по формированию здорового образа жизни.</w:t>
      </w:r>
      <w:r w:rsidR="00955C15">
        <w:rPr>
          <w:rFonts w:ascii="Times New Roman" w:hAnsi="Times New Roman" w:cs="Times New Roman"/>
          <w:sz w:val="28"/>
          <w:szCs w:val="28"/>
        </w:rPr>
        <w:t xml:space="preserve"> </w:t>
      </w:r>
      <w:r w:rsidRPr="00404CE4">
        <w:rPr>
          <w:rFonts w:ascii="Times New Roman" w:hAnsi="Times New Roman" w:cs="Times New Roman"/>
          <w:sz w:val="28"/>
          <w:szCs w:val="28"/>
        </w:rPr>
        <w:t>Ребята могут использовать различные техники исполнения, так же различный материал. Это помогает детям выразить свою эмоциональную направленность, развивать способность воспринимать оттенки чувств и выражать их в практической работе.</w:t>
      </w:r>
    </w:p>
    <w:p w:rsidR="00C72054" w:rsidRPr="00404CE4" w:rsidRDefault="00ED4169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</w:t>
      </w:r>
      <w:r w:rsidR="00C72054" w:rsidRPr="00404CE4">
        <w:rPr>
          <w:rFonts w:ascii="Times New Roman" w:hAnsi="Times New Roman" w:cs="Times New Roman"/>
          <w:sz w:val="28"/>
          <w:szCs w:val="28"/>
        </w:rPr>
        <w:t>Через чувства, эмоции, самореализация личности ребенка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ребенка – его духовного здоровья.</w:t>
      </w:r>
    </w:p>
    <w:p w:rsidR="00C72054" w:rsidRPr="00404CE4" w:rsidRDefault="00C72054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Пробудить заложенное в ребенке творческое начало, научить трудиться, помочь понять и найти себя, сделать первые шаги в творчестве для радостной и наполненной смыслом жизни – к этому стремлюсь я, организуя свои уроки. Конечно, задачу сохранения здоровья детей не под силу решить одному педагогу. Но, если каждый из нас, учителей, задастся этой целью, и будет стремиться к ней; выиграют, в конечном счете, наши дети, наше будущее. </w:t>
      </w:r>
    </w:p>
    <w:p w:rsidR="003233BC" w:rsidRPr="00404CE4" w:rsidRDefault="003233BC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 Подчёркивая значение искусства для разностороннего развития человека, известный психолог Б. М. Теплов писал «Искусство очень широко и глубоко захватывает различные стороны психики человека, не только воображение и чувство, что представляется само собой разумеющимся, но и мысли, и волю. Отсюда его огромное значение в развитии сознания и самосознания, воспитание нравственного чувства и формирование мировоззрения. Поэтому-то художественное воспитание и является одним из могучих средств, содействующих всестороннему и гармоническому воспитанию личности».</w:t>
      </w:r>
    </w:p>
    <w:p w:rsidR="00F3119D" w:rsidRDefault="003233BC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E4">
        <w:rPr>
          <w:rFonts w:ascii="Times New Roman" w:hAnsi="Times New Roman" w:cs="Times New Roman"/>
          <w:sz w:val="28"/>
          <w:szCs w:val="28"/>
        </w:rPr>
        <w:t xml:space="preserve">   Таким образом, правильно организованные (с позиции </w:t>
      </w:r>
      <w:proofErr w:type="spellStart"/>
      <w:r w:rsidRPr="00404CE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04CE4">
        <w:rPr>
          <w:rFonts w:ascii="Times New Roman" w:hAnsi="Times New Roman" w:cs="Times New Roman"/>
          <w:sz w:val="28"/>
          <w:szCs w:val="28"/>
        </w:rPr>
        <w:t xml:space="preserve">) и интересно проводимые занятия играют большую роль в духовном развитии </w:t>
      </w:r>
      <w:r w:rsidRPr="00404CE4">
        <w:rPr>
          <w:rFonts w:ascii="Times New Roman" w:hAnsi="Times New Roman" w:cs="Times New Roman"/>
          <w:sz w:val="28"/>
          <w:szCs w:val="28"/>
        </w:rPr>
        <w:lastRenderedPageBreak/>
        <w:t>учащихся, в формировании их мировоззрения. Здоровый образ жизни это требование времени.</w:t>
      </w:r>
      <w:r w:rsidR="008077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C74" w:rsidRPr="00404CE4" w:rsidRDefault="00F3119D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C74" w:rsidRPr="00404CE4">
        <w:rPr>
          <w:rFonts w:ascii="Times New Roman" w:hAnsi="Times New Roman" w:cs="Times New Roman"/>
          <w:sz w:val="28"/>
          <w:szCs w:val="28"/>
        </w:rPr>
        <w:t xml:space="preserve">Философы говорят, что жизнь человеческая измеряется не количеством прожитых дней, месяцев, лет, а яркими, запоминающимися событиями, впечатлениями от них. Поэтому урок изобразительного искусства должен «увлечь школьников, взволновать их, а, взволновав, заставить задуматься». Потому что, как подчеркнул Б. М. </w:t>
      </w:r>
      <w:proofErr w:type="spellStart"/>
      <w:r w:rsidR="00E42C74" w:rsidRPr="00404CE4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E42C74" w:rsidRPr="00404CE4">
        <w:rPr>
          <w:rFonts w:ascii="Times New Roman" w:hAnsi="Times New Roman" w:cs="Times New Roman"/>
          <w:sz w:val="28"/>
          <w:szCs w:val="28"/>
        </w:rPr>
        <w:t xml:space="preserve"> «в искусстве получение подлинных знаний, то есть понимание без радости, без наслаждения абсолютно не реально, не достижимо». </w:t>
      </w:r>
    </w:p>
    <w:p w:rsidR="00D11418" w:rsidRPr="00404CE4" w:rsidRDefault="00D11418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  <w:r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418" w:rsidRPr="00404CE4" w:rsidRDefault="00F3119D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C51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Возвышаева И.В.. Охрана здоровья детей и подростков в Российской Федерации: Законодательные и нормативные аспекты / </w:t>
      </w:r>
      <w:proofErr w:type="spellStart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И.В.Возвышаева</w:t>
      </w:r>
      <w:proofErr w:type="spellEnd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Школа здоровья. – 2001, №1.</w:t>
      </w:r>
    </w:p>
    <w:p w:rsidR="00D11418" w:rsidRPr="00404CE4" w:rsidRDefault="00F3119D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C51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 В.. Здоровье детей – категория педагогическая /Статья/ Воспитание школьников. 1999,№1.</w:t>
      </w:r>
    </w:p>
    <w:p w:rsidR="00D11418" w:rsidRPr="00404CE4" w:rsidRDefault="00F3119D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C51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как система технологий сохранения и укрепления здоровья детей: Учебное пособие/ </w:t>
      </w:r>
      <w:proofErr w:type="spellStart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Н.В.Сократов</w:t>
      </w:r>
      <w:proofErr w:type="spellEnd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– Оренбург, 2001.</w:t>
      </w:r>
    </w:p>
    <w:p w:rsidR="0048202B" w:rsidRPr="00404CE4" w:rsidRDefault="00F3119D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02B" w:rsidRPr="00404CE4">
        <w:rPr>
          <w:rFonts w:ascii="Times New Roman" w:hAnsi="Times New Roman" w:cs="Times New Roman"/>
          <w:sz w:val="28"/>
          <w:szCs w:val="28"/>
        </w:rPr>
        <w:t xml:space="preserve">.Лопуга Е. В, В. Ф. </w:t>
      </w:r>
      <w:proofErr w:type="spellStart"/>
      <w:r w:rsidR="0048202B" w:rsidRPr="00404CE4">
        <w:rPr>
          <w:rFonts w:ascii="Times New Roman" w:hAnsi="Times New Roman" w:cs="Times New Roman"/>
          <w:sz w:val="28"/>
          <w:szCs w:val="28"/>
        </w:rPr>
        <w:t>Лопуга</w:t>
      </w:r>
      <w:proofErr w:type="spellEnd"/>
      <w:r w:rsidR="0048202B" w:rsidRPr="00404CE4">
        <w:rPr>
          <w:rFonts w:ascii="Times New Roman" w:hAnsi="Times New Roman" w:cs="Times New Roman"/>
          <w:sz w:val="28"/>
          <w:szCs w:val="28"/>
        </w:rPr>
        <w:t xml:space="preserve"> В. Ф., методическое пособие «</w:t>
      </w:r>
      <w:proofErr w:type="spellStart"/>
      <w:r w:rsidR="0048202B" w:rsidRPr="00404CE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48202B" w:rsidRPr="00404C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202B" w:rsidRPr="00404C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8202B" w:rsidRPr="00404CE4">
        <w:rPr>
          <w:rFonts w:ascii="Times New Roman" w:hAnsi="Times New Roman" w:cs="Times New Roman"/>
          <w:sz w:val="28"/>
          <w:szCs w:val="28"/>
        </w:rPr>
        <w:t xml:space="preserve"> подходы к обучению и развитию детей», Барнаул, «Центр «Школа здоровья», 2003 г.</w:t>
      </w:r>
    </w:p>
    <w:p w:rsidR="0048202B" w:rsidRPr="00404CE4" w:rsidRDefault="00F3119D" w:rsidP="00404C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134D0">
        <w:rPr>
          <w:rFonts w:ascii="Times New Roman" w:hAnsi="Times New Roman" w:cs="Times New Roman"/>
          <w:sz w:val="28"/>
          <w:szCs w:val="28"/>
        </w:rPr>
        <w:t>.</w:t>
      </w:r>
      <w:r w:rsidR="0048202B" w:rsidRPr="00404CE4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proofErr w:type="spellStart"/>
      <w:r w:rsidR="0048202B" w:rsidRPr="00404C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8202B" w:rsidRPr="00404CE4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школе: методология анализа, формы, методы, опыт применения, под редакцией М. М. Безруких, В. Д. Сонькина, М., «</w:t>
      </w:r>
      <w:proofErr w:type="spellStart"/>
      <w:r w:rsidR="0048202B" w:rsidRPr="00404CE4">
        <w:rPr>
          <w:rFonts w:ascii="Times New Roman" w:hAnsi="Times New Roman" w:cs="Times New Roman"/>
          <w:sz w:val="28"/>
          <w:szCs w:val="28"/>
        </w:rPr>
        <w:t>Триада-фарм</w:t>
      </w:r>
      <w:proofErr w:type="spellEnd"/>
      <w:r w:rsidR="0048202B" w:rsidRPr="00404CE4">
        <w:rPr>
          <w:rFonts w:ascii="Times New Roman" w:hAnsi="Times New Roman" w:cs="Times New Roman"/>
          <w:sz w:val="28"/>
          <w:szCs w:val="28"/>
        </w:rPr>
        <w:t>», 2002 г;</w:t>
      </w:r>
      <w:proofErr w:type="gramEnd"/>
    </w:p>
    <w:p w:rsidR="0048202B" w:rsidRPr="00404CE4" w:rsidRDefault="00F3119D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02B" w:rsidRPr="00404CE4">
        <w:rPr>
          <w:rFonts w:ascii="Times New Roman" w:hAnsi="Times New Roman" w:cs="Times New Roman"/>
          <w:sz w:val="28"/>
          <w:szCs w:val="28"/>
        </w:rPr>
        <w:t>.Первое сентября «Здоровье детей», 2007 - № 1 с. 12-15, № 2 – с. 12-14;</w:t>
      </w:r>
    </w:p>
    <w:p w:rsidR="00D11418" w:rsidRPr="00404CE4" w:rsidRDefault="00F3119D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5C51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Н.К.. </w:t>
      </w:r>
      <w:proofErr w:type="spellStart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работе учителя и школы. – М.: АРКТИ, 2003.</w:t>
      </w:r>
    </w:p>
    <w:p w:rsidR="00D11418" w:rsidRPr="00404CE4" w:rsidRDefault="00F3119D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5C51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Соковн</w:t>
      </w:r>
      <w:proofErr w:type="gramStart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Семенова И.И.. Основы физиологии и гигиены детей и подростков. – М.: Академия, 1999.</w:t>
      </w:r>
    </w:p>
    <w:p w:rsidR="00D11418" w:rsidRPr="00404CE4" w:rsidRDefault="00F3119D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5C51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Сократов Н.В., Феофанов В.Н.. Мотивационные основы </w:t>
      </w:r>
      <w:proofErr w:type="spellStart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детей: Методические рекомендации. – Оренбург, 2001.</w:t>
      </w:r>
    </w:p>
    <w:p w:rsidR="00D11418" w:rsidRPr="00404CE4" w:rsidRDefault="005A5C51" w:rsidP="00404C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11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418" w:rsidRPr="00404C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Б.М.. Психологические вопросы художественного воспитания. Известия АПН РСФСР. /Выпуск 11. – М. – Л.</w:t>
      </w:r>
    </w:p>
    <w:p w:rsidR="00C72054" w:rsidRPr="00404CE4" w:rsidRDefault="00C72054" w:rsidP="00404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054" w:rsidRPr="00404CE4" w:rsidRDefault="00C72054" w:rsidP="00404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B2D" w:rsidRPr="00404CE4" w:rsidRDefault="00992B2D" w:rsidP="00404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36" w:rsidRPr="00404CE4" w:rsidRDefault="00302036" w:rsidP="00404C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2036" w:rsidRPr="00404CE4" w:rsidSect="00D114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2BE"/>
    <w:multiLevelType w:val="multilevel"/>
    <w:tmpl w:val="CBD6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6BD"/>
    <w:rsid w:val="00302036"/>
    <w:rsid w:val="003233BC"/>
    <w:rsid w:val="00404CE4"/>
    <w:rsid w:val="00433746"/>
    <w:rsid w:val="0048202B"/>
    <w:rsid w:val="005134D0"/>
    <w:rsid w:val="00572183"/>
    <w:rsid w:val="005A5C51"/>
    <w:rsid w:val="006831B6"/>
    <w:rsid w:val="00694EDE"/>
    <w:rsid w:val="00702509"/>
    <w:rsid w:val="00793DF0"/>
    <w:rsid w:val="008077E0"/>
    <w:rsid w:val="00872C08"/>
    <w:rsid w:val="008A1AC9"/>
    <w:rsid w:val="00955C15"/>
    <w:rsid w:val="00992B2D"/>
    <w:rsid w:val="009A09EB"/>
    <w:rsid w:val="009A7C49"/>
    <w:rsid w:val="00B45967"/>
    <w:rsid w:val="00C72054"/>
    <w:rsid w:val="00CA655C"/>
    <w:rsid w:val="00D11418"/>
    <w:rsid w:val="00D958D9"/>
    <w:rsid w:val="00E42C74"/>
    <w:rsid w:val="00ED4169"/>
    <w:rsid w:val="00F3119D"/>
    <w:rsid w:val="00F703C9"/>
    <w:rsid w:val="00FA2FBE"/>
    <w:rsid w:val="00F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3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9A14-0967-44E0-BC27-5417781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2013-11-14T02:49:00Z</dcterms:created>
  <dcterms:modified xsi:type="dcterms:W3CDTF">2013-11-16T10:27:00Z</dcterms:modified>
</cp:coreProperties>
</file>