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86" w:rsidRPr="004D0D86" w:rsidRDefault="004D0D86" w:rsidP="004D0D86">
      <w:pPr>
        <w:tabs>
          <w:tab w:val="left" w:pos="0"/>
          <w:tab w:val="left" w:pos="261"/>
        </w:tabs>
        <w:autoSpaceDE/>
        <w:autoSpaceDN/>
        <w:adjustRightInd/>
        <w:ind w:left="720" w:right="-27"/>
        <w:jc w:val="center"/>
        <w:rPr>
          <w:rFonts w:eastAsia="Calibri"/>
          <w:b/>
          <w:snapToGrid w:val="0"/>
          <w:color w:val="000000"/>
          <w:sz w:val="28"/>
          <w:szCs w:val="28"/>
        </w:rPr>
      </w:pPr>
      <w:r w:rsidRPr="004D0D86">
        <w:rPr>
          <w:rFonts w:eastAsia="Calibri"/>
          <w:b/>
          <w:snapToGrid w:val="0"/>
          <w:color w:val="000000"/>
          <w:sz w:val="28"/>
          <w:szCs w:val="28"/>
        </w:rPr>
        <w:t>Проектирование уроков и внеурочных занятий с использованием современных технологий</w:t>
      </w:r>
    </w:p>
    <w:p w:rsidR="004D0D86" w:rsidRDefault="004D0D86" w:rsidP="001E5738">
      <w:pPr>
        <w:pStyle w:val="a4"/>
        <w:spacing w:line="360" w:lineRule="auto"/>
        <w:jc w:val="both"/>
        <w:rPr>
          <w:sz w:val="28"/>
          <w:szCs w:val="28"/>
          <w:u w:val="single"/>
        </w:rPr>
      </w:pPr>
    </w:p>
    <w:p w:rsidR="007E53B4" w:rsidRDefault="007E53B4" w:rsidP="001E5738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7E53B4">
        <w:rPr>
          <w:sz w:val="28"/>
          <w:szCs w:val="28"/>
        </w:rPr>
        <w:t>Информационно-коммуникативные технологии являются неотъемлемой частью в жизни нашей школы и позволяют сделать образовательный процесс максимально приближенным к современным требованиям ФГОС</w:t>
      </w:r>
      <w:r>
        <w:t>.</w:t>
      </w:r>
    </w:p>
    <w:p w:rsidR="001E5738" w:rsidRDefault="001E5738" w:rsidP="001E573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химических явлений и процессов на компьютере – необходимо, прежде всего, для изучения явлений и экспериментов, которые практически невозможно показать в школьной лаборатории, но они могут быть показаны с помощью компьютера. «Виртуальная лаборатория» в этом случае выручает.</w:t>
      </w:r>
    </w:p>
    <w:p w:rsidR="001E5738" w:rsidRDefault="001E5738" w:rsidP="001E573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компьютерных моделей, электронных датчиков позволяет раскрыть существенные связи изучаемого объекта, глубже выявить его закономерности, что, в конечном счете, ведет к лучшему усвоению материала. Использование презентаций целесообразно на любом этапе изучения темы и на любом этапе урока: при объяснении нового материала, закреплении, повторении, контроле. На уроках и факультативах по химии и во внеурочное время можно использовать такие электронные учебники, как энциклопедия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, программы «Виртуальная лаборатория» , «1С: Репетитор. Химия», </w:t>
      </w:r>
      <w:proofErr w:type="spellStart"/>
      <w:r>
        <w:rPr>
          <w:sz w:val="28"/>
          <w:szCs w:val="28"/>
        </w:rPr>
        <w:t>ChemLand</w:t>
      </w:r>
      <w:proofErr w:type="spellEnd"/>
      <w:r>
        <w:rPr>
          <w:sz w:val="28"/>
          <w:szCs w:val="28"/>
        </w:rPr>
        <w:t xml:space="preserve">, «Химия для всех», CS Chem3D </w:t>
      </w:r>
      <w:proofErr w:type="spellStart"/>
      <w:r>
        <w:rPr>
          <w:sz w:val="28"/>
          <w:szCs w:val="28"/>
        </w:rPr>
        <w:t>Pro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Crystal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Designer</w:t>
      </w:r>
      <w:proofErr w:type="spellEnd"/>
      <w:r>
        <w:rPr>
          <w:sz w:val="28"/>
          <w:szCs w:val="28"/>
        </w:rPr>
        <w:t>, «Собери молекулу», «</w:t>
      </w:r>
      <w:proofErr w:type="spellStart"/>
      <w:r>
        <w:rPr>
          <w:sz w:val="28"/>
          <w:szCs w:val="28"/>
        </w:rPr>
        <w:t>Organic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Animations</w:t>
      </w:r>
      <w:proofErr w:type="spellEnd"/>
      <w:r>
        <w:rPr>
          <w:sz w:val="28"/>
          <w:szCs w:val="28"/>
        </w:rPr>
        <w:t xml:space="preserve">», редактор презентации MS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>, «Химия для всех – 2000», «</w:t>
      </w:r>
      <w:proofErr w:type="spellStart"/>
      <w:r>
        <w:rPr>
          <w:sz w:val="28"/>
          <w:szCs w:val="28"/>
        </w:rPr>
        <w:t>ХимКласс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ChemLab</w:t>
      </w:r>
      <w:proofErr w:type="spellEnd"/>
      <w:r>
        <w:rPr>
          <w:sz w:val="28"/>
          <w:szCs w:val="28"/>
        </w:rPr>
        <w:t xml:space="preserve">, IR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NMR </w:t>
      </w:r>
      <w:proofErr w:type="spellStart"/>
      <w:r>
        <w:rPr>
          <w:sz w:val="28"/>
          <w:szCs w:val="28"/>
        </w:rPr>
        <w:t>Simulator</w:t>
      </w:r>
      <w:proofErr w:type="spellEnd"/>
      <w:r>
        <w:rPr>
          <w:sz w:val="28"/>
          <w:szCs w:val="28"/>
        </w:rPr>
        <w:t>.</w:t>
      </w:r>
    </w:p>
    <w:p w:rsidR="001E5738" w:rsidRDefault="001E5738" w:rsidP="001E5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Практические, лабораторные работы по химии – это разновидность творческой</w:t>
      </w:r>
      <w:r w:rsidR="007E53B4">
        <w:rPr>
          <w:sz w:val="28"/>
          <w:szCs w:val="28"/>
        </w:rPr>
        <w:t xml:space="preserve"> деятельности. По наш</w:t>
      </w:r>
      <w:r>
        <w:rPr>
          <w:sz w:val="28"/>
          <w:szCs w:val="28"/>
        </w:rPr>
        <w:t xml:space="preserve">ему мнению, они позволяют осознанно изучить вводимые понятия и утверждения, лучше их запомнить, включают в процесс восприятия смысловую, зрительную и моторную память. Например, в ходе изучения темы </w:t>
      </w:r>
      <w:r w:rsidR="004C05C3">
        <w:rPr>
          <w:sz w:val="28"/>
          <w:szCs w:val="28"/>
        </w:rPr>
        <w:t>«</w:t>
      </w:r>
      <w:r>
        <w:rPr>
          <w:sz w:val="28"/>
          <w:szCs w:val="28"/>
        </w:rPr>
        <w:t xml:space="preserve">Классификация химических реакций» мы в лабораторной работе используем электронные датчики, электронные таблицы ПСХЭ Д.Менделеева и растворимости. Особенно такие уроки </w:t>
      </w:r>
      <w:r>
        <w:rPr>
          <w:sz w:val="28"/>
          <w:szCs w:val="28"/>
        </w:rPr>
        <w:lastRenderedPageBreak/>
        <w:t>интересны для учащихся интересующиеся компьютерными технологиями.</w:t>
      </w:r>
    </w:p>
    <w:p w:rsidR="001E5738" w:rsidRDefault="007E53B4" w:rsidP="007E53B4">
      <w:pPr>
        <w:widowControl/>
        <w:autoSpaceDE/>
        <w:adjustRightInd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Приведем фрагмент урока проектированный с использованием современных технологий.</w:t>
      </w:r>
    </w:p>
    <w:p w:rsidR="001E5738" w:rsidRDefault="001E5738" w:rsidP="001E57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«Тема. Классификация химических реакций</w:t>
      </w:r>
    </w:p>
    <w:p w:rsidR="001E5738" w:rsidRDefault="004C05C3" w:rsidP="001E57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 11</w:t>
      </w:r>
    </w:p>
    <w:p w:rsidR="001E5738" w:rsidRDefault="001E5738" w:rsidP="001E573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 xml:space="preserve"> – познакомить с классификацией химических реакций по составу исходных веществ и продуктов реакций, закрепить умение составлять химические уравнения…</w:t>
      </w:r>
    </w:p>
    <w:p w:rsidR="001E5738" w:rsidRDefault="001E5738" w:rsidP="001E5738">
      <w:pPr>
        <w:spacing w:line="360" w:lineRule="auto"/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Оборудование: </w:t>
      </w:r>
      <w:r>
        <w:rPr>
          <w:bCs/>
          <w:sz w:val="28"/>
          <w:szCs w:val="28"/>
        </w:rPr>
        <w:t xml:space="preserve">компьютер, </w:t>
      </w:r>
      <w:proofErr w:type="spellStart"/>
      <w:r>
        <w:rPr>
          <w:bCs/>
          <w:sz w:val="28"/>
          <w:szCs w:val="28"/>
        </w:rPr>
        <w:t>мультимедийный</w:t>
      </w:r>
      <w:proofErr w:type="spellEnd"/>
      <w:r>
        <w:rPr>
          <w:bCs/>
          <w:sz w:val="28"/>
          <w:szCs w:val="28"/>
        </w:rPr>
        <w:t xml:space="preserve"> проектор, интерактивная доска, документ-камера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презентация, электронные датчики, электронные таблицы ПСХЭ и растворимости…</w:t>
      </w:r>
      <w:proofErr w:type="gramEnd"/>
    </w:p>
    <w:p w:rsidR="001E5738" w:rsidRDefault="001E5738" w:rsidP="001E5738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…По тепловому эффекту</w:t>
      </w:r>
    </w:p>
    <w:p w:rsidR="001E5738" w:rsidRDefault="001E5738" w:rsidP="001E57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примере разбавления серной кислоты концентрированной с водой при помощи электронного датчика температуры проследить за изменением температуры.</w:t>
      </w:r>
    </w:p>
    <w:p w:rsidR="001E5738" w:rsidRDefault="001E5738" w:rsidP="001E5738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изменению степени окисления</w:t>
      </w:r>
    </w:p>
    <w:p w:rsidR="001E5738" w:rsidRDefault="001E5738" w:rsidP="001E57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доске один ученик пишет реакцию ОВР для железа с кислотой азотной разбавленной и соляной.</w:t>
      </w:r>
    </w:p>
    <w:p w:rsidR="001E5738" w:rsidRDefault="001E5738" w:rsidP="001E5738">
      <w:pPr>
        <w:spacing w:line="360" w:lineRule="auto"/>
        <w:jc w:val="both"/>
        <w:rPr>
          <w:b/>
          <w:sz w:val="28"/>
          <w:szCs w:val="28"/>
          <w:vertAlign w:val="subscript"/>
          <w:lang w:val="en-US"/>
        </w:rPr>
      </w:pPr>
      <w:r>
        <w:rPr>
          <w:b/>
          <w:sz w:val="28"/>
          <w:szCs w:val="28"/>
          <w:lang w:val="en-US"/>
        </w:rPr>
        <w:t>Fe+2HCL=FeCl</w:t>
      </w:r>
      <w:r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+H</w:t>
      </w:r>
      <w:r>
        <w:rPr>
          <w:b/>
          <w:sz w:val="28"/>
          <w:szCs w:val="28"/>
          <w:vertAlign w:val="subscript"/>
          <w:lang w:val="en-US"/>
        </w:rPr>
        <w:t>2</w:t>
      </w:r>
    </w:p>
    <w:p w:rsidR="001E5738" w:rsidRDefault="001E5738" w:rsidP="001E5738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Fe+4HNO</w:t>
      </w:r>
      <w:r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>=</w:t>
      </w:r>
      <w:proofErr w:type="gramStart"/>
      <w:r>
        <w:rPr>
          <w:b/>
          <w:sz w:val="28"/>
          <w:szCs w:val="28"/>
          <w:lang w:val="en-US"/>
        </w:rPr>
        <w:t>Fe(</w:t>
      </w:r>
      <w:proofErr w:type="gramEnd"/>
      <w:r>
        <w:rPr>
          <w:b/>
          <w:sz w:val="28"/>
          <w:szCs w:val="28"/>
          <w:lang w:val="en-US"/>
        </w:rPr>
        <w:t>NO</w:t>
      </w:r>
      <w:r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>)</w:t>
      </w:r>
      <w:r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>+NO+2H</w:t>
      </w:r>
      <w:r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O</w:t>
      </w:r>
    </w:p>
    <w:p w:rsidR="001E5738" w:rsidRDefault="001E5738" w:rsidP="001E57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Другой ученик при помощи электронного справочника и ПСХЭ показывает возможные степени окисления железа.</w:t>
      </w:r>
    </w:p>
    <w:p w:rsidR="001E5738" w:rsidRDefault="001E5738" w:rsidP="001E5738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На доске вопрос в виде теста. </w:t>
      </w:r>
      <w:r>
        <w:rPr>
          <w:i/>
          <w:sz w:val="28"/>
          <w:szCs w:val="28"/>
          <w:u w:val="single"/>
        </w:rPr>
        <w:t>Радиус иона железа по отношению к радиусу атома железа:</w:t>
      </w:r>
    </w:p>
    <w:p w:rsidR="001E5738" w:rsidRDefault="001E5738" w:rsidP="001E5738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А</w:t>
      </w:r>
      <w:proofErr w:type="gramStart"/>
      <w:r>
        <w:rPr>
          <w:i/>
          <w:sz w:val="28"/>
          <w:szCs w:val="28"/>
          <w:u w:val="single"/>
        </w:rPr>
        <w:t>)у</w:t>
      </w:r>
      <w:proofErr w:type="gramEnd"/>
      <w:r>
        <w:rPr>
          <w:i/>
          <w:sz w:val="28"/>
          <w:szCs w:val="28"/>
          <w:u w:val="single"/>
        </w:rPr>
        <w:t>величивается</w:t>
      </w:r>
    </w:p>
    <w:p w:rsidR="001E5738" w:rsidRDefault="001E5738" w:rsidP="001E5738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</w:t>
      </w:r>
      <w:proofErr w:type="gramStart"/>
      <w:r>
        <w:rPr>
          <w:i/>
          <w:sz w:val="28"/>
          <w:szCs w:val="28"/>
          <w:u w:val="single"/>
        </w:rPr>
        <w:t>)у</w:t>
      </w:r>
      <w:proofErr w:type="gramEnd"/>
      <w:r>
        <w:rPr>
          <w:i/>
          <w:sz w:val="28"/>
          <w:szCs w:val="28"/>
          <w:u w:val="single"/>
        </w:rPr>
        <w:t>меньшается</w:t>
      </w:r>
    </w:p>
    <w:p w:rsidR="001E5738" w:rsidRDefault="001E5738" w:rsidP="001E5738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</w:t>
      </w:r>
      <w:proofErr w:type="gramStart"/>
      <w:r>
        <w:rPr>
          <w:i/>
          <w:sz w:val="28"/>
          <w:szCs w:val="28"/>
          <w:u w:val="single"/>
        </w:rPr>
        <w:t>)н</w:t>
      </w:r>
      <w:proofErr w:type="gramEnd"/>
      <w:r>
        <w:rPr>
          <w:i/>
          <w:sz w:val="28"/>
          <w:szCs w:val="28"/>
          <w:u w:val="single"/>
        </w:rPr>
        <w:t>е изменяется</w:t>
      </w:r>
    </w:p>
    <w:p w:rsidR="001E5738" w:rsidRDefault="001E5738" w:rsidP="001E57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Второй ученик отвечает Б) и при помощи справочника электронного показывает значения радиусов.</w:t>
      </w:r>
    </w:p>
    <w:p w:rsidR="001E5738" w:rsidRDefault="001E5738" w:rsidP="001E5738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механизму протекания</w:t>
      </w:r>
    </w:p>
    <w:p w:rsidR="001E5738" w:rsidRDefault="001E5738" w:rsidP="001E57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Учение при помощи электронной таблицы растворимости объясняет условия протекания ионной реакции.</w:t>
      </w:r>
    </w:p>
    <w:p w:rsidR="001E5738" w:rsidRDefault="001E5738" w:rsidP="001E57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пишут в тетрадях: </w:t>
      </w:r>
      <w:proofErr w:type="spellStart"/>
      <w:proofErr w:type="gramStart"/>
      <w:r>
        <w:rPr>
          <w:b/>
          <w:sz w:val="28"/>
          <w:szCs w:val="28"/>
          <w:lang w:val="en-US"/>
        </w:rPr>
        <w:t>Ba</w:t>
      </w:r>
      <w:proofErr w:type="spellEnd"/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  <w:lang w:val="en-US"/>
        </w:rPr>
        <w:t>OH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  <w:lang w:val="en-US"/>
        </w:rPr>
        <w:t>SO</w:t>
      </w:r>
      <w:r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 xml:space="preserve">= </w:t>
      </w:r>
      <w:proofErr w:type="spellStart"/>
      <w:r>
        <w:rPr>
          <w:b/>
          <w:sz w:val="28"/>
          <w:szCs w:val="28"/>
          <w:lang w:val="en-US"/>
        </w:rPr>
        <w:t>BaSO</w:t>
      </w:r>
      <w:proofErr w:type="spellEnd"/>
      <w:r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  <w:lang w:val="en-US"/>
        </w:rPr>
        <w:t>O</w:t>
      </w:r>
    </w:p>
    <w:p w:rsidR="001E5738" w:rsidRDefault="001E5738" w:rsidP="001E57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помощи </w:t>
      </w:r>
      <w:proofErr w:type="spellStart"/>
      <w:proofErr w:type="gramStart"/>
      <w:r>
        <w:rPr>
          <w:sz w:val="28"/>
          <w:szCs w:val="28"/>
        </w:rPr>
        <w:t>документ-камеры</w:t>
      </w:r>
      <w:proofErr w:type="spellEnd"/>
      <w:proofErr w:type="gramEnd"/>
      <w:r>
        <w:rPr>
          <w:sz w:val="28"/>
          <w:szCs w:val="28"/>
        </w:rPr>
        <w:t xml:space="preserve"> проверяем уравнение реакции.</w:t>
      </w:r>
    </w:p>
    <w:p w:rsidR="001E5738" w:rsidRDefault="001E5738" w:rsidP="001E5738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изменению состава вещества</w:t>
      </w:r>
    </w:p>
    <w:p w:rsidR="001E5738" w:rsidRDefault="001E5738" w:rsidP="001E5738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примере реакции обмена</w:t>
      </w:r>
    </w:p>
    <w:p w:rsidR="001E5738" w:rsidRDefault="001E5738" w:rsidP="001E57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помощи электронного датчика </w:t>
      </w:r>
      <w:r>
        <w:rPr>
          <w:sz w:val="28"/>
          <w:szCs w:val="28"/>
          <w:lang w:val="en-US"/>
        </w:rPr>
        <w:t>pH</w:t>
      </w:r>
      <w:r>
        <w:rPr>
          <w:sz w:val="28"/>
          <w:szCs w:val="28"/>
        </w:rPr>
        <w:t>-метра измеряем среду растворов и изменение среды после реакции:</w:t>
      </w:r>
    </w:p>
    <w:p w:rsidR="001E5738" w:rsidRDefault="001E5738" w:rsidP="001E5738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NaOH</w:t>
      </w:r>
      <w:proofErr w:type="spellEnd"/>
      <w:r>
        <w:rPr>
          <w:b/>
          <w:sz w:val="28"/>
          <w:szCs w:val="28"/>
        </w:rPr>
        <w:t>+</w:t>
      </w:r>
      <w:proofErr w:type="spellStart"/>
      <w:r>
        <w:rPr>
          <w:b/>
          <w:sz w:val="28"/>
          <w:szCs w:val="28"/>
          <w:lang w:val="en-US"/>
        </w:rPr>
        <w:t>HCl</w:t>
      </w:r>
      <w:proofErr w:type="spellEnd"/>
      <w:r>
        <w:rPr>
          <w:b/>
          <w:sz w:val="28"/>
          <w:szCs w:val="28"/>
        </w:rPr>
        <w:t>=</w:t>
      </w:r>
      <w:proofErr w:type="spellStart"/>
      <w:r>
        <w:rPr>
          <w:b/>
          <w:sz w:val="28"/>
          <w:szCs w:val="28"/>
          <w:lang w:val="en-US"/>
        </w:rPr>
        <w:t>NaCl</w:t>
      </w:r>
      <w:proofErr w:type="spellEnd"/>
      <w:r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>…»</w:t>
      </w:r>
    </w:p>
    <w:p w:rsidR="00161077" w:rsidRDefault="00161077"/>
    <w:sectPr w:rsidR="00161077" w:rsidSect="0016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6767"/>
    <w:multiLevelType w:val="hybridMultilevel"/>
    <w:tmpl w:val="62EE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738"/>
    <w:rsid w:val="00161077"/>
    <w:rsid w:val="001E5738"/>
    <w:rsid w:val="004C05C3"/>
    <w:rsid w:val="004D0D86"/>
    <w:rsid w:val="007E53B4"/>
    <w:rsid w:val="009B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7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E5738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3</cp:revision>
  <dcterms:created xsi:type="dcterms:W3CDTF">2013-03-11T06:59:00Z</dcterms:created>
  <dcterms:modified xsi:type="dcterms:W3CDTF">2013-03-23T16:15:00Z</dcterms:modified>
</cp:coreProperties>
</file>