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29" w:rsidRDefault="00780472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29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u w:val="single"/>
          <w:lang w:eastAsia="ru-RU"/>
        </w:rPr>
        <w:t xml:space="preserve">    За Россию до конца.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4BFD" w:rsidRPr="00944D5E" w:rsidRDefault="00780472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ас, посвящённый 200-летию победы в Отечественной войне 1812 г.</w:t>
      </w:r>
    </w:p>
    <w:p w:rsidR="009C4BFD" w:rsidRDefault="00780472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Артемьева Е.М.</w:t>
      </w:r>
    </w:p>
    <w:p w:rsidR="00F15129" w:rsidRPr="00944D5E" w:rsidRDefault="00F15129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BFD" w:rsidRPr="00944D5E" w:rsidRDefault="00F15129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 развитие интереса детей к страницам истории своей родины, воспитание патриотических чувств.</w:t>
      </w:r>
    </w:p>
    <w:p w:rsidR="009C4BFD" w:rsidRPr="00944D5E" w:rsidRDefault="00271E45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СЛ.1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Не раз приходилось России отстаивать свою  свободу  и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национальную  независимость.  И  всегда  благодаря  самоотверженной   борьбе</w:t>
      </w:r>
    </w:p>
    <w:p w:rsidR="00271E45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народа планы захватчиков терпели крушение.</w:t>
      </w:r>
    </w:p>
    <w:p w:rsidR="00271E45" w:rsidRDefault="00271E45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СЛ.2    </w:t>
      </w:r>
      <w:r w:rsidR="009C4BFD"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спасла Европу  от</w:t>
      </w:r>
      <w:r w:rsidR="00F15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BFD"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нашествия </w:t>
      </w:r>
      <w:proofErr w:type="spellStart"/>
      <w:proofErr w:type="gramStart"/>
      <w:r w:rsidR="009C4BFD"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татаро-монголов</w:t>
      </w:r>
      <w:proofErr w:type="spellEnd"/>
      <w:proofErr w:type="gramEnd"/>
      <w:r w:rsidR="009C4BFD"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Она  развеяла  в  прах  честолюбивые  стремления</w:t>
      </w:r>
      <w:r w:rsidR="00F15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BFD"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Карла XII,   разгромила  Наполеона,  к  ногам  которого  пала  вся  Западная</w:t>
      </w:r>
      <w:r w:rsidR="00F15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BFD"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Европа. </w:t>
      </w:r>
      <w:r w:rsidR="00F15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СЛ. 3   </w:t>
      </w:r>
      <w:r w:rsidR="00F15129"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BFD"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Мамаево побоище</w:t>
      </w:r>
      <w:proofErr w:type="gramStart"/>
      <w:r w:rsidR="009C4BFD"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Полтавское сражение и  Бородино-  это  </w:t>
      </w:r>
      <w:proofErr w:type="gramStart"/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героические</w:t>
      </w:r>
      <w:proofErr w:type="gramEnd"/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 русской  истории,  яркое  проявление  нравственной  мощи  русского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народа, его высокого патриотизма. Особенно  показательно  в  этом  отношении</w:t>
      </w:r>
      <w:r w:rsidR="00F15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Бородинское сражение.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СЛ.4   </w:t>
      </w: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поход 1812 года должен был завершить  завоевания  Наполеона  </w:t>
      </w:r>
      <w:proofErr w:type="gramStart"/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Европе: “ Через пять лет я буду господином мира,- говорил  Наполеон  в  1811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году, - остается одна Россия, но я раздавлю ее”.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СЛ.5 </w:t>
      </w: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Французский император  усиленно  готовился  к  войне  с  Россией.  Он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понимал, что это крупнейшее государство,  проводящее  независимую  политику,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явится одним  из  основных  препятствий  на  пути  к  установлению  мирового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господства.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Уже к весне 1812 года  армия  Наполеона  насчитывала  свыше  миллиона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 Для  вторжения  в  Россию  французский  император  подготовил  600-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тысячную армию. По тем временам  это  была  очень  большая  армия  и  потому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получила название “великой”.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главе ее  стояли  опытные  военачальники,  вместе  с  Наполеоном  не  раз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одерживающие  крупные победы в Европе и Северной Африке.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Вместе с тем, “великая” армия  была  разноплеменной.  В  нее  входили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немцы,  итальянцы,  поляки,  испанцы,  португальцы,  голландцы,   бельгийцы,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австрийцы, швейцарцы, датчане. Французы же составляли лишь  половину  армии.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“Двунадесять языков”, говорили тогда,  шло на Россию.   Такой  состав  армии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завоевателей</w:t>
      </w:r>
      <w:proofErr w:type="gramEnd"/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 ослаблял  ее  боеспособность.  Народы,  порабощенные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Наполеоном, не были заинтересованы  в  его  завоевательных  войнах,  что  не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могло не сказываться на состоянии его армии. И  все  же  это  была  сильная,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подготовленная  и обученная армия.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Уверенность Наполеона в  успехе  разделяли  почти  все  окружающие  его;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офицеры и генералы добивались назначения в поход  на  Россию  как  </w:t>
      </w:r>
      <w:proofErr w:type="gramStart"/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особенной</w:t>
      </w:r>
      <w:proofErr w:type="gramEnd"/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милости.  Все,  по-видимому,   предвещало   французам   несомненный   успех:</w:t>
      </w:r>
    </w:p>
    <w:p w:rsidR="009C4BFD" w:rsidRPr="00944D5E" w:rsidRDefault="009C4BFD" w:rsidP="009C4BFD">
      <w:pPr>
        <w:shd w:val="clear" w:color="auto" w:fill="EEECE1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громадность сил, гений полководца, его счастье и непобедимость.</w:t>
      </w:r>
    </w:p>
    <w:p w:rsidR="00F15129" w:rsidRDefault="00271E45" w:rsidP="00E33781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СЛАЙД.6 (ЗАЧИТЫВАЮ СЛАЙД)</w:t>
      </w:r>
    </w:p>
    <w:p w:rsidR="00271E45" w:rsidRDefault="00271E45" w:rsidP="00E33781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СЛАЙД 7-8 ОСНОВНЫЕ СОБЫТИЯ (ЗАЧИТЫВАЮ)</w:t>
      </w:r>
    </w:p>
    <w:p w:rsidR="007E41BA" w:rsidRDefault="007E41BA" w:rsidP="00E33781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ЧТЕНИЕ</w:t>
      </w:r>
      <w:r w:rsidR="00F15129">
        <w:rPr>
          <w:color w:val="000000"/>
          <w:sz w:val="27"/>
          <w:szCs w:val="27"/>
        </w:rPr>
        <w:t xml:space="preserve"> УЧАЩИМСЯ</w:t>
      </w:r>
      <w:r>
        <w:rPr>
          <w:color w:val="000000"/>
          <w:sz w:val="27"/>
          <w:szCs w:val="27"/>
        </w:rPr>
        <w:t xml:space="preserve"> СТИХОТВОРЕНИЯ Ф. ГЛИНКА</w:t>
      </w:r>
      <w:r w:rsidR="00F15129">
        <w:rPr>
          <w:color w:val="000000"/>
          <w:sz w:val="27"/>
          <w:szCs w:val="27"/>
        </w:rPr>
        <w:t xml:space="preserve"> (Приложение 1)</w:t>
      </w:r>
    </w:p>
    <w:p w:rsidR="00271E45" w:rsidRDefault="00271E45" w:rsidP="00E33781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СЛ.9 . Вы видите карту событий. Происходивших 7 сентября 1812 года на поле близ местечка Бородино</w:t>
      </w:r>
      <w:proofErr w:type="gramStart"/>
      <w:r>
        <w:rPr>
          <w:color w:val="000000"/>
          <w:sz w:val="27"/>
          <w:szCs w:val="27"/>
        </w:rPr>
        <w:t>.</w:t>
      </w:r>
      <w:r w:rsidR="007E41BA">
        <w:rPr>
          <w:color w:val="000000"/>
          <w:sz w:val="27"/>
          <w:szCs w:val="27"/>
        </w:rPr>
        <w:t>(</w:t>
      </w:r>
      <w:proofErr w:type="gramEnd"/>
      <w:r w:rsidR="007E41BA">
        <w:rPr>
          <w:color w:val="000000"/>
          <w:sz w:val="27"/>
          <w:szCs w:val="27"/>
        </w:rPr>
        <w:t xml:space="preserve"> ИЗУЧЕНИЕ КАРТЫ)</w:t>
      </w:r>
    </w:p>
    <w:p w:rsidR="00271E45" w:rsidRDefault="00087431" w:rsidP="00E33781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СЛ.10 -11. </w:t>
      </w:r>
      <w:r w:rsidR="00271E45">
        <w:rPr>
          <w:color w:val="000000"/>
          <w:sz w:val="27"/>
          <w:szCs w:val="27"/>
        </w:rPr>
        <w:t>Люди, выковавшие победу в горниле войны, это не только солдаты и генералы, но простые крестьяне, защищавшие свою землю.</w:t>
      </w:r>
      <w:r>
        <w:rPr>
          <w:color w:val="000000"/>
          <w:sz w:val="27"/>
          <w:szCs w:val="27"/>
        </w:rPr>
        <w:t xml:space="preserve"> (ЧТЕНИЕ СЛАЙДА)</w:t>
      </w:r>
    </w:p>
    <w:p w:rsidR="00087431" w:rsidRDefault="00087431" w:rsidP="00E33781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Сл.12.  Ученик зачитывает о Кутузове</w:t>
      </w:r>
      <w:r w:rsidR="00F15129">
        <w:rPr>
          <w:color w:val="000000"/>
          <w:sz w:val="27"/>
          <w:szCs w:val="27"/>
        </w:rPr>
        <w:t xml:space="preserve"> (Приложение 2)</w:t>
      </w:r>
    </w:p>
    <w:p w:rsidR="00F15129" w:rsidRDefault="00087431" w:rsidP="00E33781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СЛ.13</w:t>
      </w:r>
      <w:r w:rsidR="007E41BA">
        <w:rPr>
          <w:color w:val="000000"/>
          <w:sz w:val="27"/>
          <w:szCs w:val="27"/>
        </w:rPr>
        <w:t xml:space="preserve">– </w:t>
      </w:r>
      <w:r>
        <w:rPr>
          <w:color w:val="000000"/>
          <w:sz w:val="27"/>
          <w:szCs w:val="27"/>
        </w:rPr>
        <w:t>18</w:t>
      </w:r>
      <w:r w:rsidR="007E41B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показ слайдов и зачитывание</w:t>
      </w:r>
      <w:r w:rsidR="00F15129">
        <w:rPr>
          <w:color w:val="000000"/>
          <w:sz w:val="27"/>
          <w:szCs w:val="27"/>
        </w:rPr>
        <w:t xml:space="preserve"> </w:t>
      </w:r>
    </w:p>
    <w:p w:rsidR="00271E45" w:rsidRDefault="00087431" w:rsidP="00E33781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СЛ.18</w:t>
      </w:r>
      <w:r w:rsidR="007E41BA">
        <w:rPr>
          <w:color w:val="000000"/>
          <w:sz w:val="27"/>
          <w:szCs w:val="27"/>
        </w:rPr>
        <w:t xml:space="preserve">. ЧТЕНИЕ </w:t>
      </w:r>
      <w:proofErr w:type="gramStart"/>
      <w:r w:rsidR="007E41BA">
        <w:rPr>
          <w:color w:val="000000"/>
          <w:sz w:val="27"/>
          <w:szCs w:val="27"/>
        </w:rPr>
        <w:t>СТИХ-Я</w:t>
      </w:r>
      <w:proofErr w:type="gramEnd"/>
      <w:r w:rsidR="007E41BA">
        <w:rPr>
          <w:color w:val="000000"/>
          <w:sz w:val="27"/>
          <w:szCs w:val="27"/>
        </w:rPr>
        <w:t xml:space="preserve"> Давыдова, краткая справка о нём</w:t>
      </w:r>
      <w:r>
        <w:rPr>
          <w:color w:val="000000"/>
          <w:sz w:val="27"/>
          <w:szCs w:val="27"/>
        </w:rPr>
        <w:t>.</w:t>
      </w:r>
      <w:r w:rsidR="00F15129">
        <w:rPr>
          <w:color w:val="000000"/>
          <w:sz w:val="27"/>
          <w:szCs w:val="27"/>
        </w:rPr>
        <w:t xml:space="preserve"> (Приложение 3)</w:t>
      </w:r>
    </w:p>
    <w:p w:rsidR="00271E45" w:rsidRDefault="00087431" w:rsidP="00E33781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События того периода запечатлены великими русскими художниками того периода.</w:t>
      </w:r>
    </w:p>
    <w:p w:rsidR="003457DA" w:rsidRDefault="003457DA" w:rsidP="003457DA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Сл.19-27. Сопровождается увертюрой П.И.Чайковского «1812 г.»</w:t>
      </w:r>
    </w:p>
    <w:p w:rsidR="003457DA" w:rsidRDefault="003457DA" w:rsidP="003457DA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 . 28 –зачитываю итоги войны 1812 г.</w:t>
      </w:r>
    </w:p>
    <w:p w:rsidR="003457DA" w:rsidRDefault="003457DA" w:rsidP="003457DA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СЛ.29. Подведение итогов</w:t>
      </w:r>
    </w:p>
    <w:p w:rsidR="003457DA" w:rsidRDefault="00CC762D" w:rsidP="00CC762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Назовите имена императоров России и Франции, правивших в период войны 1812 г.   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Наполеон Бонапарт и </w:t>
      </w:r>
      <w:r w:rsidR="00780472">
        <w:rPr>
          <w:color w:val="000000"/>
          <w:sz w:val="27"/>
          <w:szCs w:val="27"/>
        </w:rPr>
        <w:t xml:space="preserve">Александр </w:t>
      </w:r>
      <w:r>
        <w:rPr>
          <w:color w:val="000000"/>
          <w:sz w:val="27"/>
          <w:szCs w:val="27"/>
        </w:rPr>
        <w:t>1)</w:t>
      </w:r>
    </w:p>
    <w:p w:rsidR="00CC762D" w:rsidRDefault="00CC762D" w:rsidP="00CC762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каком месяце Наполеон совершил нападение на Россию? (июнь)</w:t>
      </w:r>
    </w:p>
    <w:p w:rsidR="00087431" w:rsidRDefault="00780472" w:rsidP="00E3378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ВОПРОСЫ ЗАЧИТЫВАЮ С</w:t>
      </w:r>
      <w:r w:rsidR="00F15129">
        <w:rPr>
          <w:color w:val="000000"/>
          <w:sz w:val="27"/>
          <w:szCs w:val="27"/>
        </w:rPr>
        <w:t>О СЛАЙДА</w:t>
      </w:r>
    </w:p>
    <w:p w:rsidR="0017275E" w:rsidRPr="00271E45" w:rsidRDefault="00F15129" w:rsidP="00271E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proofErr w:type="gramEnd"/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9"/>
        <w:gridCol w:w="3517"/>
        <w:gridCol w:w="4785"/>
      </w:tblGrid>
      <w:tr w:rsidR="0017275E" w:rsidRPr="0017275E" w:rsidTr="00F15129">
        <w:trPr>
          <w:gridAfter w:val="1"/>
          <w:wAfter w:w="4785" w:type="dxa"/>
        </w:trPr>
        <w:tc>
          <w:tcPr>
            <w:tcW w:w="0" w:type="auto"/>
            <w:hideMark/>
          </w:tcPr>
          <w:p w:rsidR="0017275E" w:rsidRPr="0017275E" w:rsidRDefault="0017275E" w:rsidP="00172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13"/>
            <w:r w:rsidRPr="00172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Н. ГЛИНКА</w:t>
            </w:r>
          </w:p>
        </w:tc>
        <w:tc>
          <w:tcPr>
            <w:tcW w:w="3517" w:type="dxa"/>
            <w:hideMark/>
          </w:tcPr>
          <w:p w:rsidR="0017275E" w:rsidRPr="0017275E" w:rsidRDefault="0017275E" w:rsidP="0017275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7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ВОЕННАЯ ПЕСНЬ,</w:t>
            </w:r>
            <w:r w:rsidRPr="001727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написанная во время приближения неприятеля к Смоленской </w:t>
            </w:r>
            <w:r w:rsidRPr="0017275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губернии</w:t>
            </w:r>
          </w:p>
          <w:p w:rsidR="0017275E" w:rsidRPr="0017275E" w:rsidRDefault="0017275E" w:rsidP="00172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75E" w:rsidTr="00F15129">
        <w:tc>
          <w:tcPr>
            <w:tcW w:w="4786" w:type="dxa"/>
            <w:gridSpan w:val="2"/>
          </w:tcPr>
          <w:p w:rsidR="0017275E" w:rsidRPr="0017275E" w:rsidRDefault="0017275E" w:rsidP="0017275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1" w:name="p14"/>
            <w:bookmarkEnd w:id="0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Раздался звук трубы военной,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Гремит сквозь бури бранный гром: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Народ, развратом </w:t>
            </w:r>
            <w:proofErr w:type="spellStart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воспоенный</w:t>
            </w:r>
            <w:proofErr w:type="spellEnd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Грозит нам рабством и ярмом!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Текут толпы, корыстью </w:t>
            </w:r>
            <w:proofErr w:type="spellStart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гладны</w:t>
            </w:r>
            <w:proofErr w:type="spellEnd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Ревут, как звери плотоядны,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spellStart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Алкая</w:t>
            </w:r>
            <w:proofErr w:type="spellEnd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пить в России кровь.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Идут, сердца их—жесткий камень,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руках вращают меч и пламень</w:t>
            </w:r>
            <w:proofErr w:type="gramStart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гибель весей и градов!</w:t>
            </w:r>
          </w:p>
          <w:p w:rsidR="0017275E" w:rsidRPr="0017275E" w:rsidRDefault="0017275E" w:rsidP="001727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крови </w:t>
            </w:r>
            <w:proofErr w:type="spellStart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омоченны</w:t>
            </w:r>
            <w:proofErr w:type="spellEnd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знамена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spellStart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Багреют</w:t>
            </w:r>
            <w:proofErr w:type="spellEnd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трепетных полях,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Враги нам вьют вериги плена,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Насилье грозно в их полках.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Идут—</w:t>
            </w:r>
            <w:proofErr w:type="spellStart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влекомы</w:t>
            </w:r>
            <w:proofErr w:type="spellEnd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жаждой дани.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 страх! срывают дерзки длани</w:t>
            </w:r>
            <w:proofErr w:type="gramStart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 храмов божьих лепоту!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Идут, и след их—</w:t>
            </w:r>
            <w:proofErr w:type="spellStart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пепл</w:t>
            </w:r>
            <w:proofErr w:type="spellEnd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степи!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старцев возлагают цепи,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Влекут на муки красоту!</w:t>
            </w:r>
          </w:p>
          <w:p w:rsidR="0017275E" w:rsidRPr="0017275E" w:rsidRDefault="0017275E" w:rsidP="001727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Теперь ли нам дремать в покое,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России верные сыны!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Пойдем, сомкнемся в ратном строе,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Пойдем — и в ужасах войны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Друзьям, отечеству, народу</w:t>
            </w:r>
            <w:proofErr w:type="gramStart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</w:t>
            </w:r>
            <w:proofErr w:type="gramEnd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тыщем славу и свободу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  <w:tc>
          <w:tcPr>
            <w:tcW w:w="4785" w:type="dxa"/>
          </w:tcPr>
          <w:p w:rsidR="0017275E" w:rsidRPr="0017275E" w:rsidRDefault="0017275E" w:rsidP="001727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Иль все падем в родных полях!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Что лучше: </w:t>
            </w:r>
            <w:proofErr w:type="gramStart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жизнь—где</w:t>
            </w:r>
            <w:proofErr w:type="gramEnd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узы плена,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Иль смерть—где русские знамена?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героях быть или в рабах?</w:t>
            </w:r>
          </w:p>
          <w:p w:rsidR="0017275E" w:rsidRPr="0017275E" w:rsidRDefault="0017275E" w:rsidP="001727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Исчезли мира дни счастливы</w:t>
            </w:r>
            <w:proofErr w:type="gramEnd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Пылает зарево войны.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Простите, веси, паствы, нивы!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 оружью, дети тишины!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Теперь, сей час же мы, о </w:t>
            </w:r>
            <w:proofErr w:type="spellStart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други</w:t>
            </w:r>
            <w:proofErr w:type="spellEnd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Скуем в мечи серпы и плуги: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бой теперь—иль никогда!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Замедлим </w:t>
            </w:r>
            <w:proofErr w:type="gramStart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час—и</w:t>
            </w:r>
            <w:proofErr w:type="gramEnd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будет поздно!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Уж близко, близко время грозно: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Для всех равно близка беда!</w:t>
            </w:r>
          </w:p>
          <w:p w:rsidR="0017275E" w:rsidRPr="0017275E" w:rsidRDefault="0017275E" w:rsidP="001727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всех, мне мнится, клятву внемлю: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Забав и радостей не знать,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Доколе враг святую землю</w:t>
            </w:r>
            <w:proofErr w:type="gramStart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рестанет кровью обагрять!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Там друг зовет на битву друга,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Жена, рыдая, шлет супруга</w:t>
            </w:r>
            <w:proofErr w:type="gramStart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матерь в бой своих сынов!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Жених не мыслит о невесте,</w:t>
            </w:r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громче труб на поле чести</w:t>
            </w:r>
            <w:proofErr w:type="gramStart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</w:t>
            </w:r>
            <w:proofErr w:type="gramEnd"/>
            <w:r w:rsidRPr="0017275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овет к отечеству любовь!</w:t>
            </w:r>
          </w:p>
          <w:p w:rsidR="0017275E" w:rsidRPr="0017275E" w:rsidRDefault="0017275E" w:rsidP="001727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7275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Июль 1812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7275E" w:rsidRPr="0017275E" w:rsidTr="001727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275E" w:rsidRPr="0017275E" w:rsidRDefault="0017275E" w:rsidP="00172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1"/>
    <w:p w:rsidR="00087431" w:rsidRDefault="00F15129" w:rsidP="00087431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2</w:t>
      </w:r>
    </w:p>
    <w:p w:rsidR="00087431" w:rsidRPr="00087431" w:rsidRDefault="00087431" w:rsidP="00087431">
      <w:pPr>
        <w:pStyle w:val="a3"/>
        <w:shd w:val="clear" w:color="auto" w:fill="FFFFFF"/>
        <w:rPr>
          <w:b/>
          <w:color w:val="000000"/>
          <w:sz w:val="27"/>
          <w:szCs w:val="27"/>
          <w:u w:val="single"/>
        </w:rPr>
      </w:pPr>
      <w:r w:rsidRPr="00087431">
        <w:rPr>
          <w:b/>
          <w:color w:val="000000"/>
          <w:sz w:val="27"/>
          <w:szCs w:val="27"/>
          <w:u w:val="single"/>
        </w:rPr>
        <w:t>Михаил Илларионович Кутузов</w:t>
      </w:r>
    </w:p>
    <w:p w:rsidR="00087431" w:rsidRPr="00780472" w:rsidRDefault="00087431" w:rsidP="00087431">
      <w:pPr>
        <w:pStyle w:val="a3"/>
        <w:shd w:val="clear" w:color="auto" w:fill="FFFFFF"/>
        <w:rPr>
          <w:color w:val="000000"/>
          <w:sz w:val="32"/>
          <w:szCs w:val="32"/>
        </w:rPr>
      </w:pPr>
      <w:r w:rsidRPr="00780472">
        <w:rPr>
          <w:color w:val="000000"/>
          <w:sz w:val="32"/>
          <w:szCs w:val="32"/>
        </w:rPr>
        <w:t>"Лучше быть слишком осторожным, нежели оплошным и обманутым", - так выразил сам Кутузов свою жизненную философию. "Старый лис Севера", - называл его Наполеон. Когда в августе 1812 года Кутузов отправлялся в действующую армию, его племянник спросил: "Неужели, дядюшка, вы думаете разбить Наполеона?" - "Разбить? Нет... Но обмануть - да, рассчитываю".</w:t>
      </w:r>
    </w:p>
    <w:p w:rsidR="00087431" w:rsidRPr="00780472" w:rsidRDefault="00087431" w:rsidP="00087431">
      <w:pPr>
        <w:pStyle w:val="a3"/>
        <w:shd w:val="clear" w:color="auto" w:fill="FFFFFF"/>
        <w:rPr>
          <w:color w:val="000000"/>
          <w:sz w:val="32"/>
          <w:szCs w:val="32"/>
        </w:rPr>
      </w:pPr>
      <w:r w:rsidRPr="00780472">
        <w:rPr>
          <w:color w:val="000000"/>
          <w:sz w:val="32"/>
          <w:szCs w:val="32"/>
        </w:rPr>
        <w:t xml:space="preserve">В отличие от большинства своих современников, Кутузов не считал, что судьба войны решается генеральным сражением. Его очень часто упрекали в нерешительности, хотя его тактика неизменно приводила к успеху. Когда в 1805 году Александр I, поддерживаемый своим молодым окружением и австрийским </w:t>
      </w:r>
      <w:proofErr w:type="spellStart"/>
      <w:r w:rsidRPr="00780472">
        <w:rPr>
          <w:color w:val="000000"/>
          <w:sz w:val="32"/>
          <w:szCs w:val="32"/>
        </w:rPr>
        <w:t>ипмператором</w:t>
      </w:r>
      <w:proofErr w:type="spellEnd"/>
      <w:r w:rsidRPr="00780472">
        <w:rPr>
          <w:color w:val="000000"/>
          <w:sz w:val="32"/>
          <w:szCs w:val="32"/>
        </w:rPr>
        <w:t xml:space="preserve"> Францем, торопился дать Наполеону генеральное сражение, Кутузов предлагал иное: "Дайте мне отвести войска к границе России, - сказал он, - и там, в полях Галиции, я погребу кости французов". Это напоминает черновик его действий в 1812 году. Отказ же от его плана привел к </w:t>
      </w:r>
      <w:proofErr w:type="spellStart"/>
      <w:r w:rsidRPr="00780472">
        <w:rPr>
          <w:color w:val="000000"/>
          <w:sz w:val="32"/>
          <w:szCs w:val="32"/>
        </w:rPr>
        <w:t>Аустерлицкой</w:t>
      </w:r>
      <w:proofErr w:type="spellEnd"/>
      <w:r w:rsidRPr="00780472">
        <w:rPr>
          <w:color w:val="000000"/>
          <w:sz w:val="32"/>
          <w:szCs w:val="32"/>
        </w:rPr>
        <w:t xml:space="preserve"> катастрофе. На знаменитом военном совете в Филях Кутузов обронил такие слова: "Москва, как губка, всосет в себя французов", - ему было ясно то, чего не мог предвидеть Наполеон! И действительно, Великую армию Наполеона уничтожила не какая-нибудь грандиозная битва, а осторожная тактика мудрого старика Кутузова.</w:t>
      </w:r>
    </w:p>
    <w:p w:rsidR="00087431" w:rsidRPr="00780472" w:rsidRDefault="00087431" w:rsidP="00087431">
      <w:pPr>
        <w:pStyle w:val="a3"/>
        <w:shd w:val="clear" w:color="auto" w:fill="FFFFFF"/>
        <w:rPr>
          <w:color w:val="000000"/>
          <w:sz w:val="32"/>
          <w:szCs w:val="32"/>
        </w:rPr>
      </w:pPr>
      <w:r w:rsidRPr="00780472">
        <w:rPr>
          <w:color w:val="000000"/>
          <w:sz w:val="32"/>
          <w:szCs w:val="32"/>
        </w:rPr>
        <w:t>Он имел полное основание писать своей дочери Елизавете: "Вот Бонапарт, - этот гордый завоеватель, эт</w:t>
      </w:r>
      <w:r w:rsidR="00F15129">
        <w:rPr>
          <w:color w:val="000000"/>
          <w:sz w:val="32"/>
          <w:szCs w:val="32"/>
        </w:rPr>
        <w:t>о</w:t>
      </w:r>
      <w:r w:rsidRPr="00780472">
        <w:rPr>
          <w:color w:val="000000"/>
          <w:sz w:val="32"/>
          <w:szCs w:val="32"/>
        </w:rPr>
        <w:t>т модный Ахиллес, бич рода человеческого, или, скорее, бич Божий, - бежит передо мной более трехсот верст, как дитя, преследуемое школьным учителем".</w:t>
      </w:r>
    </w:p>
    <w:p w:rsidR="00F15129" w:rsidRDefault="00F15129" w:rsidP="00F15129">
      <w:pPr>
        <w:pStyle w:val="a3"/>
        <w:shd w:val="clear" w:color="auto" w:fill="FFFFFF"/>
        <w:ind w:left="720"/>
        <w:rPr>
          <w:color w:val="000000"/>
          <w:sz w:val="27"/>
          <w:szCs w:val="27"/>
        </w:rPr>
      </w:pPr>
    </w:p>
    <w:p w:rsidR="00F15129" w:rsidRDefault="00F15129" w:rsidP="00F15129">
      <w:pPr>
        <w:pStyle w:val="a3"/>
        <w:shd w:val="clear" w:color="auto" w:fill="FFFFFF"/>
        <w:ind w:left="720"/>
        <w:rPr>
          <w:color w:val="000000"/>
          <w:sz w:val="27"/>
          <w:szCs w:val="27"/>
        </w:rPr>
      </w:pPr>
    </w:p>
    <w:p w:rsidR="00F15129" w:rsidRDefault="00F15129" w:rsidP="00F15129">
      <w:pPr>
        <w:pStyle w:val="a3"/>
        <w:shd w:val="clear" w:color="auto" w:fill="FFFFFF"/>
        <w:ind w:left="720"/>
        <w:rPr>
          <w:color w:val="000000"/>
          <w:sz w:val="27"/>
          <w:szCs w:val="27"/>
        </w:rPr>
      </w:pPr>
    </w:p>
    <w:p w:rsidR="00F15129" w:rsidRDefault="00F15129" w:rsidP="00F15129">
      <w:pPr>
        <w:pStyle w:val="a3"/>
        <w:shd w:val="clear" w:color="auto" w:fill="FFFFFF"/>
        <w:ind w:left="720"/>
        <w:rPr>
          <w:color w:val="000000"/>
          <w:sz w:val="27"/>
          <w:szCs w:val="27"/>
        </w:rPr>
      </w:pPr>
    </w:p>
    <w:p w:rsidR="00F15129" w:rsidRDefault="00F15129" w:rsidP="00F15129">
      <w:pPr>
        <w:pStyle w:val="a3"/>
        <w:shd w:val="clear" w:color="auto" w:fill="FFFFFF"/>
        <w:ind w:left="720"/>
        <w:rPr>
          <w:color w:val="000000"/>
          <w:sz w:val="27"/>
          <w:szCs w:val="27"/>
        </w:rPr>
      </w:pPr>
    </w:p>
    <w:p w:rsidR="00F15129" w:rsidRDefault="00F15129" w:rsidP="00F15129">
      <w:pPr>
        <w:pStyle w:val="a3"/>
        <w:shd w:val="clear" w:color="auto" w:fill="FFFFFF"/>
        <w:ind w:left="720"/>
        <w:rPr>
          <w:color w:val="000000"/>
          <w:sz w:val="27"/>
          <w:szCs w:val="27"/>
        </w:rPr>
      </w:pPr>
    </w:p>
    <w:p w:rsidR="00F15129" w:rsidRPr="00780472" w:rsidRDefault="00F15129" w:rsidP="00F15129">
      <w:pPr>
        <w:pStyle w:val="a3"/>
        <w:shd w:val="clear" w:color="auto" w:fill="FFFFFF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Приложение 3 </w:t>
      </w:r>
    </w:p>
    <w:p w:rsidR="00F15129" w:rsidRDefault="00F15129" w:rsidP="00F1512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БОРОДИНСКОЕ ПОЛЕ</w:t>
      </w:r>
    </w:p>
    <w:p w:rsidR="00F15129" w:rsidRDefault="00F15129" w:rsidP="00F1512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Элегия</w:t>
      </w:r>
    </w:p>
    <w:p w:rsidR="00F15129" w:rsidRDefault="00F15129" w:rsidP="00F1512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Умолкшие холмы, дол некогда кровавый,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Отдайте мне ваш день, день вековечной славы,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 шум оружия, и сечи, и борьбу!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Мой меч из рук моих упал. Мою судьбу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опрали сильные. Счастливцы горделивы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Невольным пахарем влекут меня на нивы</w:t>
      </w:r>
      <w:proofErr w:type="gramStart"/>
      <w:r>
        <w:rPr>
          <w:color w:val="000000"/>
          <w:sz w:val="27"/>
          <w:szCs w:val="27"/>
        </w:rPr>
        <w:t>…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ринь</w:t>
      </w:r>
      <w:proofErr w:type="spellEnd"/>
      <w:r>
        <w:rPr>
          <w:color w:val="000000"/>
          <w:sz w:val="27"/>
          <w:szCs w:val="27"/>
        </w:rPr>
        <w:t xml:space="preserve"> меня на бой, ты, опытный в боях,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Ты, голосом своим рождающий в полках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Погибели врагов </w:t>
      </w:r>
      <w:proofErr w:type="spellStart"/>
      <w:r>
        <w:rPr>
          <w:color w:val="000000"/>
          <w:sz w:val="27"/>
          <w:szCs w:val="27"/>
        </w:rPr>
        <w:t>предчувственные</w:t>
      </w:r>
      <w:proofErr w:type="spellEnd"/>
      <w:r>
        <w:rPr>
          <w:color w:val="000000"/>
          <w:sz w:val="27"/>
          <w:szCs w:val="27"/>
        </w:rPr>
        <w:t xml:space="preserve"> клики,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Вождь Гомерический, Багратион великий?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Простри мне длань свою, Раевский, мой герой?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Ермолов! Я лечу – веди меня, я твой: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О, обреченный быть побед любимым сыном,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Покрой меня, покрой твоих перунов дымом!</w:t>
      </w:r>
    </w:p>
    <w:p w:rsidR="00F15129" w:rsidRDefault="00F15129" w:rsidP="00F1512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где вы?.. Слушаю</w:t>
      </w:r>
      <w:proofErr w:type="gramStart"/>
      <w:r>
        <w:rPr>
          <w:color w:val="000000"/>
          <w:sz w:val="27"/>
          <w:szCs w:val="27"/>
        </w:rPr>
        <w:t>… Н</w:t>
      </w:r>
      <w:proofErr w:type="gramEnd"/>
      <w:r>
        <w:rPr>
          <w:color w:val="000000"/>
          <w:sz w:val="27"/>
          <w:szCs w:val="27"/>
        </w:rPr>
        <w:t>ет отзыва! С полей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У</w:t>
      </w:r>
      <w:proofErr w:type="gramEnd"/>
      <w:r>
        <w:rPr>
          <w:color w:val="000000"/>
          <w:sz w:val="27"/>
          <w:szCs w:val="27"/>
        </w:rPr>
        <w:t>мчался брани дым, не слышен стук мечей,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И я, питомец ваш, </w:t>
      </w:r>
      <w:r>
        <w:rPr>
          <w:color w:val="000000"/>
          <w:sz w:val="27"/>
          <w:szCs w:val="27"/>
        </w:rPr>
        <w:pgNum/>
      </w:r>
      <w:proofErr w:type="spellStart"/>
      <w:r>
        <w:rPr>
          <w:color w:val="000000"/>
          <w:sz w:val="27"/>
          <w:szCs w:val="27"/>
        </w:rPr>
        <w:t>клоняясь</w:t>
      </w:r>
      <w:proofErr w:type="spellEnd"/>
      <w:r>
        <w:rPr>
          <w:color w:val="000000"/>
          <w:sz w:val="27"/>
          <w:szCs w:val="27"/>
        </w:rPr>
        <w:t xml:space="preserve"> главой у плуга,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Завидую костям соратника иль друга.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1829</w:t>
      </w:r>
    </w:p>
    <w:p w:rsidR="00F15129" w:rsidRPr="00271E45" w:rsidRDefault="00F15129" w:rsidP="00F1512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22E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Денис Васильевич Давыдов</w:t>
      </w:r>
    </w:p>
    <w:p w:rsidR="0017275E" w:rsidRDefault="00F15129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2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Давыдов Денис Васильевич (16.07.1784-22.04.1839), герой</w:t>
      </w:r>
      <w:r w:rsidRPr="00722E5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22E5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Отечественной войны 1812,</w:t>
      </w:r>
      <w:r w:rsidRPr="00722E5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722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военно-исторический писатель и поэт. Из дворян. На военной службе с 1801. В 1807 участвовал во Франко-русской войне, проявив исключительную храбрость. В Отечественной войне 1812 был инициатором партизанского движения. Рейды отряда Давыдова нанесли значительный урон французским захватчикам. Давыдов считал, что партизанское движение способно обратить “войсковую войну </w:t>
      </w:r>
      <w:proofErr w:type="gramStart"/>
      <w:r w:rsidRPr="00722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722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народную”. Ему принадлежит первое в русской литературе выступление против версии о морозах как главной причине поражения французской армии. Отказался вступить в масонскую ложу — тайное общество декабристов, хотя был знаком с М.Ф. Орловым, А.И. Якубовичем, А.А. Бестужевым, В.Л. Давыдовым и др. Военно-исторические мемуары и статьи Давыдова — важный источник для изучения возникновения партизанского движения в России в 1812. Наиболее интересны сочинения Давыдова: “Опыт теории партизанского действия” (1821), “Встреча с великим Суворовым” (1835), “Мороз ли истребил французскую армию в 1812 году?” </w:t>
      </w:r>
      <w:r w:rsidRPr="00722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(1835), “Дневник партизанских действий” (изд. 1860). В записках Давыдова содержится богатый фактический материал, интересные характеристики</w:t>
      </w:r>
      <w:r w:rsidRPr="00722E5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22E5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А.В. Суворова, М.И. Кутузова, А.П. Ермолова, П.И. Багратиона</w:t>
      </w:r>
      <w:r w:rsidRPr="00722E5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722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др. Поэзия Давыдова отмечена мотивами свободомыслия. Давыдов послужил прообразом для одного из героев “Войны и мира”</w:t>
      </w:r>
      <w:r w:rsidRPr="00722E5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22E5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Л.Н. Толстого —</w:t>
      </w:r>
      <w:r w:rsidRPr="00722E5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722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Денисова.</w:t>
      </w:r>
    </w:p>
    <w:p w:rsidR="00F15129" w:rsidRDefault="00F15129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0CC2" w:rsidRDefault="00FA0CC2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15129" w:rsidRDefault="00E72340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</w:t>
      </w:r>
      <w:r w:rsidR="00F15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 января 2012 года в МКОУ «</w:t>
      </w:r>
      <w:proofErr w:type="spellStart"/>
      <w:r w:rsidR="00F15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Куломзинская</w:t>
      </w:r>
      <w:proofErr w:type="spellEnd"/>
      <w:r w:rsidR="00F15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СОШ»  прошёл общешкольный классный час «За Россию до конца», посвящённый 200-летию победы России в Отечественной войне 1812 года. Дата выбрана не случайно.  Классный час был проведён в преддверии 200-летнего юбилея со дня подписания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Александром 1 манифеста о разгроме наполеоновской армии и окончании Отечественной войны. Манифест был подписан 25 декабря 1812 года. Этот документ положил конец наполеоновской агрессии. Французский император бежал, оставив своё войско. </w:t>
      </w:r>
    </w:p>
    <w:p w:rsidR="00E72340" w:rsidRDefault="00E72340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Классный час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 подготовлен Артемьевой Е.М. </w:t>
      </w:r>
      <w:r w:rsidR="00106B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проведении этого мероприятия были</w:t>
      </w:r>
      <w:proofErr w:type="gramEnd"/>
      <w:r w:rsidR="00106B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задействованы учащиеся 7-8 классов (Симонов Андрей, Сорокина Яна, Харченко Юля), которые продекламировали стихотворения, сделали доклад по теме классного часа. Классный час сопровождался презентацией, которая содержит в себе много иллюстративного материала (карты, репродукции картин, портреты героев), отражается хронология событий войны 1812 г.</w:t>
      </w:r>
      <w:r w:rsidR="00FA0C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Было подобрано музыкальное сопровождение.</w:t>
      </w:r>
      <w:r w:rsidR="00FA0CC2" w:rsidRPr="00FA0C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A0C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конце классного часа Лысенко О.Г. сделала сообщение о Бородинской панораме.</w:t>
      </w:r>
    </w:p>
    <w:p w:rsidR="00106B74" w:rsidRDefault="00106B74" w:rsidP="00F15129">
      <w:pPr>
        <w:shd w:val="clear" w:color="auto" w:fill="EEECE1" w:themeFill="background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FA0C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Тема Отечественной войны 1812 года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нашла живой отклик в сердцах детей. Было выявлено, что ребята знают об</w:t>
      </w:r>
      <w:r w:rsidR="00FA0C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этом событии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оперируют понятиями и датами, связанными с</w:t>
      </w:r>
      <w:r w:rsidR="00FA0C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этой вехой российской истории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узнали много интересного для себя. </w:t>
      </w:r>
    </w:p>
    <w:p w:rsidR="00E72340" w:rsidRPr="00780472" w:rsidRDefault="00FA0CC2" w:rsidP="00F15129">
      <w:pPr>
        <w:shd w:val="clear" w:color="auto" w:fill="EEECE1" w:themeFill="background2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sectPr w:rsidR="00E72340" w:rsidRPr="00780472" w:rsidSect="0076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B6D9B"/>
    <w:multiLevelType w:val="hybridMultilevel"/>
    <w:tmpl w:val="4DA8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BFD"/>
    <w:rsid w:val="00087431"/>
    <w:rsid w:val="00106B74"/>
    <w:rsid w:val="0017275E"/>
    <w:rsid w:val="001F3A1D"/>
    <w:rsid w:val="00271E45"/>
    <w:rsid w:val="002E0203"/>
    <w:rsid w:val="003457DA"/>
    <w:rsid w:val="00760EEA"/>
    <w:rsid w:val="00780472"/>
    <w:rsid w:val="007E41BA"/>
    <w:rsid w:val="009C4BFD"/>
    <w:rsid w:val="00CC762D"/>
    <w:rsid w:val="00E33781"/>
    <w:rsid w:val="00E72340"/>
    <w:rsid w:val="00F15129"/>
    <w:rsid w:val="00FA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781"/>
  </w:style>
  <w:style w:type="paragraph" w:styleId="a4">
    <w:name w:val="Balloon Text"/>
    <w:basedOn w:val="a"/>
    <w:link w:val="a5"/>
    <w:uiPriority w:val="99"/>
    <w:semiHidden/>
    <w:unhideWhenUsed/>
    <w:rsid w:val="00E3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2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2012-12-19T14:17:00Z</dcterms:created>
  <dcterms:modified xsi:type="dcterms:W3CDTF">2013-01-10T15:48:00Z</dcterms:modified>
</cp:coreProperties>
</file>