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76" w:rsidRPr="001238EA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казенное образовательное учреждение</w:t>
      </w:r>
    </w:p>
    <w:p w:rsidR="00072B76" w:rsidRPr="001238EA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«Ставропольское президентское кадетское училище»</w:t>
      </w:r>
    </w:p>
    <w:p w:rsidR="00072B76" w:rsidRPr="001238EA" w:rsidRDefault="00072B76" w:rsidP="00072B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76" w:rsidRPr="001238EA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38CF2" wp14:editId="7382EB37">
            <wp:extent cx="1228725" cy="111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76" w:rsidRPr="001238EA" w:rsidRDefault="00072B76" w:rsidP="00072B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76" w:rsidRPr="001238EA" w:rsidRDefault="00072B76" w:rsidP="00072B7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76" w:rsidRPr="001238EA" w:rsidRDefault="00072B76" w:rsidP="001238EA">
      <w:pPr>
        <w:tabs>
          <w:tab w:val="center" w:pos="4677"/>
          <w:tab w:val="left" w:pos="760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238EA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gramStart"/>
      <w:r w:rsidR="008C2D1E" w:rsidRPr="001238EA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72B76" w:rsidRPr="001238EA" w:rsidRDefault="00072B76" w:rsidP="00072B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>информационны</w:t>
      </w:r>
      <w:r w:rsidR="008C2D1E" w:rsidRPr="001238EA">
        <w:rPr>
          <w:rFonts w:ascii="Times New Roman" w:hAnsi="Times New Roman" w:cs="Times New Roman"/>
          <w:sz w:val="28"/>
          <w:szCs w:val="28"/>
        </w:rPr>
        <w:t>м технологиям</w:t>
      </w:r>
      <w:r w:rsidRPr="001238EA">
        <w:rPr>
          <w:rFonts w:ascii="Times New Roman" w:hAnsi="Times New Roman" w:cs="Times New Roman"/>
          <w:sz w:val="28"/>
          <w:szCs w:val="28"/>
        </w:rPr>
        <w:t xml:space="preserve">, истории, 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072B76" w:rsidRPr="001238EA" w:rsidRDefault="00072B76" w:rsidP="00072B7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«Один день Сталинградской битвы»</w:t>
      </w:r>
    </w:p>
    <w:p w:rsidR="00072B76" w:rsidRPr="001238EA" w:rsidRDefault="00072B76" w:rsidP="00072B7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</w:t>
      </w:r>
    </w:p>
    <w:p w:rsidR="00072B76" w:rsidRPr="001238EA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76" w:rsidRPr="001238EA" w:rsidRDefault="00072B76" w:rsidP="001238EA">
      <w:pPr>
        <w:tabs>
          <w:tab w:val="left" w:pos="1140"/>
          <w:tab w:val="center" w:pos="728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</w:p>
    <w:p w:rsidR="001238EA" w:rsidRPr="001238EA" w:rsidRDefault="008C2D1E" w:rsidP="00072B76">
      <w:pPr>
        <w:tabs>
          <w:tab w:val="left" w:pos="224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</w:t>
      </w:r>
      <w:r w:rsidR="001238EA"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информатики, ИКТ и </w:t>
      </w:r>
      <w:proofErr w:type="gramStart"/>
      <w:r w:rsidR="001238EA" w:rsidRPr="001238E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</w:p>
    <w:p w:rsidR="00072B76" w:rsidRDefault="00072B76" w:rsidP="001238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072B7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Сорокина Н.Н.</w:t>
      </w:r>
    </w:p>
    <w:p w:rsidR="001238EA" w:rsidRDefault="00072B76" w:rsidP="001238EA">
      <w:pPr>
        <w:tabs>
          <w:tab w:val="left" w:pos="22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Копылов В.Б.</w:t>
      </w:r>
      <w:r w:rsidR="001238EA" w:rsidRPr="001238EA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</w:p>
    <w:p w:rsidR="001238EA" w:rsidRPr="001238EA" w:rsidRDefault="001238EA" w:rsidP="001238EA">
      <w:pPr>
        <w:tabs>
          <w:tab w:val="left" w:pos="22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proofErr w:type="spellStart"/>
      <w:r w:rsidRPr="001238E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Бузовская</w:t>
      </w:r>
      <w:proofErr w:type="spellEnd"/>
      <w:r w:rsidRPr="001238EA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Е.А.                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423"/>
        <w:gridCol w:w="5424"/>
      </w:tblGrid>
      <w:tr w:rsidR="00072B76" w:rsidRPr="00072B76" w:rsidTr="001238EA">
        <w:trPr>
          <w:trHeight w:val="1547"/>
        </w:trPr>
        <w:tc>
          <w:tcPr>
            <w:tcW w:w="5423" w:type="dxa"/>
          </w:tcPr>
          <w:p w:rsidR="00072B76" w:rsidRPr="00072B76" w:rsidRDefault="00072B76" w:rsidP="00072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 учебной частью ФГКОУ «Ставропольского президентского кадетского училища»</w:t>
            </w:r>
          </w:p>
        </w:tc>
        <w:tc>
          <w:tcPr>
            <w:tcW w:w="5424" w:type="dxa"/>
          </w:tcPr>
          <w:p w:rsidR="00072B76" w:rsidRPr="00072B76" w:rsidRDefault="00072B76" w:rsidP="00072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2B76" w:rsidRPr="00072B76" w:rsidRDefault="00072B76" w:rsidP="00072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2B76" w:rsidRPr="00072B76" w:rsidRDefault="00072B76" w:rsidP="00072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2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</w:t>
            </w:r>
            <w:proofErr w:type="spellStart"/>
            <w:r w:rsidRPr="00072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</w:t>
            </w:r>
            <w:r w:rsidR="008C2D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Черкасова</w:t>
            </w:r>
            <w:proofErr w:type="spellEnd"/>
          </w:p>
          <w:p w:rsidR="00072B76" w:rsidRPr="00072B76" w:rsidRDefault="00072B76" w:rsidP="00072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2B76" w:rsidRPr="00072B76" w:rsidRDefault="00072B76" w:rsidP="00072B76">
      <w:pPr>
        <w:tabs>
          <w:tab w:val="left" w:pos="2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B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Ставрополь,  201</w:t>
      </w:r>
      <w:r w:rsidR="008C2D1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072B76" w:rsidRPr="00072B76" w:rsidRDefault="00072B76" w:rsidP="008C2D1E">
      <w:pPr>
        <w:tabs>
          <w:tab w:val="right" w:pos="9355"/>
        </w:tabs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238EA" w:rsidRDefault="001238EA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2B76" w:rsidRPr="00072B76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72B76" w:rsidRPr="00072B76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2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КОНСПЕКТУ ПО ТЕМЕ «</w:t>
      </w:r>
      <w:r w:rsidR="008C2D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Один день Сталинградской битвы</w:t>
      </w:r>
      <w:r w:rsidRPr="00072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072B76" w:rsidRPr="00072B76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2B76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(одночасовой урок)</w:t>
      </w:r>
    </w:p>
    <w:p w:rsidR="00072B76" w:rsidRPr="00072B76" w:rsidRDefault="008C2D1E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72B76" w:rsidRPr="0007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072B76" w:rsidRPr="00072B76" w:rsidRDefault="00072B76" w:rsidP="0007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B76" w:rsidRPr="00546F7C" w:rsidRDefault="00072B76" w:rsidP="0007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урока в системе уроков</w:t>
      </w: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: урок-обобщение материала в конце изучения раздела «</w:t>
      </w:r>
      <w:r w:rsidR="008C2D1E"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растровом редакторе </w:t>
      </w:r>
      <w:r w:rsidR="008C2D1E" w:rsidRPr="00546F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GIMP</w:t>
      </w: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072B76" w:rsidRPr="00546F7C" w:rsidRDefault="00072B76" w:rsidP="00072B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7097" w:rsidRPr="00546F7C" w:rsidRDefault="00072B76" w:rsidP="00897097">
      <w:pPr>
        <w:rPr>
          <w:sz w:val="24"/>
          <w:szCs w:val="24"/>
        </w:rPr>
      </w:pPr>
      <w:r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</w:t>
      </w:r>
      <w:r w:rsidR="008C2D1E"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97097" w:rsidRPr="00546F7C">
        <w:rPr>
          <w:sz w:val="24"/>
          <w:szCs w:val="24"/>
        </w:rPr>
        <w:t xml:space="preserve"> </w:t>
      </w:r>
    </w:p>
    <w:p w:rsidR="00897097" w:rsidRPr="00546F7C" w:rsidRDefault="00897097" w:rsidP="0089709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6F7C">
        <w:rPr>
          <w:rFonts w:ascii="Times New Roman" w:hAnsi="Times New Roman" w:cs="Times New Roman"/>
          <w:sz w:val="24"/>
          <w:szCs w:val="24"/>
        </w:rPr>
        <w:t>научить сочетать традиционную форму обучения изобразительного искусства с компьютерными технологиями (компьютерная графика);</w:t>
      </w:r>
    </w:p>
    <w:p w:rsidR="00897097" w:rsidRPr="00546F7C" w:rsidRDefault="00897097" w:rsidP="0089709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46F7C">
        <w:rPr>
          <w:rFonts w:ascii="Times New Roman" w:hAnsi="Times New Roman" w:cs="Times New Roman"/>
          <w:sz w:val="24"/>
          <w:szCs w:val="24"/>
        </w:rPr>
        <w:t xml:space="preserve">дать возможность учащимся почувствовать особенности выполнения творческой работы в графическом редакторе; </w:t>
      </w:r>
    </w:p>
    <w:p w:rsidR="00072B76" w:rsidRPr="00546F7C" w:rsidRDefault="00897097" w:rsidP="00897097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F7C">
        <w:rPr>
          <w:rFonts w:ascii="Times New Roman" w:hAnsi="Times New Roman" w:cs="Times New Roman"/>
          <w:sz w:val="24"/>
          <w:szCs w:val="24"/>
        </w:rPr>
        <w:t xml:space="preserve">познакомить кадет с историческими фактами </w:t>
      </w:r>
      <w:proofErr w:type="gramStart"/>
      <w:r w:rsidRPr="00546F7C">
        <w:rPr>
          <w:rFonts w:ascii="Times New Roman" w:hAnsi="Times New Roman" w:cs="Times New Roman"/>
          <w:sz w:val="24"/>
          <w:szCs w:val="24"/>
        </w:rPr>
        <w:t>Сталинградской</w:t>
      </w:r>
      <w:proofErr w:type="gramEnd"/>
      <w:r w:rsidRPr="00546F7C">
        <w:rPr>
          <w:rFonts w:ascii="Times New Roman" w:hAnsi="Times New Roman" w:cs="Times New Roman"/>
          <w:sz w:val="24"/>
          <w:szCs w:val="24"/>
        </w:rPr>
        <w:t xml:space="preserve"> битв.;</w:t>
      </w:r>
    </w:p>
    <w:p w:rsidR="008C2D1E" w:rsidRPr="00546F7C" w:rsidRDefault="00897097" w:rsidP="008970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72B76" w:rsidRPr="00546F7C" w:rsidRDefault="00072B76" w:rsidP="00072B7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1.Развивающие: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психических качеств учащихся: мышления (аналитического, синтезирующего, аналитико-синтезирующего, абстрактного), умений применять знания на практике; </w:t>
      </w:r>
    </w:p>
    <w:p w:rsidR="00072B76" w:rsidRPr="00546F7C" w:rsidRDefault="00072B76" w:rsidP="00897097">
      <w:pPr>
        <w:widowControl w:val="0"/>
        <w:numPr>
          <w:ilvl w:val="0"/>
          <w:numId w:val="3"/>
        </w:numPr>
        <w:tabs>
          <w:tab w:val="left" w:pos="69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умений;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общетрудовых</w:t>
      </w:r>
      <w:proofErr w:type="spellEnd"/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</w:t>
      </w:r>
      <w:proofErr w:type="gramStart"/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коммуникативно-технических</w:t>
      </w:r>
      <w:proofErr w:type="gramEnd"/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учебного труда: умения работать в должном темпе (читать, набирать текст);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 воли, самостоятельности (инициативы, уверенности в своих силах, настойчивости, умения преодолевать трудности для достижения намеченной цели, умения владеть собой и действовать самостоятельно). </w:t>
      </w:r>
    </w:p>
    <w:p w:rsidR="00072B76" w:rsidRPr="00546F7C" w:rsidRDefault="00072B76" w:rsidP="00072B7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Образовательные:</w:t>
      </w:r>
    </w:p>
    <w:p w:rsidR="00072B76" w:rsidRPr="00546F7C" w:rsidRDefault="00546F7C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пользоваться цветом как средством художественной выразительности;</w:t>
      </w:r>
      <w:r w:rsidR="00072B76"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умения и навыки в использовании программного приложения </w:t>
      </w:r>
      <w:r w:rsidR="00546F7C" w:rsidRPr="00546F7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GIMP</w:t>
      </w: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усвоение учащимися особенностей различных видов информации.</w:t>
      </w:r>
    </w:p>
    <w:p w:rsidR="00072B76" w:rsidRPr="00546F7C" w:rsidRDefault="00072B76" w:rsidP="00072B7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Воспитательные:</w:t>
      </w:r>
    </w:p>
    <w:p w:rsidR="00072B76" w:rsidRPr="00546F7C" w:rsidRDefault="00072B76" w:rsidP="00072B7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мотивов учения, положительного отношения к знаниям;</w:t>
      </w:r>
    </w:p>
    <w:p w:rsidR="00072B76" w:rsidRPr="00546F7C" w:rsidRDefault="00072B76" w:rsidP="00072B7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B76" w:rsidRPr="00546F7C" w:rsidRDefault="00897097" w:rsidP="0089709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="00072B76" w:rsidRPr="00546F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72B76" w:rsidRPr="00546F7C" w:rsidRDefault="00072B76" w:rsidP="00072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2B76" w:rsidRPr="00546F7C" w:rsidRDefault="00897097" w:rsidP="00072B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карты</w:t>
      </w:r>
      <w:r w:rsidR="00072B76"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7097" w:rsidRPr="00546F7C" w:rsidRDefault="00897097" w:rsidP="00072B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 ролик;</w:t>
      </w:r>
    </w:p>
    <w:p w:rsidR="00897097" w:rsidRPr="00546F7C" w:rsidRDefault="00897097" w:rsidP="00072B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 кадета;</w:t>
      </w:r>
    </w:p>
    <w:p w:rsidR="00897097" w:rsidRPr="00546F7C" w:rsidRDefault="00897097" w:rsidP="00072B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F7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доступ к ресурсам интернет.</w:t>
      </w:r>
    </w:p>
    <w:p w:rsidR="005F002D" w:rsidRPr="00546F7C" w:rsidRDefault="005F002D" w:rsidP="00546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6F7C">
        <w:rPr>
          <w:rFonts w:ascii="Times New Roman" w:hAnsi="Times New Roman" w:cs="Times New Roman"/>
          <w:b/>
          <w:sz w:val="24"/>
          <w:szCs w:val="24"/>
        </w:rPr>
        <w:lastRenderedPageBreak/>
        <w:t>Ход урока:</w:t>
      </w:r>
    </w:p>
    <w:p w:rsidR="005F002D" w:rsidRPr="00E23F50" w:rsidRDefault="00546F7C" w:rsidP="005F002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E23F50">
        <w:rPr>
          <w:rFonts w:ascii="Times New Roman" w:hAnsi="Times New Roman" w:cs="Times New Roman"/>
          <w:b/>
          <w:sz w:val="24"/>
          <w:szCs w:val="24"/>
        </w:rPr>
        <w:t>О</w:t>
      </w:r>
      <w:r w:rsidR="005F002D" w:rsidRPr="00E23F50">
        <w:rPr>
          <w:rFonts w:ascii="Times New Roman" w:hAnsi="Times New Roman" w:cs="Times New Roman"/>
          <w:b/>
          <w:sz w:val="24"/>
          <w:szCs w:val="24"/>
        </w:rPr>
        <w:t>рганизационный момент.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Проговариваем, что на сегодняшнем занятии будет нетрадиционный урок, а </w:t>
      </w:r>
      <w:proofErr w:type="spellStart"/>
      <w:r w:rsidRPr="00E23F50">
        <w:rPr>
          <w:rFonts w:ascii="Times New Roman" w:hAnsi="Times New Roman" w:cs="Times New Roman"/>
          <w:sz w:val="24"/>
          <w:szCs w:val="24"/>
        </w:rPr>
        <w:t>метапредметный</w:t>
      </w:r>
      <w:proofErr w:type="spellEnd"/>
      <w:r w:rsidRPr="00E23F50">
        <w:rPr>
          <w:rFonts w:ascii="Times New Roman" w:hAnsi="Times New Roman" w:cs="Times New Roman"/>
          <w:sz w:val="24"/>
          <w:szCs w:val="24"/>
        </w:rPr>
        <w:t>, что будут помогать преподаватели из трех предметный областей: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Истории Погребной А.Ю.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ИЗО </w:t>
      </w:r>
      <w:proofErr w:type="spellStart"/>
      <w:r w:rsidRPr="00E23F50">
        <w:rPr>
          <w:rFonts w:ascii="Times New Roman" w:hAnsi="Times New Roman" w:cs="Times New Roman"/>
          <w:sz w:val="24"/>
          <w:szCs w:val="24"/>
        </w:rPr>
        <w:t>Бузовская</w:t>
      </w:r>
      <w:proofErr w:type="spellEnd"/>
      <w:r w:rsidRPr="00E23F50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Информатики Сорокина Н.Н. и Копылов В.Б.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А вот </w:t>
      </w:r>
      <w:proofErr w:type="gramStart"/>
      <w:r w:rsidRPr="00E23F50">
        <w:rPr>
          <w:rFonts w:ascii="Times New Roman" w:hAnsi="Times New Roman" w:cs="Times New Roman"/>
          <w:sz w:val="24"/>
          <w:szCs w:val="24"/>
        </w:rPr>
        <w:t>тема</w:t>
      </w:r>
      <w:proofErr w:type="gramEnd"/>
      <w:r w:rsidRPr="00E23F50">
        <w:rPr>
          <w:rFonts w:ascii="Times New Roman" w:hAnsi="Times New Roman" w:cs="Times New Roman"/>
          <w:sz w:val="24"/>
          <w:szCs w:val="24"/>
        </w:rPr>
        <w:t xml:space="preserve"> о которой мы поговорим я думаю, что вы сможете определить сами, посмотрев следующий ролик.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Просматривают ролик о войне.</w:t>
      </w:r>
    </w:p>
    <w:p w:rsidR="00546F7C" w:rsidRPr="00E23F50" w:rsidRDefault="00546F7C" w:rsidP="00546F7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E23F50">
        <w:rPr>
          <w:rFonts w:ascii="Times New Roman" w:hAnsi="Times New Roman" w:cs="Times New Roman"/>
          <w:b/>
        </w:rPr>
        <w:t>Актуализация.</w:t>
      </w:r>
    </w:p>
    <w:p w:rsidR="005F002D" w:rsidRPr="00E23F50" w:rsidRDefault="005F002D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Скажите, о чем пойдет речь? Что на ваш взгляд отражено в данном фрагменте фильма? 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Дети отвечают на вопросы</w:t>
      </w:r>
    </w:p>
    <w:p w:rsidR="00546F7C" w:rsidRPr="00E23F50" w:rsidRDefault="00546F7C" w:rsidP="005F002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b/>
        </w:rPr>
        <w:t>Работа с преподавателем истории.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О каком сражении шла речь в данном задании?</w:t>
      </w:r>
    </w:p>
    <w:p w:rsidR="005F002D" w:rsidRPr="00E23F50" w:rsidRDefault="005F002D" w:rsidP="005F002D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Кадеты отвечают на вопрос.</w:t>
      </w:r>
    </w:p>
    <w:p w:rsidR="00852321" w:rsidRPr="00E23F50" w:rsidRDefault="005F002D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Да, вы правы действительно, речь идет о Сталинградской битве</w:t>
      </w:r>
      <w:r w:rsidR="006E73F0" w:rsidRPr="00E23F50">
        <w:rPr>
          <w:rFonts w:ascii="Times New Roman" w:hAnsi="Times New Roman" w:cs="Times New Roman"/>
          <w:sz w:val="24"/>
          <w:szCs w:val="24"/>
        </w:rPr>
        <w:t>,</w:t>
      </w:r>
      <w:r w:rsidRPr="00E23F50">
        <w:rPr>
          <w:rFonts w:ascii="Times New Roman" w:hAnsi="Times New Roman" w:cs="Times New Roman"/>
          <w:sz w:val="24"/>
          <w:szCs w:val="24"/>
        </w:rPr>
        <w:t xml:space="preserve"> и мы неспроста подняли эту тему. Каждый из вас знает, что в этом году исполняется 70 лет со дня окончания Сталинградской</w:t>
      </w:r>
      <w:r w:rsidR="00D84BE2" w:rsidRPr="00E23F50">
        <w:rPr>
          <w:rFonts w:ascii="Times New Roman" w:hAnsi="Times New Roman" w:cs="Times New Roman"/>
          <w:sz w:val="24"/>
          <w:szCs w:val="24"/>
        </w:rPr>
        <w:t xml:space="preserve"> битвы</w:t>
      </w:r>
      <w:r w:rsidR="00852321" w:rsidRPr="00E23F50">
        <w:rPr>
          <w:rFonts w:ascii="Times New Roman" w:hAnsi="Times New Roman" w:cs="Times New Roman"/>
          <w:sz w:val="24"/>
          <w:szCs w:val="24"/>
        </w:rPr>
        <w:t xml:space="preserve"> и именно сегодня в память о погибших мы вам предлагаем воссоздать картину «Один день защиты Сталинграда»</w:t>
      </w:r>
      <w:r w:rsidR="00D84BE2" w:rsidRPr="00E23F50">
        <w:rPr>
          <w:rFonts w:ascii="Times New Roman" w:hAnsi="Times New Roman" w:cs="Times New Roman"/>
          <w:sz w:val="24"/>
          <w:szCs w:val="24"/>
        </w:rPr>
        <w:t>.</w:t>
      </w:r>
      <w:r w:rsidR="006E73F0" w:rsidRPr="00E23F50">
        <w:rPr>
          <w:rFonts w:ascii="Times New Roman" w:hAnsi="Times New Roman" w:cs="Times New Roman"/>
          <w:sz w:val="24"/>
          <w:szCs w:val="24"/>
        </w:rPr>
        <w:t xml:space="preserve"> Более подробное задание вы видите у себя на столах, ознакомьтесь с ним. Вопросы по выполнению работы есть? </w:t>
      </w:r>
    </w:p>
    <w:p w:rsidR="00D84BE2" w:rsidRPr="00E23F50" w:rsidRDefault="00852321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В помощь </w:t>
      </w:r>
      <w:r w:rsidR="00B24D10" w:rsidRPr="00E23F50">
        <w:rPr>
          <w:rFonts w:ascii="Times New Roman" w:hAnsi="Times New Roman" w:cs="Times New Roman"/>
          <w:sz w:val="24"/>
          <w:szCs w:val="24"/>
        </w:rPr>
        <w:t xml:space="preserve">вам Еленой Александровной были заготовлены технологические карты </w:t>
      </w:r>
      <w:r w:rsidR="00D84BE2" w:rsidRPr="00E23F5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84BE2" w:rsidRPr="00E23F50">
        <w:rPr>
          <w:rFonts w:ascii="Times New Roman" w:hAnsi="Times New Roman" w:cs="Times New Roman"/>
          <w:sz w:val="24"/>
          <w:szCs w:val="24"/>
        </w:rPr>
        <w:t>Ц</w:t>
      </w:r>
      <w:r w:rsidR="00B24D10" w:rsidRPr="00E23F50">
        <w:rPr>
          <w:rFonts w:ascii="Times New Roman" w:hAnsi="Times New Roman" w:cs="Times New Roman"/>
          <w:sz w:val="24"/>
          <w:szCs w:val="24"/>
        </w:rPr>
        <w:t>ветотехники</w:t>
      </w:r>
      <w:proofErr w:type="spellEnd"/>
      <w:r w:rsidR="00B24D10" w:rsidRPr="00E23F50">
        <w:rPr>
          <w:rFonts w:ascii="Times New Roman" w:hAnsi="Times New Roman" w:cs="Times New Roman"/>
          <w:sz w:val="24"/>
          <w:szCs w:val="24"/>
        </w:rPr>
        <w:t xml:space="preserve"> передачи эмоциональной картины</w:t>
      </w:r>
      <w:r w:rsidR="00D84BE2" w:rsidRPr="00E23F50">
        <w:rPr>
          <w:rFonts w:ascii="Times New Roman" w:hAnsi="Times New Roman" w:cs="Times New Roman"/>
          <w:sz w:val="24"/>
          <w:szCs w:val="24"/>
        </w:rPr>
        <w:t xml:space="preserve"> изображения» </w:t>
      </w:r>
      <w:r w:rsidR="006E73F0" w:rsidRPr="00E23F50">
        <w:rPr>
          <w:rFonts w:ascii="Times New Roman" w:hAnsi="Times New Roman" w:cs="Times New Roman"/>
          <w:sz w:val="24"/>
          <w:szCs w:val="24"/>
        </w:rPr>
        <w:t>и</w:t>
      </w:r>
      <w:r w:rsidR="00D84BE2" w:rsidRPr="00E23F50">
        <w:rPr>
          <w:rFonts w:ascii="Times New Roman" w:hAnsi="Times New Roman" w:cs="Times New Roman"/>
          <w:sz w:val="24"/>
          <w:szCs w:val="24"/>
        </w:rPr>
        <w:t xml:space="preserve"> сегодня готова помочь вам в работе.</w:t>
      </w:r>
    </w:p>
    <w:p w:rsidR="00546F7C" w:rsidRPr="00E23F50" w:rsidRDefault="00546F7C" w:rsidP="00546F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b/>
        </w:rPr>
        <w:t xml:space="preserve">Работа с преподавателем </w:t>
      </w:r>
      <w:proofErr w:type="gramStart"/>
      <w:r w:rsidRPr="00E23F50">
        <w:rPr>
          <w:rFonts w:ascii="Times New Roman" w:hAnsi="Times New Roman" w:cs="Times New Roman"/>
          <w:b/>
        </w:rPr>
        <w:t>изо</w:t>
      </w:r>
      <w:proofErr w:type="gramEnd"/>
      <w:r w:rsidRPr="00E23F50">
        <w:rPr>
          <w:rFonts w:ascii="Times New Roman" w:hAnsi="Times New Roman" w:cs="Times New Roman"/>
          <w:b/>
        </w:rPr>
        <w:t>.</w:t>
      </w:r>
    </w:p>
    <w:p w:rsidR="00546F7C" w:rsidRPr="00E23F50" w:rsidRDefault="00546F7C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 xml:space="preserve">И Елена Александровна вам сейчас расскажет об особенности </w:t>
      </w:r>
      <w:proofErr w:type="spellStart"/>
      <w:r w:rsidRPr="00E23F50">
        <w:rPr>
          <w:rFonts w:ascii="Times New Roman" w:hAnsi="Times New Roman" w:cs="Times New Roman"/>
          <w:sz w:val="24"/>
          <w:szCs w:val="24"/>
        </w:rPr>
        <w:t>цветокоррекции</w:t>
      </w:r>
      <w:proofErr w:type="spellEnd"/>
      <w:r w:rsidRPr="00E23F50">
        <w:rPr>
          <w:rFonts w:ascii="Times New Roman" w:hAnsi="Times New Roman" w:cs="Times New Roman"/>
          <w:sz w:val="24"/>
          <w:szCs w:val="24"/>
        </w:rPr>
        <w:t>.</w:t>
      </w:r>
    </w:p>
    <w:p w:rsidR="005F002D" w:rsidRDefault="00D84BE2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В свою очередь</w:t>
      </w:r>
      <w:r w:rsidR="006E73F0" w:rsidRPr="00E23F50">
        <w:rPr>
          <w:rFonts w:ascii="Times New Roman" w:hAnsi="Times New Roman" w:cs="Times New Roman"/>
          <w:sz w:val="24"/>
          <w:szCs w:val="24"/>
        </w:rPr>
        <w:t>,</w:t>
      </w:r>
      <w:r w:rsidRPr="00E23F50">
        <w:rPr>
          <w:rFonts w:ascii="Times New Roman" w:hAnsi="Times New Roman" w:cs="Times New Roman"/>
          <w:sz w:val="24"/>
          <w:szCs w:val="24"/>
        </w:rPr>
        <w:t xml:space="preserve"> решая технические вопросы</w:t>
      </w:r>
      <w:r w:rsidR="006E73F0" w:rsidRPr="00E23F50">
        <w:rPr>
          <w:rFonts w:ascii="Times New Roman" w:hAnsi="Times New Roman" w:cs="Times New Roman"/>
          <w:sz w:val="24"/>
          <w:szCs w:val="24"/>
        </w:rPr>
        <w:t>,</w:t>
      </w:r>
      <w:r w:rsidRPr="00E23F50">
        <w:rPr>
          <w:rFonts w:ascii="Times New Roman" w:hAnsi="Times New Roman" w:cs="Times New Roman"/>
          <w:sz w:val="24"/>
          <w:szCs w:val="24"/>
        </w:rPr>
        <w:t xml:space="preserve"> всегда готова проконсультировать вас я.</w:t>
      </w:r>
      <w:r w:rsidR="00B24D10" w:rsidRPr="00E23F50">
        <w:rPr>
          <w:rFonts w:ascii="Times New Roman" w:hAnsi="Times New Roman" w:cs="Times New Roman"/>
          <w:sz w:val="24"/>
          <w:szCs w:val="24"/>
        </w:rPr>
        <w:t xml:space="preserve"> </w:t>
      </w:r>
      <w:r w:rsidR="00072B76" w:rsidRPr="00E23F50">
        <w:rPr>
          <w:rFonts w:ascii="Times New Roman" w:hAnsi="Times New Roman" w:cs="Times New Roman"/>
          <w:sz w:val="24"/>
          <w:szCs w:val="24"/>
        </w:rPr>
        <w:t xml:space="preserve"> Пересели за ПК.</w:t>
      </w:r>
    </w:p>
    <w:p w:rsidR="001238EA" w:rsidRPr="001238EA" w:rsidRDefault="001238EA" w:rsidP="001238EA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1238EA">
        <w:rPr>
          <w:rFonts w:ascii="Times New Roman" w:hAnsi="Times New Roman" w:cs="Times New Roman"/>
          <w:sz w:val="28"/>
          <w:szCs w:val="28"/>
        </w:rPr>
        <w:t xml:space="preserve"> Используя ресурсы интернет найти изображение и воссоздать картину «Один день Сталинградской битвы» с помощью инструментов </w:t>
      </w:r>
      <w:r w:rsidRPr="001238EA">
        <w:rPr>
          <w:rFonts w:ascii="Times New Roman" w:hAnsi="Times New Roman" w:cs="Times New Roman"/>
          <w:sz w:val="28"/>
          <w:szCs w:val="28"/>
          <w:lang w:val="en-US"/>
        </w:rPr>
        <w:t>GIMP</w:t>
      </w:r>
      <w:r w:rsidRPr="001238EA">
        <w:rPr>
          <w:rFonts w:ascii="Times New Roman" w:hAnsi="Times New Roman" w:cs="Times New Roman"/>
          <w:sz w:val="28"/>
          <w:szCs w:val="28"/>
        </w:rPr>
        <w:t>:</w:t>
      </w:r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>Выделение</w:t>
      </w:r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>Слой-маска</w:t>
      </w:r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238EA">
        <w:rPr>
          <w:rFonts w:ascii="Times New Roman" w:hAnsi="Times New Roman" w:cs="Times New Roman"/>
          <w:sz w:val="28"/>
          <w:szCs w:val="28"/>
        </w:rPr>
        <w:t>Цветокоррекция</w:t>
      </w:r>
      <w:proofErr w:type="spellEnd"/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238EA">
        <w:rPr>
          <w:rFonts w:ascii="Times New Roman" w:hAnsi="Times New Roman" w:cs="Times New Roman"/>
          <w:sz w:val="28"/>
          <w:szCs w:val="28"/>
        </w:rPr>
        <w:lastRenderedPageBreak/>
        <w:t>Каллажирование</w:t>
      </w:r>
      <w:proofErr w:type="spellEnd"/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 xml:space="preserve">Экспортировать изображение в формат </w:t>
      </w:r>
      <w:r w:rsidRPr="001238EA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1238EA">
        <w:rPr>
          <w:rFonts w:ascii="Times New Roman" w:hAnsi="Times New Roman" w:cs="Times New Roman"/>
          <w:sz w:val="28"/>
          <w:szCs w:val="28"/>
        </w:rPr>
        <w:t>.</w:t>
      </w:r>
    </w:p>
    <w:p w:rsidR="001238EA" w:rsidRPr="001238EA" w:rsidRDefault="001238EA" w:rsidP="001238EA">
      <w:pPr>
        <w:numPr>
          <w:ilvl w:val="0"/>
          <w:numId w:val="8"/>
        </w:numPr>
        <w:spacing w:after="0"/>
        <w:ind w:left="708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>Переслать по электронной почте.</w:t>
      </w:r>
    </w:p>
    <w:p w:rsidR="001238EA" w:rsidRPr="001238EA" w:rsidRDefault="001238EA" w:rsidP="001238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38EA">
        <w:rPr>
          <w:rFonts w:ascii="Times New Roman" w:hAnsi="Times New Roman" w:cs="Times New Roman"/>
          <w:b/>
          <w:sz w:val="28"/>
          <w:szCs w:val="28"/>
        </w:rPr>
        <w:t>Ососбенности</w:t>
      </w:r>
      <w:proofErr w:type="spellEnd"/>
      <w:r w:rsidRPr="001238EA">
        <w:rPr>
          <w:rFonts w:ascii="Times New Roman" w:hAnsi="Times New Roman" w:cs="Times New Roman"/>
          <w:b/>
          <w:sz w:val="28"/>
          <w:szCs w:val="28"/>
        </w:rPr>
        <w:t xml:space="preserve"> цвета военного обмундирования времен Великой Отечественной Войны:</w:t>
      </w:r>
    </w:p>
    <w:p w:rsidR="001238EA" w:rsidRPr="001238EA" w:rsidRDefault="001238EA" w:rsidP="001238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238EA">
        <w:rPr>
          <w:rFonts w:ascii="Times New Roman" w:hAnsi="Times New Roman" w:cs="Times New Roman"/>
          <w:b/>
          <w:bCs/>
          <w:sz w:val="28"/>
          <w:szCs w:val="28"/>
        </w:rPr>
        <w:t>Ха́ки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> (из хинди </w:t>
      </w:r>
      <w:r w:rsidRPr="001238EA">
        <w:rPr>
          <w:rFonts w:ascii="Mangal" w:hAnsi="Mangal" w:cs="Mangal" w:hint="cs"/>
          <w:sz w:val="28"/>
          <w:szCs w:val="28"/>
          <w:cs/>
          <w:lang w:bidi="hi-IN"/>
        </w:rPr>
        <w:t>ख़ाकी</w:t>
      </w:r>
      <w:r w:rsidRPr="001238EA">
        <w:rPr>
          <w:rFonts w:ascii="Times New Roman" w:hAnsi="Times New Roman" w:cs="Times New Roman"/>
          <w:sz w:val="28"/>
          <w:szCs w:val="28"/>
        </w:rPr>
        <w:t> «пыльный», далее из перс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38EA">
        <w:rPr>
          <w:rFonts w:ascii="Times New Roman" w:hAnsi="Times New Roman" w:cs="Times New Roman"/>
          <w:sz w:val="28"/>
          <w:szCs w:val="28"/>
        </w:rPr>
        <w:t> </w:t>
      </w:r>
      <w:r w:rsidRPr="001238EA">
        <w:rPr>
          <w:rFonts w:ascii="Times New Roman" w:hAnsi="Times New Roman" w:cs="Times New Roman"/>
          <w:sz w:val="28"/>
          <w:szCs w:val="28"/>
          <w:rtl/>
        </w:rPr>
        <w:t>خاکی</w:t>
      </w:r>
      <w:r w:rsidRPr="001238EA">
        <w:rPr>
          <w:rFonts w:ascii="Times New Roman" w:hAnsi="Times New Roman" w:cs="Times New Roman"/>
          <w:sz w:val="28"/>
          <w:szCs w:val="28"/>
        </w:rPr>
        <w:t>‎ «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238EA">
        <w:rPr>
          <w:rFonts w:ascii="Times New Roman" w:hAnsi="Times New Roman" w:cs="Times New Roman"/>
          <w:sz w:val="28"/>
          <w:szCs w:val="28"/>
        </w:rPr>
        <w:t>ыльный, земляного цвета») — название пыльно-землистых оттенков от грязно-жёлтого до зеленовато-коричневого, «защитного» цвета. Традиционно цвет хаки используется в военном обмундировании в целях камуфляжа.</w:t>
      </w:r>
    </w:p>
    <w:p w:rsidR="001238EA" w:rsidRPr="001238EA" w:rsidRDefault="001238EA" w:rsidP="00123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38EA">
        <w:rPr>
          <w:rFonts w:ascii="Times New Roman" w:hAnsi="Times New Roman" w:cs="Times New Roman"/>
          <w:sz w:val="28"/>
          <w:szCs w:val="28"/>
        </w:rPr>
        <w:t>Проведённые во многих странах перед Второй мировой войной исследования показали, что цветами, максимально затрудняющими визуальное выделение объектов практически на любой местности (кроме нетронутого снежного покрова), являются: желто-серый, светло-коричнево-зеленоватый, зеленовато-серый, голубовато-серый и оливковый. Не все эти цвета сегодня называют хаки. Так, грязновато-зеленовато-серый, цвет полевой униформы немецкой армии в Первой и Второй мировой войне называется «</w:t>
      </w:r>
      <w:proofErr w:type="spellStart"/>
      <w:r w:rsidRPr="001238EA">
        <w:rPr>
          <w:rFonts w:ascii="Times New Roman" w:hAnsi="Times New Roman" w:cs="Times New Roman"/>
          <w:sz w:val="28"/>
          <w:szCs w:val="28"/>
        </w:rPr>
        <w:t>фельграу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>».</w:t>
      </w:r>
    </w:p>
    <w:p w:rsidR="001238EA" w:rsidRDefault="001238EA" w:rsidP="001238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38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4A0D2" wp14:editId="105A5030">
                <wp:simplePos x="0" y="0"/>
                <wp:positionH relativeFrom="column">
                  <wp:posOffset>975360</wp:posOffset>
                </wp:positionH>
                <wp:positionV relativeFrom="paragraph">
                  <wp:posOffset>1116965</wp:posOffset>
                </wp:positionV>
                <wp:extent cx="3114675" cy="31369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8EA" w:rsidRPr="00995D94" w:rsidRDefault="001238EA" w:rsidP="001238EA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lang w:eastAsia="ru-RU"/>
                              </w:rPr>
                            </w:pPr>
                            <w:r w:rsidRPr="00995D94">
                              <w:rPr>
                                <w:b/>
                                <w:noProof/>
                                <w:lang w:eastAsia="ru-RU"/>
                              </w:rPr>
                              <w:t>Психологическая характеристика цвета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t>.</w:t>
                            </w:r>
                          </w:p>
                          <w:p w:rsidR="001238EA" w:rsidRDefault="001238EA" w:rsidP="001238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76.8pt;margin-top:87.95pt;width:245.25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" fillcolor="window" stroked="f" strokeweight=".5pt">
                <v:textbox>
                  <w:txbxContent>
                    <w:p w:rsidR="001238EA" w:rsidRPr="00995D94" w:rsidRDefault="001238EA" w:rsidP="001238EA">
                      <w:pPr>
                        <w:spacing w:after="0"/>
                        <w:jc w:val="center"/>
                        <w:rPr>
                          <w:b/>
                          <w:noProof/>
                          <w:lang w:eastAsia="ru-RU"/>
                        </w:rPr>
                      </w:pPr>
                      <w:r w:rsidRPr="00995D94">
                        <w:rPr>
                          <w:b/>
                          <w:noProof/>
                          <w:lang w:eastAsia="ru-RU"/>
                        </w:rPr>
                        <w:t>Психологическая характеристика цвета</w:t>
                      </w:r>
                      <w:r>
                        <w:rPr>
                          <w:b/>
                          <w:noProof/>
                          <w:lang w:eastAsia="ru-RU"/>
                        </w:rPr>
                        <w:t>.</w:t>
                      </w:r>
                    </w:p>
                    <w:p w:rsidR="001238EA" w:rsidRDefault="001238EA" w:rsidP="001238EA"/>
                  </w:txbxContent>
                </v:textbox>
              </v:shape>
            </w:pict>
          </mc:Fallback>
        </mc:AlternateContent>
      </w:r>
      <w:r w:rsidRPr="001238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DD9BF" wp14:editId="10E75C17">
                <wp:simplePos x="0" y="0"/>
                <wp:positionH relativeFrom="column">
                  <wp:posOffset>6771005</wp:posOffset>
                </wp:positionH>
                <wp:positionV relativeFrom="paragraph">
                  <wp:posOffset>371637</wp:posOffset>
                </wp:positionV>
                <wp:extent cx="3315970" cy="641350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7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8EA" w:rsidRDefault="001238EA" w:rsidP="001238EA">
                            <w:pPr>
                              <w:spacing w:after="0"/>
                              <w:ind w:left="-709"/>
                            </w:pPr>
                          </w:p>
                          <w:p w:rsidR="001238EA" w:rsidRPr="00B51FFB" w:rsidRDefault="001238EA" w:rsidP="001238EA">
                            <w:pPr>
                              <w:pStyle w:val="a3"/>
                              <w:spacing w:after="0"/>
                              <w:ind w:left="11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B51FFB">
                              <w:rPr>
                                <w:rFonts w:ascii="Calibri" w:hAnsi="Calibri" w:cs="Times New Roman"/>
                                <w:b/>
                              </w:rPr>
                              <w:t>Таблица сочетаемости цветов:</w:t>
                            </w:r>
                          </w:p>
                          <w:p w:rsidR="001238EA" w:rsidRDefault="001238EA" w:rsidP="001238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533.15pt;margin-top:29.25pt;width:261.1pt;height:5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" filled="f" stroked="f" strokeweight=".5pt">
                <v:textbox>
                  <w:txbxContent>
                    <w:p w:rsidR="001238EA" w:rsidRDefault="001238EA" w:rsidP="001238EA">
                      <w:pPr>
                        <w:spacing w:after="0"/>
                        <w:ind w:left="-709"/>
                      </w:pPr>
                    </w:p>
                    <w:p w:rsidR="001238EA" w:rsidRPr="00B51FFB" w:rsidRDefault="001238EA" w:rsidP="001238EA">
                      <w:pPr>
                        <w:pStyle w:val="a3"/>
                        <w:spacing w:after="0"/>
                        <w:ind w:left="11"/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B51FFB">
                        <w:rPr>
                          <w:rFonts w:ascii="Calibri" w:hAnsi="Calibri" w:cs="Times New Roman"/>
                          <w:b/>
                        </w:rPr>
                        <w:t>Таблица сочетаемости цветов:</w:t>
                      </w:r>
                    </w:p>
                    <w:p w:rsidR="001238EA" w:rsidRDefault="001238EA" w:rsidP="001238EA"/>
                  </w:txbxContent>
                </v:textbox>
              </v:shape>
            </w:pict>
          </mc:Fallback>
        </mc:AlternateContent>
      </w:r>
      <w:proofErr w:type="spellStart"/>
      <w:r w:rsidRPr="001238EA">
        <w:rPr>
          <w:rFonts w:ascii="Times New Roman" w:hAnsi="Times New Roman" w:cs="Times New Roman"/>
          <w:b/>
          <w:sz w:val="28"/>
          <w:szCs w:val="28"/>
        </w:rPr>
        <w:t>Фельдграу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1238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38EA">
        <w:rPr>
          <w:rFonts w:ascii="Times New Roman" w:hAnsi="Times New Roman" w:cs="Times New Roman"/>
          <w:sz w:val="28"/>
          <w:szCs w:val="28"/>
        </w:rPr>
        <w:t>feldgrau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 xml:space="preserve">, серо-полевой) — основной цвет полевой формы германской армии с 1907 и, в основном, до 1945 года. </w:t>
      </w:r>
      <w:proofErr w:type="spellStart"/>
      <w:r w:rsidRPr="001238EA">
        <w:rPr>
          <w:rFonts w:ascii="Times New Roman" w:hAnsi="Times New Roman" w:cs="Times New Roman"/>
          <w:sz w:val="28"/>
          <w:szCs w:val="28"/>
        </w:rPr>
        <w:t>Фельдграу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 xml:space="preserve"> представляет собой спектр оттенков цветов от 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серого</w:t>
      </w:r>
      <w:proofErr w:type="gramEnd"/>
      <w:r w:rsidRPr="001238EA">
        <w:rPr>
          <w:rFonts w:ascii="Times New Roman" w:hAnsi="Times New Roman" w:cs="Times New Roman"/>
          <w:sz w:val="28"/>
          <w:szCs w:val="28"/>
        </w:rPr>
        <w:t xml:space="preserve"> до коричневого. В классическом </w:t>
      </w:r>
      <w:proofErr w:type="gramStart"/>
      <w:r w:rsidRPr="001238EA">
        <w:rPr>
          <w:rFonts w:ascii="Times New Roman" w:hAnsi="Times New Roman" w:cs="Times New Roman"/>
          <w:sz w:val="28"/>
          <w:szCs w:val="28"/>
        </w:rPr>
        <w:t>понимании</w:t>
      </w:r>
      <w:proofErr w:type="gramEnd"/>
      <w:r w:rsidRPr="00123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EA">
        <w:rPr>
          <w:rFonts w:ascii="Times New Roman" w:hAnsi="Times New Roman" w:cs="Times New Roman"/>
          <w:sz w:val="28"/>
          <w:szCs w:val="28"/>
        </w:rPr>
        <w:t>фельдграу</w:t>
      </w:r>
      <w:proofErr w:type="spellEnd"/>
      <w:r w:rsidRPr="001238EA">
        <w:rPr>
          <w:rFonts w:ascii="Times New Roman" w:hAnsi="Times New Roman" w:cs="Times New Roman"/>
          <w:sz w:val="28"/>
          <w:szCs w:val="28"/>
        </w:rPr>
        <w:t xml:space="preserve"> — серый цвет с преобладанием зеленого пигмента[1], что справедливо для времён второй мировой, но может отличаться для иных периодов истории вооруженных сил Германии.</w:t>
      </w:r>
    </w:p>
    <w:p w:rsidR="001238EA" w:rsidRDefault="001238EA" w:rsidP="001238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8EA" w:rsidRPr="001238EA" w:rsidRDefault="001238EA" w:rsidP="001238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38EA" w:rsidRPr="001238EA" w:rsidRDefault="001238EA" w:rsidP="001238EA">
      <w:pPr>
        <w:spacing w:after="0"/>
      </w:pPr>
    </w:p>
    <w:p w:rsidR="001238EA" w:rsidRPr="001238EA" w:rsidRDefault="001238EA" w:rsidP="001238EA">
      <w:pPr>
        <w:spacing w:after="0"/>
      </w:pPr>
      <w:r w:rsidRPr="001238E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390CAF" wp14:editId="44A8788E">
            <wp:simplePos x="0" y="0"/>
            <wp:positionH relativeFrom="column">
              <wp:posOffset>452120</wp:posOffset>
            </wp:positionH>
            <wp:positionV relativeFrom="paragraph">
              <wp:posOffset>361950</wp:posOffset>
            </wp:positionV>
            <wp:extent cx="2514600" cy="2570480"/>
            <wp:effectExtent l="0" t="0" r="0" b="1270"/>
            <wp:wrapSquare wrapText="bothSides"/>
            <wp:docPr id="8" name="Рисунок 8" descr="http://1.bp.blogspot.com/-qNOTLj_-wkI/TwjYgEKhaZI/AAAAAAAAAuA/dcArxKTGi74/s1600/x_9c31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qNOTLj_-wkI/TwjYgEKhaZI/AAAAAAAAAuA/dcArxKTGi74/s1600/x_9c3149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8E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25B768" wp14:editId="57F9BFC3">
            <wp:simplePos x="0" y="0"/>
            <wp:positionH relativeFrom="column">
              <wp:posOffset>3562985</wp:posOffset>
            </wp:positionH>
            <wp:positionV relativeFrom="paragraph">
              <wp:posOffset>253365</wp:posOffset>
            </wp:positionV>
            <wp:extent cx="3046095" cy="2800350"/>
            <wp:effectExtent l="0" t="0" r="1905" b="0"/>
            <wp:wrapSquare wrapText="bothSides"/>
            <wp:docPr id="9" name="Рисунок 9" descr="http://umels.ru/content/image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mels.ru/content/image/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8E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3E7169" wp14:editId="2D918D41">
            <wp:simplePos x="0" y="0"/>
            <wp:positionH relativeFrom="column">
              <wp:posOffset>6772910</wp:posOffset>
            </wp:positionH>
            <wp:positionV relativeFrom="paragraph">
              <wp:posOffset>526415</wp:posOffset>
            </wp:positionV>
            <wp:extent cx="3187065" cy="3820795"/>
            <wp:effectExtent l="0" t="0" r="0" b="8255"/>
            <wp:wrapSquare wrapText="bothSides"/>
            <wp:docPr id="10" name="Рисунок 10" descr="http://sitepolice.ru/upload/pi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police.ru/upload/pic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8EA" w:rsidRDefault="001238EA" w:rsidP="00546F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38EA" w:rsidRDefault="001238EA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D0C08E" wp14:editId="2B77F7C1">
            <wp:extent cx="9251950" cy="6533606"/>
            <wp:effectExtent l="0" t="0" r="6350" b="635"/>
            <wp:docPr id="7" name="Рисунок 7" descr="http://arttower.ru/forum/uploads/monthly_04_2009/post-11294-123983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tower.ru/forum/uploads/monthly_04_2009/post-11294-12398317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7C" w:rsidRPr="00E23F50" w:rsidRDefault="00546F7C" w:rsidP="005F002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23F50">
        <w:rPr>
          <w:rFonts w:ascii="Times New Roman" w:hAnsi="Times New Roman" w:cs="Times New Roman"/>
          <w:b/>
        </w:rPr>
        <w:lastRenderedPageBreak/>
        <w:t>Самостоятельная  практическая работа по карточкам.</w:t>
      </w:r>
    </w:p>
    <w:p w:rsidR="00546F7C" w:rsidRPr="00E23F50" w:rsidRDefault="00546F7C" w:rsidP="00546F7C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Отводиться 15 минут на выполнение задания, затем все пересылают выполненные работы преподавателю.</w:t>
      </w:r>
    </w:p>
    <w:p w:rsidR="00E23F50" w:rsidRPr="00E23F50" w:rsidRDefault="00E23F50" w:rsidP="005F002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b/>
        </w:rPr>
        <w:t>Рефлексия</w:t>
      </w:r>
      <w:r w:rsidRPr="00E23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F7C" w:rsidRPr="00E23F50" w:rsidRDefault="00546F7C" w:rsidP="00E23F50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Показ слайд-шоу из полученных работ и чтение четверостишья:</w:t>
      </w:r>
    </w:p>
    <w:p w:rsidR="00546F7C" w:rsidRPr="00E23F50" w:rsidRDefault="00546F7C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546F7C" w:rsidRPr="00E23F50" w:rsidRDefault="00546F7C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Здесь солдаты отстояли правду,</w:t>
      </w:r>
    </w:p>
    <w:p w:rsidR="00546F7C" w:rsidRPr="00E23F50" w:rsidRDefault="00546F7C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Здесь беду от мира отвели.</w:t>
      </w:r>
    </w:p>
    <w:p w:rsidR="00546F7C" w:rsidRPr="00E23F50" w:rsidRDefault="00546F7C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Нам они на звезды дали право</w:t>
      </w:r>
    </w:p>
    <w:p w:rsidR="00546F7C" w:rsidRDefault="00546F7C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E23F50">
        <w:rPr>
          <w:rFonts w:ascii="Times New Roman" w:hAnsi="Times New Roman" w:cs="Times New Roman"/>
          <w:sz w:val="24"/>
          <w:szCs w:val="24"/>
        </w:rPr>
        <w:t>И навек в окопах залегли.</w:t>
      </w:r>
    </w:p>
    <w:p w:rsidR="001238EA" w:rsidRDefault="001238EA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238EA" w:rsidRDefault="001238EA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238EA" w:rsidRDefault="00123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38EA" w:rsidRPr="00E23F50" w:rsidRDefault="001238EA" w:rsidP="00546F7C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sectPr w:rsidR="001238EA" w:rsidRPr="00E23F50" w:rsidSect="001238E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568D3A"/>
    <w:lvl w:ilvl="0">
      <w:numFmt w:val="bullet"/>
      <w:lvlText w:val="*"/>
      <w:lvlJc w:val="left"/>
    </w:lvl>
  </w:abstractNum>
  <w:abstractNum w:abstractNumId="1">
    <w:nsid w:val="1BFC3E67"/>
    <w:multiLevelType w:val="hybridMultilevel"/>
    <w:tmpl w:val="8D489E6C"/>
    <w:lvl w:ilvl="0" w:tplc="F43C349E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A52144"/>
    <w:multiLevelType w:val="hybridMultilevel"/>
    <w:tmpl w:val="34D0792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E05CBE"/>
    <w:multiLevelType w:val="hybridMultilevel"/>
    <w:tmpl w:val="38FEB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D195D"/>
    <w:multiLevelType w:val="hybridMultilevel"/>
    <w:tmpl w:val="9A427A06"/>
    <w:lvl w:ilvl="0" w:tplc="BE1245F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5C9464CA"/>
    <w:multiLevelType w:val="hybridMultilevel"/>
    <w:tmpl w:val="8430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1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5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55"/>
    <w:rsid w:val="00072B76"/>
    <w:rsid w:val="001238EA"/>
    <w:rsid w:val="00546F7C"/>
    <w:rsid w:val="005F002D"/>
    <w:rsid w:val="006E73F0"/>
    <w:rsid w:val="00852321"/>
    <w:rsid w:val="00897097"/>
    <w:rsid w:val="008C2D1E"/>
    <w:rsid w:val="00A663A4"/>
    <w:rsid w:val="00B24D10"/>
    <w:rsid w:val="00C97CA1"/>
    <w:rsid w:val="00D84BE2"/>
    <w:rsid w:val="00E23F50"/>
    <w:rsid w:val="00FE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0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0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7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СПКУ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СПКУ ПРЕПОДАВАТЕЛЬ</dc:creator>
  <cp:lastModifiedBy>СПКУ ПРЕПОДАВАТЕЛЬ</cp:lastModifiedBy>
  <cp:revision>3</cp:revision>
  <dcterms:created xsi:type="dcterms:W3CDTF">2013-01-26T05:44:00Z</dcterms:created>
  <dcterms:modified xsi:type="dcterms:W3CDTF">2014-02-08T06:08:00Z</dcterms:modified>
</cp:coreProperties>
</file>